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2F7" w:rsidRPr="00C4585C" w:rsidRDefault="009E02F7">
      <w:pPr>
        <w:autoSpaceDE w:val="0"/>
        <w:autoSpaceDN w:val="0"/>
        <w:adjustRightInd w:val="0"/>
        <w:spacing w:before="225" w:after="225" w:line="560" w:lineRule="exact"/>
        <w:rPr>
          <w:rFonts w:ascii="仿宋" w:eastAsia="仿宋" w:hAnsi="仿宋" w:cs="方正宋黑简体"/>
          <w:b/>
          <w:color w:val="000000"/>
          <w:kern w:val="0"/>
          <w:sz w:val="24"/>
        </w:rPr>
      </w:pPr>
      <w:r w:rsidRPr="00C4585C">
        <w:rPr>
          <w:rFonts w:ascii="仿宋" w:eastAsia="仿宋" w:hAnsi="仿宋" w:cs="方正宋黑简体" w:hint="eastAsia"/>
          <w:b/>
          <w:color w:val="000000"/>
          <w:kern w:val="0"/>
          <w:sz w:val="24"/>
        </w:rPr>
        <w:t>附件</w:t>
      </w:r>
      <w:r>
        <w:rPr>
          <w:rFonts w:ascii="仿宋" w:eastAsia="仿宋" w:hAnsi="仿宋" w:cs="方正宋黑简体"/>
          <w:b/>
          <w:color w:val="000000"/>
          <w:kern w:val="0"/>
          <w:sz w:val="24"/>
        </w:rPr>
        <w:t>3</w:t>
      </w:r>
      <w:r w:rsidRPr="00C4585C">
        <w:rPr>
          <w:rFonts w:ascii="仿宋" w:eastAsia="仿宋" w:hAnsi="仿宋" w:cs="方正宋黑简体" w:hint="eastAsia"/>
          <w:b/>
          <w:color w:val="000000"/>
          <w:kern w:val="0"/>
          <w:sz w:val="24"/>
        </w:rPr>
        <w:t>：</w:t>
      </w:r>
    </w:p>
    <w:p w:rsidR="009E02F7" w:rsidRDefault="009E02F7">
      <w:pPr>
        <w:autoSpaceDE w:val="0"/>
        <w:autoSpaceDN w:val="0"/>
        <w:adjustRightInd w:val="0"/>
        <w:spacing w:before="225" w:after="225"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  <w:lang w:val="zh-CN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  <w:lang w:val="zh-CN"/>
        </w:rPr>
        <w:t>报考专业设置分类指导目录</w:t>
      </w:r>
    </w:p>
    <w:p w:rsidR="009E02F7" w:rsidRDefault="009E02F7">
      <w:pPr>
        <w:autoSpaceDE w:val="0"/>
        <w:autoSpaceDN w:val="0"/>
        <w:adjustRightInd w:val="0"/>
        <w:spacing w:before="225" w:after="225" w:line="560" w:lineRule="exact"/>
        <w:jc w:val="center"/>
        <w:rPr>
          <w:rFonts w:ascii="仿宋" w:eastAsia="仿宋" w:hAnsi="仿宋" w:cs="仿宋"/>
          <w:color w:val="000000"/>
          <w:kern w:val="0"/>
          <w:sz w:val="24"/>
          <w:lang w:val="zh-CN"/>
        </w:rPr>
      </w:pPr>
      <w:r>
        <w:rPr>
          <w:rFonts w:ascii="仿宋" w:eastAsia="仿宋" w:hAnsi="仿宋" w:cs="仿宋"/>
          <w:color w:val="000000"/>
          <w:kern w:val="0"/>
          <w:sz w:val="24"/>
        </w:rPr>
        <w:t>(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>参照</w:t>
      </w:r>
      <w:r>
        <w:rPr>
          <w:rFonts w:ascii="仿宋" w:eastAsia="仿宋" w:hAnsi="仿宋" w:cs="仿宋" w:hint="eastAsia"/>
          <w:color w:val="000000"/>
          <w:kern w:val="0"/>
          <w:sz w:val="24"/>
          <w:lang w:val="zh-CN"/>
        </w:rPr>
        <w:t>公务员报考专业设置分类指导目录）</w:t>
      </w:r>
    </w:p>
    <w:p w:rsidR="009E02F7" w:rsidRDefault="009E02F7">
      <w:pPr>
        <w:pStyle w:val="NormalWeb"/>
        <w:widowControl/>
        <w:spacing w:beforeAutospacing="0" w:afterAutospacing="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</w:t>
      </w:r>
      <w:r>
        <w:rPr>
          <w:rFonts w:ascii="仿宋" w:eastAsia="仿宋" w:hAnsi="仿宋" w:cs="仿宋" w:hint="eastAsia"/>
        </w:rPr>
        <w:t>、哲学、政治学与马克思主义理论类：哲学、逻辑学、伦理学、宗教学、马克思主义哲学、中国哲学、外国哲学、美学、科学技术哲学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政治学与行政学、国际政治、外交学、政治学理论、中外政治制度、思想政治教育、科学社会主义与国际共产主义运动、中国近现代史基本问题研究、科学社会主义、中国革命史与中国共产党党史、中国共产党历史、科学技术史、马克思主义基本原理、马克思主义发展史、马克思主义中国化研究、国外马克思主义研究、政治学、国际政治经济学、行政学、国际文化交流、国际事务、党政管理、国际事务与国际关系、欧洲事务与欧洲关系、国际关系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</w:t>
      </w:r>
      <w:r>
        <w:rPr>
          <w:rFonts w:ascii="仿宋" w:eastAsia="仿宋" w:hAnsi="仿宋" w:cs="仿宋" w:hint="eastAsia"/>
        </w:rPr>
        <w:t>、社会学与公共管理类：卫生管理类、社会学、社会工作、家政学、家政服务、人类学、女性学、人口学、民俗学、民政管理、行政管理、应急管理、海关管理、保密管理、商检技术、社区管理与服务、青少年工作与管理、青少年工作、人民武装、国防教育与管理、社会福利事业管理、涉外事务管理、妇女工作与管理、人力资源管理、劳动与社会保障、社会保障、老年服务与管理、老年服务、社区康复、心理咨询、健康服务与管理、科技成果中介服务、职业中介服务、现代殡仪技术与管理、社会救助、戒毒康复、社会医学与卫生事业管理、教育经济与管理、会展经济与管理、应用社会学、经济社会学、社会心理学、社会管理、社区管理、社区康复、公共关系、公共关系学、公共管理、公共卫生、公共政策学、公共事业管理、公共事务管理、公共安全管理、环境规划与管理、国土资源管理、土地资源管理、土地管理、电子政务、劳动关系、城市管理、村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乡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镇管理、农村行政管理、农村行政经济管理、乡镇企业管理、农业技术与管理、林业信息工程与管理、林业经济信息管理、都市林业资源与林政管理、国有资产管理、行政管理办公自动化、海警后勤管理、高校教育等各类管理，体育馆管理、体育产业管理、文化产业等各类管理，渔业资源与渔政管理、航运管理等各类交通运输管理，自然保护区等各类保护区和开发区管理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3</w:t>
      </w:r>
      <w:r>
        <w:rPr>
          <w:rFonts w:ascii="仿宋" w:eastAsia="仿宋" w:hAnsi="仿宋" w:cs="仿宋" w:hint="eastAsia"/>
        </w:rPr>
        <w:t>、卫生管理类：卫生监督、卫生信息管理、公共卫生管理、医学文秘、医院管理等相关专业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4</w:t>
      </w:r>
      <w:r>
        <w:rPr>
          <w:rFonts w:ascii="仿宋" w:eastAsia="仿宋" w:hAnsi="仿宋" w:cs="仿宋" w:hint="eastAsia"/>
        </w:rPr>
        <w:t>、经济学与经济管理类：财政金融类、会计与审计类、经济学、国际经济与贸易、国民经济管理、贸易经济、保险、环境经济、网络经济学、体育经济、环境资源与发展经济学、海洋经济学、国际文化贸易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政治经济学、经济思想史、经济史、西方经济学、世界经济，人口、资源与环境经济学，发展经济学、法律经济学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国民经济学、商品学、区域经济学、产业经济学、国际贸易学、劳动经济学、统计学、数量经济学、国防经济学、经济信息管理学、资产评估、公共经济学、服务贸易学、经济统计学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金融管理与实务、金融与证券、金融保险、保险实务、医疗保险实务、资产评估与管理、证券投资与管理、投资与理财、证券与期货、产权交易与实务、农村合作金融、机动车保险实务、经济管理、经济信息管理、国际贸易实务、国际商务、商务经纪与代理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农林经济管理、农村区域发展、林业经济管理、食品经济管理、商务经济学、能源经济、工业经济、劳动经济、农业经济、运输经济、国际贸易、工业外贸、理财、投资经济等相关专业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5</w:t>
      </w:r>
      <w:r>
        <w:rPr>
          <w:rFonts w:ascii="仿宋" w:eastAsia="仿宋" w:hAnsi="仿宋" w:cs="仿宋" w:hint="eastAsia"/>
        </w:rPr>
        <w:t>、财政金融类：财政学、财政、财务管理、财务信息管理、税收学、税务、涉外税收、金融学、金融工程、金融数学、精算学、金融管理与实务、国际金融、金融与证券、金融管理、经济与金融、互联网金融、金融保险、保险学、保险、保险硕士、保险实务、医疗保险实务、投资学、信用管理、证券、证券与期货、证券投资、证券投资与管理、投资与理财、期货、货币银行学、资产评估与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6</w:t>
      </w:r>
      <w:r>
        <w:rPr>
          <w:rFonts w:ascii="仿宋" w:eastAsia="仿宋" w:hAnsi="仿宋" w:cs="仿宋" w:hint="eastAsia"/>
        </w:rPr>
        <w:t>、会计与审计类：会计学、会计、审计学、审计、财务管理、财务会计、国际会计、会计电算化、财务电算化、注册会计师、会计与统计核算、会计与审计、审计务实、统计务实、财务信息管理、工业或企业会计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7</w:t>
      </w:r>
      <w:r>
        <w:rPr>
          <w:rFonts w:ascii="仿宋" w:eastAsia="仿宋" w:hAnsi="仿宋" w:cs="仿宋" w:hint="eastAsia"/>
        </w:rPr>
        <w:t>、工商管理与市场营销类：工商管理、市场营销、会计学、财务管理、体育经济与管理、体育经济、体育产业管理、财务会计教育、市场营销教育、旅游管理、商品学、审计学、电子商务、物流管理、国际商务、物业管理、特许经营管理、连锁经营管理、零售业管理、资产评估、电子商务与法律、商务策划管理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企业管理、技术经济及管理、工商企业管理、工商行政管理、商务管理、国际物流、现代物流管理、物流信息、企业资源计划管理、招商管理、采购供应管理、项目管理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国际市场营销、家具与市场营销、市场开发与营销、营销与策划、医药营销、广告经济与管理、市场开发、汽车技术服务与营销、物流工程、国际企业管理、采购管理、人力资源管理、劳动关系等相关专业</w:t>
      </w:r>
      <w:r>
        <w:rPr>
          <w:rFonts w:ascii="仿宋" w:eastAsia="仿宋" w:hAnsi="仿宋" w:cs="仿宋"/>
        </w:rPr>
        <w:t>;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8</w:t>
      </w:r>
      <w:r>
        <w:rPr>
          <w:rFonts w:ascii="仿宋" w:eastAsia="仿宋" w:hAnsi="仿宋" w:cs="仿宋" w:hint="eastAsia"/>
        </w:rPr>
        <w:t>、旅游管理与餐饮服务类：旅游管理、涉外旅游、导游、导游服务、旅行社经营与管理、景区开发与管理、酒店管理、旅游与酒店管理、会展策划与管理、历史文化旅游、旅游服务与管理、休闲服务与管理、餐饮管理与服务、烹饪工艺与营养、西餐工艺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9</w:t>
      </w:r>
      <w:r>
        <w:rPr>
          <w:rFonts w:ascii="仿宋" w:eastAsia="仿宋" w:hAnsi="仿宋" w:cs="仿宋" w:hint="eastAsia"/>
        </w:rPr>
        <w:t>、系统科学与管理科学类：系统理论、系统科学与工程、系统分析与集成、管理科学、信息管理与信息系统、工业工程、工程管理、工程造价、房地产经营管理、产品质量工程、项目管理、邮政管理、管理科学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10</w:t>
      </w:r>
      <w:r>
        <w:rPr>
          <w:rFonts w:ascii="仿宋" w:eastAsia="仿宋" w:hAnsi="仿宋" w:cs="仿宋" w:hint="eastAsia"/>
        </w:rPr>
        <w:t>、数学与统计类：数学、数学与应用数学、信息与计算科学、数理基础科学、基础数学、计算数学、概率论与数理统计、应用数学、运筹学与控制论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统计学、计划统计、经营计划与统计、经济统计学、应用统计学、统计与概算、国土资源调查等各类专业统计调查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11</w:t>
      </w:r>
      <w:r>
        <w:rPr>
          <w:rFonts w:ascii="仿宋" w:eastAsia="仿宋" w:hAnsi="仿宋" w:cs="仿宋" w:hint="eastAsia"/>
        </w:rPr>
        <w:t>、法律类：法学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含民法、商法、刑法、经济法、行政法、国际经济法、国际公法、国际私法、环境资源法、财税金融法、劳动与社会保障法等方向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理论、法律史、宪法学与行政法学、刑法学、民商法学、劳动法学、社会保障法学、诉讼法学、经济法学、环境与资源保护法学、国际法学、军事法学、诉讼法、知识产权、知识产权法、法律、刑事司法、监狱学、律师事务、涉外经济法律事务、经济法律事务、行政法律事务、司法助理、法律文秘、司法警务、法律事务、书记官、海关国际法律条约与公约、公安法制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12</w:t>
      </w:r>
      <w:r>
        <w:rPr>
          <w:rFonts w:ascii="仿宋" w:eastAsia="仿宋" w:hAnsi="仿宋" w:cs="仿宋" w:hint="eastAsia"/>
        </w:rPr>
        <w:t>、汉语言与文秘类：中国语言文学、文艺学、语言学、汉语言文字学、中国古典文献学、中国古代文学、中国现当代文学、中国少数民族语言文学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分语族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比较文学与世界文学、汉语言文学、汉语言、中国语言文化、中国语言与文化、中国学、汉语国际教育、中文应用、对外汉语、华文教育、应用语言学、戏剧影视文学、古典文献、古典文献学、文学、中国文学、汉语言文学与文化传播以及各类语文或汉语言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秘书学、文秘学、文秘教育、中文教育、现代秘书、司法文秘等各类专业文秘或秘书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13</w:t>
      </w:r>
      <w:r>
        <w:rPr>
          <w:rFonts w:ascii="仿宋" w:eastAsia="仿宋" w:hAnsi="仿宋" w:cs="仿宋" w:hint="eastAsia"/>
        </w:rPr>
        <w:t>、新闻传播类：新闻学、传播学、广播电视学、广播电视新闻学、编辑出版学、媒体创意、新媒体与信息网络、网络与新媒体、数字出版、广告学、广播电视技术、影视艺术技术、摄影摄像技术、音像技术、影视多媒体技术、影视动画、影视广告、新闻采编与制作、电视节目制作、电视制片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14</w:t>
      </w:r>
      <w:r>
        <w:rPr>
          <w:rFonts w:ascii="仿宋" w:eastAsia="仿宋" w:hAnsi="仿宋" w:cs="仿宋" w:hint="eastAsia"/>
        </w:rPr>
        <w:t>、历史学与文物考古类：历史学、中国历史、中国古代史、中国近现代史、世界历史、世界史、专门史、历史文献学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含∶敦煌学、古文字学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、史学理论及史学史、科学技术史、考古学及博物馆学、考古学、文物保护技术、博物馆学、文物与博物馆学、历史地理学、历史文献学、文化人类学、海洋史学、文化遗产等相关专业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15</w:t>
      </w:r>
      <w:r>
        <w:rPr>
          <w:rFonts w:ascii="仿宋" w:eastAsia="仿宋" w:hAnsi="仿宋" w:cs="仿宋" w:hint="eastAsia"/>
        </w:rPr>
        <w:t>、民族宗教类：民族学、宗教学、中国少数民族语言文学、民族理论与民族政策、马克思主义民族理论与政策、中国少数民族经济、中国少数民族史、中国少数民族艺术等相关专业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16</w:t>
      </w:r>
      <w:r>
        <w:rPr>
          <w:rFonts w:ascii="仿宋" w:eastAsia="仿宋" w:hAnsi="仿宋" w:cs="仿宋" w:hint="eastAsia"/>
        </w:rPr>
        <w:t>、外国语言文学类：根据职位需要设置相应语种。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17</w:t>
      </w:r>
      <w:r>
        <w:rPr>
          <w:rFonts w:ascii="仿宋" w:eastAsia="仿宋" w:hAnsi="仿宋" w:cs="仿宋" w:hint="eastAsia"/>
        </w:rPr>
        <w:t>、图书与档案学类：图书馆学、档案学、信息资源管理、情报学、档案情报学、图书馆管理、档案管理、科技档案、图书档案管理等相关专业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18</w:t>
      </w:r>
      <w:r>
        <w:rPr>
          <w:rFonts w:ascii="仿宋" w:eastAsia="仿宋" w:hAnsi="仿宋" w:cs="仿宋" w:hint="eastAsia"/>
        </w:rPr>
        <w:t>、教育学类：教育学、思想政治教育、科学教育、高等教育学、初等教育、小学教育、学前教育、教育技术、教育管理、教育学原理、课程与教学论、教育史、学前教育学、比较教育学、教育技术学、现代教育技术、教育硕士、教育法学、职业技术教育学、华文教育、艺术教育、人文教育、成人教育学、特殊教育、特殊教育学、儿童康复、人群康复、言语听觉科学，语文教育、数学教育、英语教育、物理教育、化学教育、生物教育、历史教育、地理教育、音乐教育、美术教育、体育教育等各学科教育，以及各类职业教育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19</w:t>
      </w:r>
      <w:r>
        <w:rPr>
          <w:rFonts w:ascii="仿宋" w:eastAsia="仿宋" w:hAnsi="仿宋" w:cs="仿宋" w:hint="eastAsia"/>
        </w:rPr>
        <w:t>、心理学类：心理学、应用心理学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含临床心理学方向等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、犯罪心理学、社会心理学、心理咨询、基础心理学、发展与教育心理学等相关专业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20</w:t>
      </w:r>
      <w:r>
        <w:rPr>
          <w:rFonts w:ascii="仿宋" w:eastAsia="仿宋" w:hAnsi="仿宋" w:cs="仿宋" w:hint="eastAsia"/>
        </w:rPr>
        <w:t>、体育学类：体育教育、运动训练、体育管理、体育人文社会学、体育教育训练学、运动人体科学、运动生物力学、体育生物科学、社会体育、警察体育、休闲体育、竞技体育、民族传统体育学、社会体育指导与管理、武术与民族传统体育、运动康复与健康、体育服务与管理、运动康复、体育保健、武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21</w:t>
      </w:r>
      <w:r>
        <w:rPr>
          <w:rFonts w:ascii="仿宋" w:eastAsia="仿宋" w:hAnsi="仿宋" w:cs="仿宋" w:hint="eastAsia"/>
        </w:rPr>
        <w:t>、艺术类：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可以按照小类设置专业条件</w:t>
      </w:r>
      <w:r>
        <w:rPr>
          <w:rFonts w:ascii="仿宋" w:eastAsia="仿宋" w:hAnsi="仿宋" w:cs="仿宋"/>
        </w:rPr>
        <w:t>)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A</w:t>
      </w:r>
      <w:r>
        <w:rPr>
          <w:rFonts w:ascii="仿宋" w:eastAsia="仿宋" w:hAnsi="仿宋" w:cs="仿宋" w:hint="eastAsia"/>
        </w:rPr>
        <w:t>、音乐类：音乐学、作曲、音乐指挥、音乐表演、民族音乐、交响乐、声乐、歌剧、戏剧戏曲音乐、音乐剧、钢琴、管弦、各种乐器演奏、现代器乐打击乐、音乐科技与艺术、音乐教育、音乐工程、</w:t>
      </w:r>
      <w:r>
        <w:rPr>
          <w:rFonts w:ascii="仿宋" w:eastAsia="仿宋" w:hAnsi="仿宋" w:cs="仿宋"/>
        </w:rPr>
        <w:t xml:space="preserve"> </w:t>
      </w:r>
      <w:r>
        <w:rPr>
          <w:rFonts w:ascii="仿宋" w:eastAsia="仿宋" w:hAnsi="仿宋" w:cs="仿宋" w:hint="eastAsia"/>
        </w:rPr>
        <w:t>作曲与作曲技术理论、录音艺术和电脑音乐等相关专业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B</w:t>
      </w:r>
      <w:r>
        <w:rPr>
          <w:rFonts w:ascii="仿宋" w:eastAsia="仿宋" w:hAnsi="仿宋" w:cs="仿宋" w:hint="eastAsia"/>
        </w:rPr>
        <w:t>、美术类：美术、绘画、中国画、油画、戏剧影视美术设计、雕塑、书法、戏剧影视美术设计、动画、漫画、木偶表演与制作、跨媒体艺术、文物保护与修复等相关专业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C</w:t>
      </w:r>
      <w:r>
        <w:rPr>
          <w:rFonts w:ascii="仿宋" w:eastAsia="仿宋" w:hAnsi="仿宋" w:cs="仿宋" w:hint="eastAsia"/>
        </w:rPr>
        <w:t>、电影电视广播类：电影编导、广播编导、电视编导、影视学、电视艺术、电影学、影视摄影与制作、广播电视编导、广播电视艺术、摄影等相关专业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D</w:t>
      </w:r>
      <w:r>
        <w:rPr>
          <w:rFonts w:ascii="仿宋" w:eastAsia="仿宋" w:hAnsi="仿宋" w:cs="仿宋" w:hint="eastAsia"/>
        </w:rPr>
        <w:t>、舞蹈类：舞蹈学、舞蹈编导、芭蕾舞、中国舞、民族舞蹈等相关专业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E</w:t>
      </w:r>
      <w:r>
        <w:rPr>
          <w:rFonts w:ascii="仿宋" w:eastAsia="仿宋" w:hAnsi="仿宋" w:cs="仿宋" w:hint="eastAsia"/>
        </w:rPr>
        <w:t>、戏剧戏曲类：戏剧学、戏曲学、戏剧影视文学等相关专业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F</w:t>
      </w:r>
      <w:r>
        <w:rPr>
          <w:rFonts w:ascii="仿宋" w:eastAsia="仿宋" w:hAnsi="仿宋" w:cs="仿宋" w:hint="eastAsia"/>
        </w:rPr>
        <w:t>、表演类：戏剧戏曲表演、话剧表演、影视表演、表演等相关专业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G</w:t>
      </w:r>
      <w:r>
        <w:rPr>
          <w:rFonts w:ascii="仿宋" w:eastAsia="仿宋" w:hAnsi="仿宋" w:cs="仿宋" w:hint="eastAsia"/>
        </w:rPr>
        <w:t>、舞台艺术类：舞台美术、照明艺术、录音艺术等相关专业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H</w:t>
      </w:r>
      <w:r>
        <w:rPr>
          <w:rFonts w:ascii="仿宋" w:eastAsia="仿宋" w:hAnsi="仿宋" w:cs="仿宋" w:hint="eastAsia"/>
        </w:rPr>
        <w:t>、播音类。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I</w:t>
      </w:r>
      <w:r>
        <w:rPr>
          <w:rFonts w:ascii="仿宋" w:eastAsia="仿宋" w:hAnsi="仿宋" w:cs="仿宋" w:hint="eastAsia"/>
        </w:rPr>
        <w:t>、主持类。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J</w:t>
      </w:r>
      <w:r>
        <w:rPr>
          <w:rFonts w:ascii="仿宋" w:eastAsia="仿宋" w:hAnsi="仿宋" w:cs="仿宋" w:hint="eastAsia"/>
        </w:rPr>
        <w:t>、导演类。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K</w:t>
      </w:r>
      <w:r>
        <w:rPr>
          <w:rFonts w:ascii="仿宋" w:eastAsia="仿宋" w:hAnsi="仿宋" w:cs="仿宋" w:hint="eastAsia"/>
        </w:rPr>
        <w:t>、艺术理论与管理类：艺术史论、艺术学、新媒体艺术、会展艺术与技术、艺术管理、文化事业管理等相关专业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L</w:t>
      </w:r>
      <w:r>
        <w:rPr>
          <w:rFonts w:ascii="仿宋" w:eastAsia="仿宋" w:hAnsi="仿宋" w:cs="仿宋" w:hint="eastAsia"/>
        </w:rPr>
        <w:t>、艺术设计类：艺术设计、艺术设计学、产品造型设计、平面设计、视觉传达艺术设计、视觉传达设计、环境设计、环境艺术设计、产品设计、服装与服饰设计、公共艺术、工艺美术、数字媒体艺术、电脑艺术设计、人物形象设计、装潢艺术设计、装饰艺术设计、雕塑艺术设计、珠宝首饰工艺及鉴定、雕刻艺术与家具设计、包装设计、旅游工艺品设计与制作、广告设计与制作、多媒体设计与制作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22</w:t>
      </w:r>
      <w:r>
        <w:rPr>
          <w:rFonts w:ascii="仿宋" w:eastAsia="仿宋" w:hAnsi="仿宋" w:cs="仿宋" w:hint="eastAsia"/>
        </w:rPr>
        <w:t>、公安类：犯罪学、犯罪心理学、侦查、侦查学、刑事科学技术、刑事侦查、刑事技术、技术侦查、技术侦查学、经济侦查、警察指挥与战术、禁毒、禁毒学、经济犯罪侦查、信息网络安全监察、公安信息技术、网络安全与执法、公安情报学、公安管理学、犯罪情报信息、公安视听技术、公安图像技术、法医学、警犬技术、警卫、警卫学、涉外警务、海警执法、边防检查、边防指挥、边防舰艇指挥、边防通信指挥、边防公安、边防管理、边防机要、边境管理、出入境管理、参谋业务、消防指挥、森林消防、消防工程、核生化消防、防火管理、火灾勘查、科技防卫、安全防范工程、公共安全管理、公安保卫、国内安全保卫、公安学、特警、抢险救援、抢险救援指挥与技术、安全工程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民爆公共安全方向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、安全工程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刑事技术方向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、公安管理、警察管理、舰艇动力管理、舰艇技术、海警舰艇指挥与技术、预审、法化学、治安学、治安管理、交通管理、交通事故处理、交通管理工程、公安文秘、法学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侦查方向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公安方向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、公安法制等相关专业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23</w:t>
      </w:r>
      <w:r>
        <w:rPr>
          <w:rFonts w:ascii="仿宋" w:eastAsia="仿宋" w:hAnsi="仿宋" w:cs="仿宋" w:hint="eastAsia"/>
        </w:rPr>
        <w:t>、司法监所管理类：犯罪学、监狱学、监狱学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心理矫治方向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、狱政管理、监狱管理、侦查学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狱内侦查方向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戒毒工作方向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矫正教育方向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刑事执行、民事执行、行政执行、劳教管理、监所管理、罪犯管教、罪犯教育、矫正教育学、罪犯心理矫治、涉毒人员矫治、司法管理、刑事侦察技术、司法鉴定技术、安全防范技术、司法信息技术、司法信息安全、应用法制心理技术、罪犯心理测量与矫正技术、行政执行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面向戒毒工作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、戒毒矫正技术、司法会计、毒品犯罪矫治等相关专业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24</w:t>
      </w:r>
      <w:r>
        <w:rPr>
          <w:rFonts w:ascii="仿宋" w:eastAsia="仿宋" w:hAnsi="仿宋" w:cs="仿宋" w:hint="eastAsia"/>
        </w:rPr>
        <w:t>、计量测量与仪器仪表类：计量技术、测量技术、检测技术、精密仪器、几何计量测试、光学计量、无线电计量测试、热工计量测试、力学计量测试、测控技术与仪器、电子信息技术及仪器、精密仪器及机械、测试计量技术及仪器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25</w:t>
      </w:r>
      <w:r>
        <w:rPr>
          <w:rFonts w:ascii="仿宋" w:eastAsia="仿宋" w:hAnsi="仿宋" w:cs="仿宋" w:hint="eastAsia"/>
        </w:rPr>
        <w:t>、计算机科学与技术类：计算机科学、计算机系统结构、计算机软件与理论、计算机应用技术、计算机科学与技术、仿真科学与技术、软件工程、计算机软件、计算机系统维护、计算机硬件与外设、网络系统管理、网络工程、各类计算机或软件技术、各类计算机网络技术或工程、各类计算机数据库技术、各类计算机信息科学工程或技术、各类计算机信息管理或应用、各类计算机管理或应用、各类计算机控制技术、各类计算机通信、各类多媒体技术、信息网络安全、信息安全、网络空间安全、科技防卫、物联网工程、传感网技术、计算机多媒体技术、数字媒体技术、新媒体技术、系统理论科学或工程、空间信息与数字技术、数据科学与大数据技术、管理信息系统、地球或地理信息系统科学与技术、智能科学与技术、计算数学及其应用软件、计算机与经济管理、计算机硬件或设备、电器与电脑、智能科学与技术、空间信息与数字技术、电子与计算机工程、可视化程序设计、</w:t>
      </w:r>
      <w:r>
        <w:rPr>
          <w:rFonts w:ascii="仿宋" w:eastAsia="仿宋" w:hAnsi="仿宋" w:cs="仿宋"/>
        </w:rPr>
        <w:t>Web</w:t>
      </w:r>
      <w:r>
        <w:rPr>
          <w:rFonts w:ascii="仿宋" w:eastAsia="仿宋" w:hAnsi="仿宋" w:cs="仿宋" w:hint="eastAsia"/>
        </w:rPr>
        <w:t>应用程序设计、多媒体制作、图形图像制作、动漫设计与制作、电影制作、电子商务、办公自动化技术、软件测试等相关专业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</w:t>
      </w:r>
      <w:r>
        <w:rPr>
          <w:rFonts w:ascii="仿宋" w:eastAsia="仿宋" w:hAnsi="仿宋" w:cs="仿宋"/>
          <w:color w:val="333333"/>
        </w:rPr>
        <w:t>26</w:t>
      </w:r>
      <w:r>
        <w:rPr>
          <w:rFonts w:ascii="仿宋" w:eastAsia="仿宋" w:hAnsi="仿宋" w:cs="仿宋" w:hint="eastAsia"/>
          <w:color w:val="333333"/>
        </w:rPr>
        <w:t>、电子信息类：电子学、电磁场与微波技术、信息与通信工程、通信与信息系统、信号与信息处理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电子科学与技术、电子信息科学与技术、电子信息工程、电子信息工程技术、电子工程技术、电子工艺与管理、应用电子技术教育、电子应用、电子与信息技术、电子声像技术、电子测量技术与仪器、电子设备与运行管理、微电子学、微电子学与固体电子学、微电子科学与工程、微电子制造工程、微电子材料与器件、微电子技术、电信工程与管理、信息物理工程、集成电路设计与集成系统、科学防卫、信息工程、信息安全、信息显示、信息对抗技术、信息科学技术、光电技术、光电信息科学与工程、光信息科学与技术、光电子技术科学、信息显示与光电技术、光电信息工程、光电子材料与器件、电路与系统、电磁场技术、电磁场与无线电技术、真空电子技术、无线电技术、电波传播与天线、通信工程、通信网络、通信技术、程控交换技术、汽车电子技术、水声工程、电子封装技术、广播电视网络技术、有线电视工程技术、广播电视工程、医学信息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27</w:t>
      </w:r>
      <w:r>
        <w:rPr>
          <w:rFonts w:ascii="仿宋" w:eastAsia="仿宋" w:hAnsi="仿宋" w:cs="仿宋" w:hint="eastAsia"/>
          <w:color w:val="333333"/>
        </w:rPr>
        <w:t>、电气与自动化类：电气工程、电气自动化、电气自动化技术、电气工程与自动化、电气信息工程、电气技术教育、电机电器智能化、电机与电器、电气工程与智能控制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自动化、各类自动化技术专业、数控技术设备、电力工程、电力工程与管理、电力电子与电力传动、电力系统及其自动化、电力系统自动化技术、电力线路运行、变电运行、高压输配电线路、电缆工程、光源与照明、水电站及电力网、电站自动化、高电压与绝缘技术、电工理论与新技术、电工技术、轨道交通信号与控制物理、机电一体化技术、生产过程自动化技术、计算机控制技术、工业网络技术、理化测试及质检技术、液压与气动技术、控制工程、控制理论与控制工程、检测技术与自动化装置、检测技术及应用、系统工程、邮政工程、模式识别与智能系统、导航、制导与控制、智能电网信息工程、农村电气化技术、机器人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28</w:t>
      </w:r>
      <w:r>
        <w:rPr>
          <w:rFonts w:ascii="仿宋" w:eastAsia="仿宋" w:hAnsi="仿宋" w:cs="仿宋" w:hint="eastAsia"/>
          <w:color w:val="333333"/>
        </w:rPr>
        <w:t>、能源动力类：热能与动力工程、能源与环境系统工程、新能源科学与工程、能源与资源工程、能源动力系统及自动化、能源化学工程、能源与动力工程、能源工程与自动化、风能动力与工程、能源工程、工程热物理、热能工程、城市热能应用技术、农村能源与环境技术、制冷与冷藏技术、动力机械及工程、流体机械及工程、制冷及低温工程、化工过程机械、核工程与核技术、核技术、核化工与核燃料、核反应堆工程、核电、燃气工程、供热工程、电厂设备运行与维护、电厂热能动力装置、火电厂集控运行、热能动力设备与应用、发电厂及电力系统、电厂设备运行与维护、小型水电站及电力网、供用电技术、电网监控技术、电力系统继电保护与自动化、高压输配电线路施工运行与维护、电厂化学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29</w:t>
      </w:r>
      <w:r>
        <w:rPr>
          <w:rFonts w:ascii="仿宋" w:eastAsia="仿宋" w:hAnsi="仿宋" w:cs="仿宋" w:hint="eastAsia"/>
          <w:color w:val="333333"/>
        </w:rPr>
        <w:t>、机械与机电类：机械设计与制造、机械制造、机械工程、机械装备、精密机械、工业设计、机械工程及自动化、机械制造及自动化、机械自动化、自动化设备、制造工程、机械维修及检测技术、机电技术、材料成型及控制工程、机械工艺技术、机械制造工艺教育、机械维修及检测技术教育、制造自动化与测控技术、机械设计制造及其自动化、工程机械、体育装备工程、交通建设与装备、机械电子工程、过程装备与控制工程、数控技术设备、计量技术与仪器、测控技术与仪器、电子信息技术与仪器、模具设计与制造、玩具设计与制造、材料成型与控制技术、焊接技术及自动化、液压与气动技术、计算机辅助设计与制造、微电机、微机电系统工程、机电技术教育、制冷与冷藏技术、车辆工程、数控技术、电机与电器、精密机械技术、医疗器械制造与维护、机电设备维修与管理、数控设备应用与维护、自动化生产设备应用、医用电子仪器与维护、医学影像设备管理与维护、汽车维修工程教育、汽车改装技术、汽车服务工程、汽车制造与装配技术、汽车检测与维修技术、汽车电子技术、汽车技术服务与营销、汽车整形技术、机械电子工程、机械设计及理论、光学工程、精密仪器及机械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30</w:t>
      </w:r>
      <w:r>
        <w:rPr>
          <w:rFonts w:ascii="仿宋" w:eastAsia="仿宋" w:hAnsi="仿宋" w:cs="仿宋" w:hint="eastAsia"/>
          <w:color w:val="333333"/>
        </w:rPr>
        <w:t>、物理与力学类：物理学、应用物理学、工程物理、理论物理、粒子物理与原子核物理、原子与分子物理、等离子体物理、凝聚态物理、声学、光学、无线电物理、核物理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力学、理论与应用力学、工程力学、一般力学与力学基础、固体力学、流体力学、工程结构分析等相关专业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31</w:t>
      </w:r>
      <w:r>
        <w:rPr>
          <w:rFonts w:ascii="仿宋" w:eastAsia="仿宋" w:hAnsi="仿宋" w:cs="仿宋" w:hint="eastAsia"/>
          <w:color w:val="333333"/>
        </w:rPr>
        <w:t>、化学化工类：化学、应用化学、无机化学、有机化学、分析化学、物理化学、材料化学、高分子化学、能源化学、高分子化学与物理、环境化学、化学生物学、分子科学与工程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化工、化学工程、生物化工、化学工程与工艺、过程装备与控制工程、资源循环科学与工程、能源化学工程、化学工程与工业生物工程、化学工艺、应用化工技术、精细化工、有机化工、工业生物工程、工业摧化、化工设备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32</w:t>
      </w:r>
      <w:r>
        <w:rPr>
          <w:rFonts w:ascii="仿宋" w:eastAsia="仿宋" w:hAnsi="仿宋" w:cs="仿宋" w:hint="eastAsia"/>
          <w:color w:val="333333"/>
        </w:rPr>
        <w:t>、材料学类：材料物理、材料化学、材料物理与化学、材料学、材料加工工程、冶金工程、冶金物理化学、钢铁冶金、有色金属冶金、金属材料工程、无机非金属材料工程、高分子材料与工程、材料科学与工程、材料设计科学与工程、复合材料与工程、焊接技术与工程、宝石及材料工艺学、纳米材料与技术、新能源材料与器件、粉体材料科学与工程、再生资源科学与技术、稀土工程、高分子材料加工工程、功能材料、生物功能材料、电子封装技术、陶瓷、硅酸盐、金属材料与热处理技术、冶金技术、高分子材料应用技术、复合材料加工与应用技术、材料工程技术、建筑装饰材料及检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33</w:t>
      </w:r>
      <w:r>
        <w:rPr>
          <w:rFonts w:ascii="仿宋" w:eastAsia="仿宋" w:hAnsi="仿宋" w:cs="仿宋" w:hint="eastAsia"/>
          <w:color w:val="333333"/>
        </w:rPr>
        <w:t>、地质地矿类：地质学、地质工程、地球信息科学与技术、采矿工程、石油工程、煤及煤层气工程、天然气、矿物加工工程、勘查技术与工程、资源勘查与开发、资源勘查工程、矿物资源工程、地质矿产勘查、勘察工程、区域地质调查及矿产普查、地质矿产勘察技术、矿山地质、岩矿鉴定、矿山测量、安全工程、安全技术及工程、矿业工程、水文地质与勘查技术、地下水科学与工程、金属矿产地质与勘查技术、铀矿地质与勘查技术、非金属矿产地质与勘查技术、岩矿分析与鉴定技术、宝玉石鉴定与加工技术、古生物学、工程地质勘查、海洋油气工程、地球化学、水文与工程地质、石油与天然气工程类、油气井工程、油气田开发工程、油气储运工程、矿产普查与勘探、地球探测与信息技术、矿物学、岩石学、矿床学、地球化学、古生物学与地层学、构造地质学、第四纪地质学以及国土资源调查、煤田地质与勘查技术、油气地质与勘查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钻探技术、地球物理勘查技术、地球物理测井技术、地球化学勘查技术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矿物加工技术、选矿技术、选煤技术、煤炭深加工与利用、煤质分析技术、选矿机电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34</w:t>
      </w:r>
      <w:r>
        <w:rPr>
          <w:rFonts w:ascii="仿宋" w:eastAsia="仿宋" w:hAnsi="仿宋" w:cs="仿宋" w:hint="eastAsia"/>
          <w:color w:val="333333"/>
        </w:rPr>
        <w:t>、环境科学类：环境科学、环境工程、资源环境科学、资源科学与工程、环境生态工程、生态学、海洋资源环境、海洋环境科学或工程、海洋生态、海洋生物资源与环境、水质科学与技术、灾害防治工程、辐射防护与环境工程、环境安全、环境安全工程、环境经济、资源循环科学与技术、再生资源科学与技术、农业生态学、综合规划、生态植物修复、环境经济与管理、地球环境科学、环境监察、环境监测、环境治理、环境评价、农业资源与环境、农业环境保护技术、资源环境与城市</w:t>
      </w:r>
      <w:r>
        <w:rPr>
          <w:rFonts w:ascii="仿宋" w:eastAsia="仿宋" w:hAnsi="仿宋" w:cs="仿宋"/>
          <w:color w:val="333333"/>
        </w:rPr>
        <w:t>(</w:t>
      </w:r>
      <w:r>
        <w:rPr>
          <w:rFonts w:ascii="仿宋" w:eastAsia="仿宋" w:hAnsi="仿宋" w:cs="仿宋" w:hint="eastAsia"/>
          <w:color w:val="333333"/>
        </w:rPr>
        <w:t>城乡规划</w:t>
      </w:r>
      <w:r>
        <w:rPr>
          <w:rFonts w:ascii="仿宋" w:eastAsia="仿宋" w:hAnsi="仿宋" w:cs="仿宋"/>
          <w:color w:val="333333"/>
        </w:rPr>
        <w:t>)</w:t>
      </w:r>
      <w:r>
        <w:rPr>
          <w:rFonts w:ascii="仿宋" w:eastAsia="仿宋" w:hAnsi="仿宋" w:cs="仿宋" w:hint="eastAsia"/>
          <w:color w:val="333333"/>
        </w:rPr>
        <w:t>管理、城市检测与工程技术、环保设备与工程、水环境监测与保护、环境监测与治理技术、环境监测与评价、城市水净化技术、室内检测与控制技术等相关专业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35</w:t>
      </w:r>
      <w:r>
        <w:rPr>
          <w:rFonts w:ascii="仿宋" w:eastAsia="仿宋" w:hAnsi="仿宋" w:cs="仿宋" w:hint="eastAsia"/>
          <w:color w:val="333333"/>
        </w:rPr>
        <w:t>、建筑学与规划设计类：建筑学、建筑历史与理论、建筑设计及其理论、城市规划与设计、建筑设计技术、建筑装饰工程技术、中国古建筑工程技术、建筑技术科学、建筑学硕士、城乡规划、城市</w:t>
      </w:r>
      <w:r>
        <w:rPr>
          <w:rFonts w:ascii="仿宋" w:eastAsia="仿宋" w:hAnsi="仿宋" w:cs="仿宋"/>
          <w:color w:val="333333"/>
        </w:rPr>
        <w:t>(</w:t>
      </w:r>
      <w:r>
        <w:rPr>
          <w:rFonts w:ascii="仿宋" w:eastAsia="仿宋" w:hAnsi="仿宋" w:cs="仿宋" w:hint="eastAsia"/>
          <w:color w:val="333333"/>
        </w:rPr>
        <w:t>镇</w:t>
      </w:r>
      <w:r>
        <w:rPr>
          <w:rFonts w:ascii="仿宋" w:eastAsia="仿宋" w:hAnsi="仿宋" w:cs="仿宋"/>
          <w:color w:val="333333"/>
        </w:rPr>
        <w:t>)</w:t>
      </w:r>
      <w:r>
        <w:rPr>
          <w:rFonts w:ascii="仿宋" w:eastAsia="仿宋" w:hAnsi="仿宋" w:cs="仿宋" w:hint="eastAsia"/>
          <w:color w:val="333333"/>
        </w:rPr>
        <w:t>规划、园林规划、风景园林、园林工程技术、景观学、风景园林、景观设计、景观建筑设计、城市园林设计、环境艺术设计、环境设计、城市园林管理、园林绿化、园林技术、园艺教育、室内设计技术、道路规划、土地规划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36</w:t>
      </w:r>
      <w:r>
        <w:rPr>
          <w:rFonts w:ascii="仿宋" w:eastAsia="仿宋" w:hAnsi="仿宋" w:cs="仿宋" w:hint="eastAsia"/>
          <w:color w:val="333333"/>
        </w:rPr>
        <w:t>、建筑工程类：土木工程、建筑工程、建筑与土木工程、建筑经济管理、建筑环境与设备工程、建筑设施智能技术、建筑节能技术与工程、建筑环境与能源应用工程、建筑工程预决算、建筑电气与智能化、建筑设计、建筑工程技术、建筑施工技术、建筑设备工程技术、建筑电气工程技术、建筑装饰工程技术、涉外建筑工程、工程管理、工程监理、工程造价、工业与民用建筑、工业与民用建筑工程、公路与城市道路工程、交通土建工程、道路交通工程、道路工程、桥梁工程、隧道工程、铁道工程、岩土工程、结构工程、机场建设、道路桥梁与渡河工程、渡河工程、地下工程、城市地下空间工程、地下工程与隧道工程技术、房屋建筑工程、城镇建设、矿井建设、建设工程管理、中国古建筑工程技术、历史建筑保护工程、园林工程技术、基础工程技术、市政工程、楼宇智能化工程技术、市政工程技术、城市燃气工程技术、给排水、给排水工程、给排水科学与工程、给排水工程技术、水工业技术、水利水电建筑工程、消防工程技术、供热工程、供热、燃气工程、供燃气、空调工程、供热通风与空调工程技术、供热通风与空调、通风及空调工程、防灾减灾工程及防护工程、桥梁与隧道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37</w:t>
      </w:r>
      <w:r>
        <w:rPr>
          <w:rFonts w:ascii="仿宋" w:eastAsia="仿宋" w:hAnsi="仿宋" w:cs="仿宋" w:hint="eastAsia"/>
          <w:color w:val="333333"/>
        </w:rPr>
        <w:t>、交通运输类：交通运输、交通工程、交通设备信息工程、交通建设与装备、交通运输管理、交通管理、交通工程管理、交通信息工程及控制、交通运输规划与管理、交通安全与智能控制、交通信息与控制工程、交通设备与控制工程、道路交通、油气储运工程、载运工具运用工程、汽车运用技术、高等级公路维护与管理、路政管理、公路监理、道路桥梁工程技术、公路运输与管理、工程机械控制技术、工程机械运用与维护、道路与铁道工程、轨道交通信号与控制、高速铁道技术、电气化铁道技术、铁道车辆、铁道机车车辆、铁道通信信号、铁道交通运营管理、铁道运输经济、铁道工程技术、城市交通、城市交通运输、城市轨道交通车辆、城市轨道交通控制、城市轨道交通工程技术、城市轨道交通运营管理、管道工程技术、管道工程施工、管道运输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38</w:t>
      </w:r>
      <w:r>
        <w:rPr>
          <w:rFonts w:ascii="仿宋" w:eastAsia="仿宋" w:hAnsi="仿宋" w:cs="仿宋" w:hint="eastAsia"/>
          <w:color w:val="333333"/>
        </w:rPr>
        <w:t>、水利类：农业水利工程、水务工程、水务管理、水文与水资源工程、水文与水资源利用、水文学及水资源、水文与水资源、水政水资源管理、水文自动化测报技术、水信息技术、城市水利、水环境监测与分析、水力学及河流动力学、水工结构工程、水利工程、水利工程施工技术、水利水电工程、水利科学与工程、水利水电工程管理、水利水电建筑工程、水电站动力设备与管理、水利工程监理、河务工程与管理、航道及治河工程、水资源与海洋工程、海岸与海洋工程、机电设备运行与维护、机电排灌设备与管理、灌溉与排水技术、水土保持、水土保持与荒漠化防治，港口、港口航道与治河工程，海岸及近海工程、港口航道与海岸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39</w:t>
      </w:r>
      <w:r>
        <w:rPr>
          <w:rFonts w:ascii="仿宋" w:eastAsia="仿宋" w:hAnsi="仿宋" w:cs="仿宋" w:hint="eastAsia"/>
          <w:color w:val="333333"/>
        </w:rPr>
        <w:t>、农学与农业工程类：农业机械化工程、农业机械化及其自动化、农业电气化与自动化、农业电气、农业建筑环境与能源工程、农业工程、土地整治工程、农业资源与环境、农业昆虫与害虫防治、作物栽培学与耕作学、作物遗传育种、果树学、蔬菜学、土壤学、植物学、植物营养学、植物病理学、植物保护、植物检疫、植物科学与技术、植物生物技术、植物资源工程、野生植物资源开发与利用、农学、农药学、设施农业科学与工程、设施农业技术、观光农业、农艺教育、作物生产技术、种子科学与工程、种子生产与经营、中草药栽培技术、烟草、烟草栽培技术、园艺、园艺技术、园艺教育、特种作物、特种作物教育、食用菌、农产品质量检测、农产品储运与加工教育、茶学、茶叶生产加工技术、草业科学、农业推广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40</w:t>
      </w:r>
      <w:r>
        <w:rPr>
          <w:rFonts w:ascii="仿宋" w:eastAsia="仿宋" w:hAnsi="仿宋" w:cs="仿宋" w:hint="eastAsia"/>
          <w:color w:val="333333"/>
        </w:rPr>
        <w:t>、林学与林业工程类：林学、园林、森林保护、森林工程、森林资源保护、森林资源保护与游憩、森林生态旅游、森林采运工程、森林培育、森林保护学、森林经理学、野生动物保护、野生动物与自然保护区管理、野生动物保护与利用、野生动植物保护与利用、自然保护区建设与管理、自然保护区资源管理、林产化工、经济林、林业技术、林产化工技术、林业经济信息管理、林木遗传育种、园林植物与观赏园艺、园林技术、水土保持与荒漠化防治、木材科学与工程、木材科学与技术、林产化学加工工程、木材加工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41</w:t>
      </w:r>
      <w:r>
        <w:rPr>
          <w:rFonts w:ascii="仿宋" w:eastAsia="仿宋" w:hAnsi="仿宋" w:cs="仿宋" w:hint="eastAsia"/>
          <w:color w:val="333333"/>
        </w:rPr>
        <w:t>、生物科学类：生理学、生物科学、生物技术、生物工程、生物系统工程、生物物理学、化学生物学、生物信息学、生物信息技术、生物科学与生物技术、生物化学与分子生物学、生物资源科学、应用生物科学、应用生物教育、水生生物学、微生物学、神经生物学、神经科学、发育生物学、细胞生物学、分子科学与工程、动植物检疫、轻工生物技术、遗传学、生态学、生物安全、生物医学工程、临床工程技术、整合科学、假肢矫形工程、生物制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42</w:t>
      </w:r>
      <w:r>
        <w:rPr>
          <w:rFonts w:ascii="仿宋" w:eastAsia="仿宋" w:hAnsi="仿宋" w:cs="仿宋" w:hint="eastAsia"/>
          <w:color w:val="333333"/>
        </w:rPr>
        <w:t>、动物科学类：动物学、动物科学、动物医学、动物药学、动物生物技术、动物遗传育种与繁殖、动物营养与饲料科学、动物防疫与检疫、动植物检疫、基础兽医学、预防兽医学、临床兽医学、特种经济动物饲养、特种动物养殖、畜禽生产教育、畜牧兽医、畜牧、兽医、兽医医药、蜂学、昆虫学、蚕学、饲料与动物营养、兽药生产与营销等相关专业、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43</w:t>
      </w:r>
      <w:r>
        <w:rPr>
          <w:rFonts w:ascii="仿宋" w:eastAsia="仿宋" w:hAnsi="仿宋" w:cs="仿宋" w:hint="eastAsia"/>
          <w:color w:val="333333"/>
        </w:rPr>
        <w:t>、医学类：基础医学、临床医学、中西医临床医学、中西医结合基础、中西医结合临床、中西医结合、预防医学、妇幼保健医学、麻醉学、医学影像学、医学影像工程、医学影像技术、影像医学与核医学、医学检验、医学实验技术、眼科学、眼视光学、眼视光医学、听力学、医学技术、医学实验学、医学检验技术、医学美容技术、医学信息学、医学生物技术、医疗器械工程、生物医学工程、生物医学科学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营养与食品卫生学、儿少卫生与妇幼保健学、卫生毒理学、军事预防医学、中医学、中医基础理论、中医临床医学、中医临床基础、中医医史文献、方剂学、中医诊断学、中医内科学、中医外科学、中医骨伤科学、中医骨伤、中医妇科学、中医儿科学、中医五官科学、针灸推拿学、针灸推拿、中医康复学、中医养生学、各少数民族医学类、卫生监督、卫生检验、卫生检验与检疫、全球健康学、康复医学与理疗学、康复治疗学、康复物理治疗、康复作业治疗、听力与言语康复学、护理学、护理、助产、助产学、护士、涉外护士、产假护士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44</w:t>
      </w:r>
      <w:r>
        <w:rPr>
          <w:rFonts w:ascii="仿宋" w:eastAsia="仿宋" w:hAnsi="仿宋" w:cs="仿宋" w:hint="eastAsia"/>
          <w:color w:val="333333"/>
        </w:rPr>
        <w:t>、药学类：制药工程、制药学、临床药学、药理学、药学、应用药学、药剂学、生药学、中药学、中药制药、中药资源与开发、中药栽培与鉴定、中草药栽培与鉴定、药物制剂、海洋药学、药事管理、药物分析、药物分析学、药物化学、生物制药、微生物与生化药学、化工与制药、生化制药技术、生物制药技术、化学制药技术、中药制药技术、药物制剂技术、药物分析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45</w:t>
      </w:r>
      <w:r>
        <w:rPr>
          <w:rFonts w:ascii="仿宋" w:eastAsia="仿宋" w:hAnsi="仿宋" w:cs="仿宋" w:hint="eastAsia"/>
          <w:color w:val="333333"/>
        </w:rPr>
        <w:t>、食品类：食品科学、食品科学与工程、食品工艺教育、食品营养与检验、食品营养与检验教育、食品营养与检测、食品安全与检测、食品贮运与营销、食品质量与安全、食品加工与安全、食品生物技术、食品加工技术、食品机械与管理、烹饪与营养、乳品工程、油脂及植物蛋白工程、粮食、粮食工程、酿酒工程、葡萄与葡萄酒工程、农产品储运与加工、农产品质量与安全、农产品加工及贮藏工程、农畜特产品加工、水产品加工及贮藏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46</w:t>
      </w:r>
      <w:r>
        <w:rPr>
          <w:rFonts w:ascii="仿宋" w:eastAsia="仿宋" w:hAnsi="仿宋" w:cs="仿宋" w:hint="eastAsia"/>
          <w:color w:val="333333"/>
        </w:rPr>
        <w:t>、测绘类：测绘工程、遥感科学与技术、空间信息与数字技术、工程测量、摄影测量与遥感技术、导航工程、地理国情监测、大地测量与卫星定位技术、地图制图技术、矿山测量、工程测量技术、工程测量与监理、地理信息系统与地图制图技术、地理空间信息工程、地籍测绘与土地管理信息技术、大地测量学与测量工程、摄影测量与遥感、地图制图学与地理信息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47</w:t>
      </w:r>
      <w:r>
        <w:rPr>
          <w:rFonts w:ascii="仿宋" w:eastAsia="仿宋" w:hAnsi="仿宋" w:cs="仿宋" w:hint="eastAsia"/>
          <w:color w:val="333333"/>
        </w:rPr>
        <w:t>、地理科学与地球物理学类：地理科学、地理信息系统、地理信息科学、自然地理学、自然地理与资源环境、人文地理学、人文地理与城乡规划、地图学与地理信息系统、地理信息科学与技术、资源环境与城乡规划管理、雷电防护科学与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地球物理学、地球物理、固体地球物理学、空间物理学、地球与空间科学、空间科学与技术等相关专业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48</w:t>
      </w:r>
      <w:r>
        <w:rPr>
          <w:rFonts w:ascii="仿宋" w:eastAsia="仿宋" w:hAnsi="仿宋" w:cs="仿宋" w:hint="eastAsia"/>
          <w:color w:val="333333"/>
        </w:rPr>
        <w:t>、轻工纺织类：轻化工程、轻工生物技术、纺织工程、现代纺织技术、纺织材料与纺织品设计、纺织品装饰艺术设计、纺织化学与染整工程、服装、服装设计、服装设计与工程、服装设计与工艺教育、针织技术与针织服装、装潢设计与工艺教育、非织造材料与工程、丝绸技术、丝绸设计与工程、染整技术、染织艺术设计、高分子材料加工技术、制浆造纸技术、制糖工程、发酵工程、皮革化学与工程、香料香精技术与工程、香料香精工艺、表面精饰工艺、新型纺织机电技术、纺织品检验与贸易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49</w:t>
      </w:r>
      <w:r>
        <w:rPr>
          <w:rFonts w:ascii="仿宋" w:eastAsia="仿宋" w:hAnsi="仿宋" w:cs="仿宋" w:hint="eastAsia"/>
          <w:color w:val="333333"/>
        </w:rPr>
        <w:t>、工业工程类：工业工程、标准化工程、质量管理工程、产品质量工程等相关专业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50</w:t>
      </w:r>
      <w:r>
        <w:rPr>
          <w:rFonts w:ascii="仿宋" w:eastAsia="仿宋" w:hAnsi="仿宋" w:cs="仿宋" w:hint="eastAsia"/>
          <w:color w:val="333333"/>
        </w:rPr>
        <w:t>、安全工程类：安全工程、工业环保与安全技术、救援技术、安全技术管理等相关专业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51</w:t>
      </w:r>
      <w:r>
        <w:rPr>
          <w:rFonts w:ascii="仿宋" w:eastAsia="仿宋" w:hAnsi="仿宋" w:cs="仿宋" w:hint="eastAsia"/>
          <w:color w:val="333333"/>
        </w:rPr>
        <w:t>、包装印刷类：包装工程、印刷工程、包装技术与设计、印刷技术、印刷图文信息处理、数字印刷、印刷设备及工艺、出版与发行等相关专业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52</w:t>
      </w:r>
      <w:r>
        <w:rPr>
          <w:rFonts w:ascii="仿宋" w:eastAsia="仿宋" w:hAnsi="仿宋" w:cs="仿宋" w:hint="eastAsia"/>
          <w:color w:val="333333"/>
        </w:rPr>
        <w:t>、水产类：渔业资源、渔业综合技术、海洋渔业、淡水渔业、海洋渔业科学与技术、水产、水产养殖、水产养殖学、水产养殖技术、水产养殖教育、</w:t>
      </w:r>
      <w:r>
        <w:rPr>
          <w:rFonts w:ascii="仿宋" w:eastAsia="仿宋" w:hAnsi="仿宋" w:cs="仿宋"/>
          <w:color w:val="333333"/>
        </w:rPr>
        <w:t>(</w:t>
      </w:r>
      <w:r>
        <w:rPr>
          <w:rFonts w:ascii="仿宋" w:eastAsia="仿宋" w:hAnsi="仿宋" w:cs="仿宋" w:hint="eastAsia"/>
          <w:color w:val="333333"/>
        </w:rPr>
        <w:t>水产</w:t>
      </w:r>
      <w:r>
        <w:rPr>
          <w:rFonts w:ascii="仿宋" w:eastAsia="仿宋" w:hAnsi="仿宋" w:cs="仿宋"/>
          <w:color w:val="333333"/>
        </w:rPr>
        <w:t>)</w:t>
      </w:r>
      <w:r>
        <w:rPr>
          <w:rFonts w:ascii="仿宋" w:eastAsia="仿宋" w:hAnsi="仿宋" w:cs="仿宋" w:hint="eastAsia"/>
          <w:color w:val="333333"/>
        </w:rPr>
        <w:t>医学、水生动植物保护、水族科学与技术、海水养殖、渔业资源与渔政管理、捕捞学、海洋捕捞技术等相关专业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53</w:t>
      </w:r>
      <w:r>
        <w:rPr>
          <w:rFonts w:ascii="仿宋" w:eastAsia="仿宋" w:hAnsi="仿宋" w:cs="仿宋" w:hint="eastAsia"/>
          <w:color w:val="333333"/>
        </w:rPr>
        <w:t>、海洋科学类：海洋技术、海洋管理、海洋科学、物理海洋学、海洋化学、海洋生物学、海洋地质、海洋资源、海洋环境科学、海洋资源与环境、海洋生态、海洋水文、近岸海洋学、海洋生物工程、海洋渔业科学与技术、海洋工程与技术、海洋资源开发技术、海洋放射生态学、船舶与海洋结构物设计制造、船舶电子电气工程、救助与打捞工程、航海技术、船舶与海洋工程、水资源与海洋工程、水运管理、国际航运业务管理、海事管理、轮机工程、轮机工程技术、船舶检验、航道工程技术、港口航道与海岸工程、港口海岸及治河工程、港口业务管理、港口物流设备与自动控制、集装箱运输管理、港口工程技术、报关与国际货运、水声工程、军事海洋学、渔业资源与渔政管理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54</w:t>
      </w:r>
      <w:r>
        <w:rPr>
          <w:rFonts w:ascii="仿宋" w:eastAsia="仿宋" w:hAnsi="仿宋" w:cs="仿宋" w:hint="eastAsia"/>
          <w:color w:val="333333"/>
        </w:rPr>
        <w:t>、航空航天类：飞行器设计与工程、飞行器动力工程、飞行器制造工程、飞行器设计、飞行器环境与生命保障工程、飞行器控制与信息工程、航空航天工程、工程力学与航天航空工程、航天运输与控制、航空宇航推进理论与工程、航空宇航制造工程、航空品适航技术、航空航天质量与可靠性工程、人机与环境工程、飞行技术、飞行器质量与可靠性、质量与可靠性工程、民航运输、空中乘务、航空服务、民航商务、航空机电设备维修、航空电子设备维修、民航特种车辆维修、航空通信技术、空中交通管理、民航安全技术管理、航空油料管理和应用、飞机制造技术、无人驾驶航空器系统工程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55</w:t>
      </w:r>
      <w:r>
        <w:rPr>
          <w:rFonts w:ascii="仿宋" w:eastAsia="仿宋" w:hAnsi="仿宋" w:cs="仿宋" w:hint="eastAsia"/>
          <w:color w:val="333333"/>
        </w:rPr>
        <w:t>、大气与天文学类：天文学、天体物理、天体测量与天体力学、空间科学与技术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气象学、大气科学、应用气象学、大气物理学与大气环境、大气科学技术、大气探测技术、应用气象技术、防雷技术等相关专业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56</w:t>
      </w:r>
      <w:r>
        <w:rPr>
          <w:rFonts w:ascii="仿宋" w:eastAsia="仿宋" w:hAnsi="仿宋" w:cs="仿宋" w:hint="eastAsia"/>
          <w:color w:val="333333"/>
        </w:rPr>
        <w:t>、核工程类：核工程与核技术、辐射防护与核安全、工程物理、核化工与核燃料工程、核能科学与工程、核燃料循环与材料、核技术及应用、辐射防护及环境保护等相关专业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ind w:firstLine="420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/>
          <w:color w:val="333333"/>
        </w:rPr>
        <w:t>57</w:t>
      </w:r>
      <w:r>
        <w:rPr>
          <w:rFonts w:ascii="仿宋" w:eastAsia="仿宋" w:hAnsi="仿宋" w:cs="仿宋" w:hint="eastAsia"/>
          <w:color w:val="333333"/>
        </w:rPr>
        <w:t>、武器类：武器系统、武器系统与工程、武器系统与运用工程、武器发射工程、发射工程、兵器发射理论与技术、火炮、探测制导与控制技术、自动武器与弹药工程、弹药工程、弹药工程与爆炸技术、爆炸技术、特种能源工程与烟火技术、特种能源技术与工程、军事化学与烟火技术、地面武器机动工程、装甲车辆工程、信息对抗技术等相关专业</w:t>
      </w:r>
    </w:p>
    <w:p w:rsidR="009E02F7" w:rsidRDefault="009E02F7">
      <w:pPr>
        <w:pStyle w:val="NormalWeb"/>
        <w:widowControl/>
        <w:spacing w:beforeAutospacing="0" w:afterAutospacing="0" w:line="320" w:lineRule="exact"/>
        <w:ind w:firstLine="420"/>
        <w:rPr>
          <w:rFonts w:ascii="仿宋" w:eastAsia="仿宋" w:hAnsi="仿宋" w:cs="仿宋"/>
          <w:color w:val="333333"/>
        </w:rPr>
      </w:pPr>
    </w:p>
    <w:p w:rsidR="009E02F7" w:rsidRDefault="009E02F7">
      <w:pPr>
        <w:spacing w:line="320" w:lineRule="exact"/>
        <w:ind w:firstLineChars="196" w:firstLine="470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color w:val="333333"/>
          <w:sz w:val="24"/>
        </w:rPr>
        <w:t xml:space="preserve">　</w:t>
      </w:r>
      <w:r>
        <w:rPr>
          <w:rFonts w:ascii="仿宋" w:eastAsia="仿宋" w:hAnsi="仿宋" w:cs="仿宋" w:hint="eastAsia"/>
          <w:b/>
          <w:sz w:val="24"/>
        </w:rPr>
        <w:t>注：此专业设置分类指导目录，仅供考生报名时参考（具体</w:t>
      </w:r>
      <w:bookmarkStart w:id="0" w:name="_GoBack"/>
      <w:bookmarkEnd w:id="0"/>
      <w:r>
        <w:rPr>
          <w:rFonts w:ascii="仿宋" w:eastAsia="仿宋" w:hAnsi="仿宋" w:cs="仿宋" w:hint="eastAsia"/>
          <w:b/>
          <w:sz w:val="24"/>
        </w:rPr>
        <w:t>岗位专业由招聘教师领导组办公室负责解释）。</w:t>
      </w:r>
    </w:p>
    <w:p w:rsidR="009E02F7" w:rsidRDefault="009E02F7">
      <w:pPr>
        <w:pStyle w:val="NormalWeb"/>
        <w:widowControl/>
        <w:spacing w:beforeAutospacing="0" w:afterAutospacing="0"/>
        <w:rPr>
          <w:rFonts w:ascii="仿宋" w:eastAsia="仿宋" w:hAnsi="仿宋" w:cs="仿宋"/>
          <w:color w:val="333333"/>
        </w:rPr>
      </w:pPr>
    </w:p>
    <w:p w:rsidR="009E02F7" w:rsidRDefault="009E02F7">
      <w:pPr>
        <w:rPr>
          <w:rFonts w:ascii="仿宋" w:eastAsia="仿宋" w:hAnsi="仿宋" w:cs="仿宋"/>
          <w:sz w:val="24"/>
        </w:rPr>
      </w:pPr>
    </w:p>
    <w:sectPr w:rsidR="009E02F7" w:rsidSect="00531A2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2F7" w:rsidRDefault="009E02F7" w:rsidP="00531A25">
      <w:r>
        <w:separator/>
      </w:r>
    </w:p>
  </w:endnote>
  <w:endnote w:type="continuationSeparator" w:id="0">
    <w:p w:rsidR="009E02F7" w:rsidRDefault="009E02F7" w:rsidP="00531A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微软雅黑"/>
    <w:panose1 w:val="02010601030101010101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2F7" w:rsidRDefault="009E02F7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9E02F7" w:rsidRDefault="009E02F7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10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2F7" w:rsidRDefault="009E02F7" w:rsidP="00531A25">
      <w:r>
        <w:separator/>
      </w:r>
    </w:p>
  </w:footnote>
  <w:footnote w:type="continuationSeparator" w:id="0">
    <w:p w:rsidR="009E02F7" w:rsidRDefault="009E02F7" w:rsidP="00531A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4F40981"/>
    <w:rsid w:val="00025039"/>
    <w:rsid w:val="000F6864"/>
    <w:rsid w:val="001A5D78"/>
    <w:rsid w:val="00220469"/>
    <w:rsid w:val="003A2AD1"/>
    <w:rsid w:val="003C06F4"/>
    <w:rsid w:val="004330EA"/>
    <w:rsid w:val="00531A25"/>
    <w:rsid w:val="005F5AC1"/>
    <w:rsid w:val="00614348"/>
    <w:rsid w:val="007F102F"/>
    <w:rsid w:val="009E02F7"/>
    <w:rsid w:val="00AA0257"/>
    <w:rsid w:val="00C4585C"/>
    <w:rsid w:val="00CD3B19"/>
    <w:rsid w:val="00DF3102"/>
    <w:rsid w:val="00FF08F5"/>
    <w:rsid w:val="00FF5E3C"/>
    <w:rsid w:val="14F40981"/>
    <w:rsid w:val="1AB33EA2"/>
    <w:rsid w:val="297F4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A25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31A25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31A25"/>
    <w:rPr>
      <w:rFonts w:ascii="Calibri" w:hAnsi="Calibri" w:cs="Times New Roman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531A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31A25"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31A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31A25"/>
    <w:rPr>
      <w:rFonts w:ascii="Calibri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531A25"/>
    <w:pPr>
      <w:spacing w:beforeAutospacing="1" w:afterAutospacing="1"/>
      <w:jc w:val="left"/>
    </w:pPr>
    <w:rPr>
      <w:kern w:val="0"/>
      <w:sz w:val="24"/>
    </w:rPr>
  </w:style>
  <w:style w:type="character" w:styleId="PageNumber">
    <w:name w:val="page number"/>
    <w:basedOn w:val="DefaultParagraphFont"/>
    <w:uiPriority w:val="99"/>
    <w:rsid w:val="00531A25"/>
    <w:rPr>
      <w:rFonts w:cs="Times New Roman"/>
    </w:rPr>
  </w:style>
  <w:style w:type="character" w:styleId="Hyperlink">
    <w:name w:val="Hyperlink"/>
    <w:basedOn w:val="DefaultParagraphFont"/>
    <w:uiPriority w:val="99"/>
    <w:rsid w:val="00531A2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2042</Words>
  <Characters>11644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呵呵</dc:creator>
  <cp:keywords/>
  <dc:description/>
  <cp:lastModifiedBy>lenovo</cp:lastModifiedBy>
  <cp:revision>5</cp:revision>
  <cp:lastPrinted>2019-07-24T08:32:00Z</cp:lastPrinted>
  <dcterms:created xsi:type="dcterms:W3CDTF">2020-06-30T09:04:00Z</dcterms:created>
  <dcterms:modified xsi:type="dcterms:W3CDTF">2023-06-09T02:08:00Z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