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0" w:beforeAutospacing="0" w:after="180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Style w:val="6"/>
          <w:rFonts w:ascii="微软雅黑" w:hAnsi="微软雅黑" w:eastAsia="微软雅黑" w:cs="微软雅黑"/>
          <w:b/>
          <w:bCs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江西师大附中赣江院分校2023年选调公办幼儿园优秀教师考试成绩汇总统计表</w:t>
      </w:r>
    </w:p>
    <w:tbl>
      <w:tblPr>
        <w:tblW w:w="0" w:type="auto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5"/>
        <w:gridCol w:w="758"/>
        <w:gridCol w:w="902"/>
        <w:gridCol w:w="495"/>
        <w:gridCol w:w="540"/>
        <w:gridCol w:w="826"/>
        <w:gridCol w:w="1537"/>
        <w:gridCol w:w="1002"/>
        <w:gridCol w:w="805"/>
        <w:gridCol w:w="513"/>
        <w:gridCol w:w="583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Style w:val="6"/>
                <w:rFonts w:ascii="宋体" w:hAnsi="宋体" w:eastAsia="宋体" w:cs="宋体"/>
                <w:b/>
                <w:bCs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Style w:val="6"/>
                <w:rFonts w:ascii="宋体" w:hAnsi="宋体" w:eastAsia="宋体" w:cs="宋体"/>
                <w:b/>
                <w:bCs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笔试考号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Style w:val="6"/>
                <w:rFonts w:ascii="宋体" w:hAnsi="宋体" w:eastAsia="宋体" w:cs="宋体"/>
                <w:b/>
                <w:bCs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Style w:val="6"/>
                <w:b/>
                <w:bCs/>
                <w:color w:val="3C464F"/>
                <w:sz w:val="24"/>
                <w:szCs w:val="24"/>
                <w:bdr w:val="none" w:color="auto" w:sz="0" w:space="0"/>
              </w:rPr>
              <w:t>（占30%）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Style w:val="6"/>
                <w:rFonts w:ascii="宋体" w:hAnsi="宋体" w:eastAsia="宋体" w:cs="宋体"/>
                <w:b/>
                <w:bCs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面试组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Style w:val="6"/>
                <w:rFonts w:ascii="宋体" w:hAnsi="宋体" w:eastAsia="宋体" w:cs="宋体"/>
                <w:b/>
                <w:bCs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签号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Style w:val="6"/>
                <w:rFonts w:ascii="宋体" w:hAnsi="宋体" w:eastAsia="宋体" w:cs="宋体"/>
                <w:b/>
                <w:bCs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面试考场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Style w:val="6"/>
                <w:b/>
                <w:bCs/>
                <w:color w:val="3C464F"/>
                <w:sz w:val="24"/>
                <w:szCs w:val="24"/>
                <w:bdr w:val="none" w:color="auto" w:sz="0" w:space="0"/>
              </w:rPr>
              <w:t>成绩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Style w:val="6"/>
                <w:rFonts w:ascii="宋体" w:hAnsi="宋体" w:eastAsia="宋体" w:cs="宋体"/>
                <w:b/>
                <w:bCs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修正系数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Style w:val="6"/>
                <w:rFonts w:ascii="宋体" w:hAnsi="宋体" w:eastAsia="宋体" w:cs="宋体"/>
                <w:b/>
                <w:bCs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面试最终得分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Style w:val="6"/>
                <w:b/>
                <w:bCs/>
                <w:color w:val="3C464F"/>
                <w:sz w:val="24"/>
                <w:szCs w:val="24"/>
                <w:bdr w:val="none" w:color="auto" w:sz="0" w:space="0"/>
              </w:rPr>
              <w:t>（占70%）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Style w:val="6"/>
                <w:rFonts w:ascii="宋体" w:hAnsi="宋体" w:eastAsia="宋体" w:cs="宋体"/>
                <w:b/>
                <w:bCs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Style w:val="6"/>
                <w:rFonts w:ascii="宋体" w:hAnsi="宋体" w:eastAsia="宋体" w:cs="宋体"/>
                <w:b/>
                <w:bCs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总排名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Style w:val="6"/>
                <w:rFonts w:ascii="宋体" w:hAnsi="宋体" w:eastAsia="宋体" w:cs="宋体"/>
                <w:b/>
                <w:bCs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是否入闱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Style w:val="6"/>
                <w:b/>
                <w:bCs/>
                <w:color w:val="3C464F"/>
                <w:sz w:val="24"/>
                <w:szCs w:val="24"/>
                <w:bdr w:val="none" w:color="auto" w:sz="0" w:space="0"/>
              </w:rPr>
              <w:t>体检考察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0210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93.8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1.02221109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95.88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89.32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0212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92.33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1.02221109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94.38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88.27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0227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92.47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1.02221109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94.52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86.57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0125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90.8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0.981516718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89.12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86.39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0204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92.73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1.02221109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94.79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86.15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0111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89.87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0.981516718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88.21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86.05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0202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92.40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1.02221109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94.45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85.62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0121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91.80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0.981516718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90.10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84.07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0102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87.80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0.981516718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86.18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83.42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0112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90.60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0.981516718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88.93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82.65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0101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87.87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0.981516718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86.25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82.27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0214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85.13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1.02221109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87.02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81.31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0106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88.13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0.981516718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86.50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80.65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0120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89.87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0.981516718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88.21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80.65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0128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84.87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0.981516718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83.30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80.51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0201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84.87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0.981516718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83.30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80.51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0206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84.67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1.02221109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86.55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80.39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0211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1.02221109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83.62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79.53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0209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81.73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1.02221109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83.55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79.48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0205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83.60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1.02221109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85.46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79.02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0215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83.60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1.02221109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85.46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79.02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0124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86.47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0.981516718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84.87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78.91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0219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81.13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1.02221109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82.93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78.75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0213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83.60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1.02221109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85.46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78.72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0114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83.47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0.981516718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81.93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78.65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0223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1.02221109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84.84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78.59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0117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82.47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0.981516718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80.95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78.56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0123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81.87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0.981516718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80.36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78.45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0105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83.73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0.981516718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82.18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77.93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0203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78.07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1.02221109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77.46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79.93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0.981516718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78.45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77.42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0127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83.80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0.981516718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82.25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77.38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0218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1.02221109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81.09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76.56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0207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76.47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1.02221109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78.17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76.32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0217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78.73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1.02221109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80.48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75.54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0110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18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0.981516718</w:t>
            </w:r>
          </w:p>
        </w:tc>
        <w:tc>
          <w:tcPr>
            <w:tcW w:w="175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102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73.43</w:t>
            </w:r>
          </w:p>
        </w:tc>
        <w:tc>
          <w:tcPr>
            <w:tcW w:w="9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3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否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0" w:beforeAutospacing="0" w:after="180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说明：因面试分两组进行，为保证考试的公平公正，根据人事招聘考试有关规定，对本次面试考生成绩进行误差修正，具体计算公式为：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0" w:beforeAutospacing="0" w:after="180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修正系数=全部考生平均分÷考生所在考场的考生平均分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0" w:beforeAutospacing="0" w:after="180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考生最后得分=考生所在考场得分×修正系数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0" w:beforeAutospacing="0" w:after="180" w:afterAutospacing="0" w:line="48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注：计算时去除畸低分50以下，畸高分90分及以上。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FontAwesome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iODQzZDI5NGY2NzFmOTJiMzk5YTUyNjk5MmQ1ZTYifQ=="/>
  </w:docVars>
  <w:rsids>
    <w:rsidRoot w:val="3CFE0ACC"/>
    <w:rsid w:val="2987256D"/>
    <w:rsid w:val="3CFE0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373</Words>
  <Characters>389</Characters>
  <Lines>0</Lines>
  <Paragraphs>0</Paragraphs>
  <TotalTime>91</TotalTime>
  <ScaleCrop>false</ScaleCrop>
  <LinksUpToDate>false</LinksUpToDate>
  <CharactersWithSpaces>394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2023-07-05T01:24:00Z</dcterms:created>
  <dc:creator>ovo</dc:creator>
  <cp:lastModifiedBy>ovo</cp:lastModifiedBy>
  <dcterms:modified xsi:type="dcterms:W3CDTF">2023-07-05T02:56:01Z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A287342E2407427793EF4B8BDC80EC8C_13</vt:lpwstr>
  </property>
</Properties>
</file>