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年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安阳市</w:t>
      </w:r>
      <w:r>
        <w:rPr>
          <w:rFonts w:hint="eastAsia" w:ascii="黑体" w:hAnsi="黑体" w:eastAsia="黑体" w:cs="黑体"/>
          <w:sz w:val="32"/>
          <w:szCs w:val="32"/>
        </w:rPr>
        <w:t>滑县公开招聘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中</w:t>
      </w:r>
      <w:r>
        <w:rPr>
          <w:rFonts w:hint="eastAsia" w:ascii="黑体" w:hAnsi="黑体" w:eastAsia="黑体" w:cs="黑体"/>
          <w:sz w:val="32"/>
          <w:szCs w:val="32"/>
        </w:rPr>
        <w:t>小学（幼儿园）教师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sz w:val="32"/>
          <w:szCs w:val="32"/>
        </w:rPr>
        <w:t>面试形式与范围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一、</w:t>
      </w:r>
      <w:r>
        <w:rPr>
          <w:rFonts w:hint="eastAsia" w:ascii="黑体" w:hAnsi="黑体" w:eastAsia="黑体" w:cs="黑体"/>
          <w:sz w:val="30"/>
          <w:szCs w:val="30"/>
        </w:rPr>
        <w:t>幼儿园面试形式与范围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（1）形式：面试采用模拟教学的形式进行，时间为10分钟，面试总分为100分。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面试主要测试应试者的语言表达能力，幼儿教育理念掌握情况及对课题的分析理解能力、教学设计及教学组织能力、游戏化教学方法的运用及课堂应变能力和专业基本功等。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（2）模拟教学内容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学前教育中班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学期，2019年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月第1版，20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月第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次印刷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海燕出版社出版的健康、语言、数学内容。模拟教学过程中至少体现两项以上专业基本功（弹、唱、跳、画等）。面试现场只提供电子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钢</w:t>
      </w:r>
      <w:r>
        <w:rPr>
          <w:rFonts w:hint="eastAsia" w:ascii="仿宋" w:hAnsi="仿宋" w:eastAsia="仿宋" w:cs="仿宋"/>
          <w:sz w:val="30"/>
          <w:szCs w:val="30"/>
        </w:rPr>
        <w:t>琴，其它器材自备。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二、其他学科面试形式及范围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一</w:t>
      </w:r>
      <w:r>
        <w:rPr>
          <w:rFonts w:hint="eastAsia" w:ascii="仿宋" w:hAnsi="仿宋" w:eastAsia="仿宋" w:cs="仿宋"/>
          <w:sz w:val="30"/>
          <w:szCs w:val="30"/>
        </w:rPr>
        <w:t>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面试</w:t>
      </w:r>
      <w:r>
        <w:rPr>
          <w:rFonts w:hint="eastAsia" w:ascii="仿宋" w:hAnsi="仿宋" w:eastAsia="仿宋" w:cs="仿宋"/>
          <w:sz w:val="30"/>
          <w:szCs w:val="30"/>
        </w:rPr>
        <w:t>形式：面试采取讲微型课的方式进行，时间为10分钟，面试总分为100分。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面试主要测试考生的语言表达能力、新课程标准掌握情况及对教材的分析理解能力、教学设计及教学组织能力、新的教学方法运用及课堂应变能力、逻辑归纳思维能力和专业基本功等，专业基本功在讲微型课的过程中体现，不再另行安排学科专业基本功展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考生在讲微型课时不需使用专业教具展示学科专业技能，考生不得将各种专业教具带入面试室，面试室内不提供多媒体等教学辅助用具。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二</w:t>
      </w:r>
      <w:r>
        <w:rPr>
          <w:rFonts w:hint="eastAsia" w:ascii="仿宋" w:hAnsi="仿宋" w:eastAsia="仿宋" w:cs="仿宋"/>
          <w:sz w:val="30"/>
          <w:szCs w:val="30"/>
        </w:rPr>
        <w:t>）范围：面试所需教材均为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滑县各学段</w:t>
      </w:r>
      <w:r>
        <w:rPr>
          <w:rFonts w:hint="eastAsia" w:ascii="仿宋" w:hAnsi="仿宋" w:eastAsia="仿宋" w:cs="仿宋"/>
          <w:sz w:val="30"/>
          <w:szCs w:val="30"/>
        </w:rPr>
        <w:t>现行教科书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，所需教材及教辅用书自备（考场内严禁带入电子产品资料）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1.小学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语文：三年级下册（义务教育教科书，人民教育出版社，教育部审定2018，版次：2018年12月第1版，印次：2022年12月第1次印刷）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数学：三年级下册（义务教育教科书，人民教育出版社，教育部审定2022，版次：2022年12月第2版，印次：2023年1月第1次印刷）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英语：三年级下册，三年级起点（义务教育教科书，人民教育出版社，教育部审定2012，版次：2012年10月第1版，印次：2022年12月第1次印刷）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体育与健康：义务教育教师用书，3至4年级全一册 （人民教育出版社，教育部审定2013，版次：2014年3月第1版，印次：2022年7月第13次印刷）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音乐：音乐（简谱）三年级下册（义务教育教科书，人民音乐出版社、河南文艺出版社，教育部审定2013，2014年12月北京第1版，2022年12月河南第9次印刷）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美术：三年级下册（义务教育教科书，湖南美术出版社，教育部审定2013，版次：2012年8月第1版，印次：2022年12月第11次印刷（2023春））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2" w:firstLineChars="200"/>
        <w:textAlignment w:val="auto"/>
        <w:rPr>
          <w:rFonts w:hint="eastAsia" w:ascii="仿宋" w:hAnsi="仿宋" w:eastAsia="仿宋" w:cs="仿宋"/>
          <w:i w:val="0"/>
          <w:caps w:val="0"/>
          <w:color w:val="676A6C"/>
          <w:spacing w:val="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2.初中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语文：八年级下册（义务教育教科书，人民教育出版社，教育部审定2017，版次：2017年12月第1版，印次：2023年1月第1次印刷）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数学：八年级下册（义务教育教科书，人民教育出版社，教育部审定2013，版次：2013年9月第1版，印次：2021年11月第1次印刷）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英语：八年级下册（义务教育教科书，人民教育出版社，教育部审定2013，版次：2013年10月第1版，印次：2021年11月第1次印刷）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道德与法治：八年级下册（义务教育教科书，人民教育出版社，教育部审定2017，版次：2018年12月第2版，印次：2022年12月第1次印刷）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化学：九年级下册（义务教育教科书，人民教育出版社，教育部审定2012，版次：2012年10月第1版，印次：2021年11月第1次印刷）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音乐：音乐（简谱）八年级下册（义务教育教科书，人民音乐出版社，河南文艺出版社，教育部审定2013，2013年12月北京第1版，2022年12月河南第10次印刷）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体育与健康：八年级全一册（义务教育教科书，人民教育出版社，教育部审定2013，版次：2013年6月第1版，印次：2022年7月第1次印刷）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3.高中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数学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（必修第二册，普通高中教科书，人民教育出版社，国家教材委员会专家委员会审核通过2019，版次：2019年6月第1版，印次：2022年8月第1次印刷）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物理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（必修第三册，普通高中教科书，人民教育出版社，国家教材委员会专家委员会审核通过2019，版次：2019年6月第1版，印次：2022年6月第1次印刷）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化学（必修第二册，普通高中教科书，人民教育出版社，国家教材委员会专家委员会审核通过2019，版次：2019年6月第1版，印次：2022年8月第1次印刷）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生物学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（必修2 遗传与进化，普通高中教科书，人民教育出版社，国家教材委员会专家委员会审核通过2019，版次：2019年6月第1版，印次：2022年8月第1次印刷）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历史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（必修中外历史纲要（下），普通高中教科书，人民教育出版社，国家教材委员会审核通过2019，版次：2019年12月第1版，印次：2022年12月第1次印刷）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地理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（必修第二册，普通高中教科书，人民教育出版社，国家教材委员会专家委员会审核通过2019，版次：2019年6月第1版，印次：2022年8月第1次印刷）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音乐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（必修歌唱，普通高中教科书，人民音乐出版社，河南文艺出版社，国家教材委员会专家委员会审核通过2019，2022年5月北京第1版，2022年7月河南第1次印刷）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体育与健康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（必修全一册，普通高中教科书，人民教育出版社，国家教材委员会专家委员会审核通过2019，版次：2019年7月第1版，印次：2022年7月第1次印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心理健康：（高中一年级 上册，国家纲要课程教材，北京师范大学出版集团，北京师范大学出版社，版次：2013年5月第1版，印次：2021年7月第16次印刷）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4.中职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语文（基础模块上册，第四版，中等职业教育课程改革国家规划新教材，经全国中等职业教育教材审定委员会审定通过，高等教育出版社，版次：2019年8月第4版，印次：2022年8月第21次印刷）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数学（基础模块上册，“十四五”职业教育国家规划教材，中等职业学校公共基础课程教材，高等教育出版社，版次：2021年8月第1版，印次：2022年8月第4次印刷）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英语（基础模块1，“十四五”职业教育国家规划教材，中等职业学校公共基础课程教材，语文出版社，版次：2022年8月第1版，印次：2022年8月第1次印刷）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体育与健康（“十四五”职业教育国家规划教材，中等职业学校公共基础课程教材，高等教育出版社，版次：2021年8月第1版，印次：2022年8月第5次印刷）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计算机：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Visual Basic 6.0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项目教程（第3版，“十三五”职业教育国家规划教材，职业教育校企合作精品教材，中国工信出版集团，电子工业出版社，版次：2022年1月第3版，印次：2022年6月第4次印刷）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建筑：地基与基础工程施工（河南省中等职业教育规划教材，河南省中等职业教育校企合作精品教材，高等教育出版社，版次：2013年9月第1版，印次：2017年7月第4次印刷）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机电：机械制图（河南省中等职业教育规划教材，河南省中等职业教育校企合作精品教材，高等教育出版社，版次：2013年9月第1版，印次：2021年11月第13次印刷）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中餐烹饪：烹饪营养与卫生（第3版，“十三五”职业教育国家规划教材，职业教育校企合作精品教材，中国工信出版集团，电子工业出版社，版次：2022年4月第3版，印次：2022年4月第1次印刷）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电子商务：销售心理学（第3版，“十三五”职业教育国家规划教材，职业教育校企合作精品教材，中国工信出版集团，电子工业出版社，版次：2022年2月第3版，印次：2022年3月第2次印刷）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汽修：汽车底盘构造与维修（第二版，汽车运用与维修专业，中等职业教育国家规划教材，全国中等职业教育教材审定委员会审定，高等教育出版社，版次：2007年6月第2版，印次：2021年5月第51次印刷）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1ODIxMGNmMDMwMzlkZWIwY2ZjMjBkYjI1ZjE5NzMifQ=="/>
  </w:docVars>
  <w:rsids>
    <w:rsidRoot w:val="11A44576"/>
    <w:rsid w:val="02DE7C7D"/>
    <w:rsid w:val="0433152A"/>
    <w:rsid w:val="053725CD"/>
    <w:rsid w:val="05A86320"/>
    <w:rsid w:val="07120530"/>
    <w:rsid w:val="08DB07BA"/>
    <w:rsid w:val="0E1D5F25"/>
    <w:rsid w:val="0EBF4127"/>
    <w:rsid w:val="0FA92AAF"/>
    <w:rsid w:val="102F7D69"/>
    <w:rsid w:val="10441F54"/>
    <w:rsid w:val="11065883"/>
    <w:rsid w:val="11A44576"/>
    <w:rsid w:val="12492C39"/>
    <w:rsid w:val="12BA53EE"/>
    <w:rsid w:val="149556F7"/>
    <w:rsid w:val="176F3141"/>
    <w:rsid w:val="1B6603B7"/>
    <w:rsid w:val="1BAE5A03"/>
    <w:rsid w:val="1BDE43F2"/>
    <w:rsid w:val="1CB66791"/>
    <w:rsid w:val="1CC57360"/>
    <w:rsid w:val="1D397ADD"/>
    <w:rsid w:val="1FCB7FC9"/>
    <w:rsid w:val="20BE0B17"/>
    <w:rsid w:val="24637B8A"/>
    <w:rsid w:val="261B47BF"/>
    <w:rsid w:val="265422C6"/>
    <w:rsid w:val="27AB7A4E"/>
    <w:rsid w:val="28CD1A76"/>
    <w:rsid w:val="292F7AF0"/>
    <w:rsid w:val="29995BCC"/>
    <w:rsid w:val="2A1D41B4"/>
    <w:rsid w:val="2A1D6A2D"/>
    <w:rsid w:val="2D8868B3"/>
    <w:rsid w:val="2E755089"/>
    <w:rsid w:val="2EA44818"/>
    <w:rsid w:val="2ED55B28"/>
    <w:rsid w:val="2F340AA1"/>
    <w:rsid w:val="32E97DF4"/>
    <w:rsid w:val="37012072"/>
    <w:rsid w:val="37D13DAE"/>
    <w:rsid w:val="388C4E0C"/>
    <w:rsid w:val="39036FF8"/>
    <w:rsid w:val="3C225B1F"/>
    <w:rsid w:val="3F933CF6"/>
    <w:rsid w:val="3FE536F1"/>
    <w:rsid w:val="41377F7D"/>
    <w:rsid w:val="41BD2B78"/>
    <w:rsid w:val="42DF267A"/>
    <w:rsid w:val="447F2366"/>
    <w:rsid w:val="46F5246C"/>
    <w:rsid w:val="47514DB3"/>
    <w:rsid w:val="4D33771F"/>
    <w:rsid w:val="518C1BE9"/>
    <w:rsid w:val="51CA3CFC"/>
    <w:rsid w:val="51D84E64"/>
    <w:rsid w:val="54BC6CBF"/>
    <w:rsid w:val="565F7902"/>
    <w:rsid w:val="56B7773E"/>
    <w:rsid w:val="587C29ED"/>
    <w:rsid w:val="59C02DAD"/>
    <w:rsid w:val="5B60555B"/>
    <w:rsid w:val="5C2B2A54"/>
    <w:rsid w:val="5CBA7F88"/>
    <w:rsid w:val="5EE534C6"/>
    <w:rsid w:val="5F122BA9"/>
    <w:rsid w:val="60DF0F47"/>
    <w:rsid w:val="62F861C3"/>
    <w:rsid w:val="64F46001"/>
    <w:rsid w:val="651D7306"/>
    <w:rsid w:val="691264FC"/>
    <w:rsid w:val="69197DE4"/>
    <w:rsid w:val="6DDA7762"/>
    <w:rsid w:val="6F702EE3"/>
    <w:rsid w:val="72253C9E"/>
    <w:rsid w:val="725612B3"/>
    <w:rsid w:val="743B3304"/>
    <w:rsid w:val="74FC0CE6"/>
    <w:rsid w:val="784402AD"/>
    <w:rsid w:val="78D47ED7"/>
    <w:rsid w:val="7A301431"/>
    <w:rsid w:val="7E6F2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2734</Words>
  <Characters>3052</Characters>
  <Lines>0</Lines>
  <Paragraphs>0</Paragraphs>
  <TotalTime>0</TotalTime>
  <ScaleCrop>false</ScaleCrop>
  <LinksUpToDate>false</LinksUpToDate>
  <CharactersWithSpaces>3057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2023-07-02T02:28:00Z</dcterms:created>
  <dc:creator>lenovo</dc:creator>
  <cp:lastModifiedBy>lenovo</cp:lastModifiedBy>
  <cp:lastPrinted>2023-07-05T01:40:00Z</cp:lastPrinted>
  <dcterms:modified xsi:type="dcterms:W3CDTF">2023-07-05T02:30:21Z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03C957134100491EB44B7DC2630A9081_13</vt:lpwstr>
  </property>
</Properties>
</file>