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2023年子洲县事业单位教师类招聘面试教材目录</w:t>
      </w:r>
    </w:p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5"/>
        <w:gridCol w:w="2720"/>
        <w:gridCol w:w="1320"/>
        <w:gridCol w:w="1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atLeast"/>
              <w:jc w:val="left"/>
              <w:rPr>
                <w:rFonts w:hint="default" w:ascii="Arial" w:hAnsi="Arial" w:cs="Arial"/>
                <w:sz w:val="14"/>
                <w:szCs w:val="14"/>
              </w:rPr>
            </w:pPr>
            <w:r>
              <w:rPr>
                <w:rStyle w:val="5"/>
                <w:rFonts w:hint="default" w:ascii="Arial" w:hAnsi="Arial" w:eastAsia="宋体" w:cs="Arial"/>
                <w:kern w:val="0"/>
                <w:sz w:val="14"/>
                <w:szCs w:val="14"/>
                <w:lang w:val="en-US" w:eastAsia="zh-CN" w:bidi="ar"/>
              </w:rPr>
              <w:t>学科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面试使用教材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出版社名称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语文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六年级下册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人民教育出版社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数学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六年级下册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北京师范大学出版社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体育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七年级体育与健康全一册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华东师范大学出版社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学前教育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幼儿园大班下册（新编幼儿活动课程用书）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西安出版社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事业单位教师岗招聘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116B05AE"/>
    <w:rsid w:val="116B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2023-07-28T07:39:00Z</dcterms:created>
  <dc:creator>huatu</dc:creator>
  <cp:lastModifiedBy>huatu</cp:lastModifiedBy>
  <dcterms:modified xsi:type="dcterms:W3CDTF">2023-07-28T07:40:12Z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EF4A53CB382A480B8BAACB258C8E25C8_11</vt:lpwstr>
  </property>
</Properties>
</file>