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附件5</w:t>
      </w:r>
    </w:p>
    <w:p>
      <w:pPr>
        <w:widowControl/>
        <w:spacing w:line="540" w:lineRule="exact"/>
        <w:jc w:val="left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</w:p>
    <w:p>
      <w:pPr>
        <w:widowControl/>
        <w:spacing w:line="540" w:lineRule="exact"/>
        <w:jc w:val="center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</w:p>
    <w:p>
      <w:pPr>
        <w:widowControl/>
        <w:shd w:val="clear"/>
        <w:spacing w:line="54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同意报考证明</w:t>
      </w:r>
    </w:p>
    <w:p>
      <w:pPr>
        <w:widowControl/>
        <w:shd w:val="clear" w:color="auto"/>
        <w:spacing w:line="54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widowControl/>
        <w:shd w:val="clear" w:color="auto"/>
        <w:spacing w:line="54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合肥市蜀山区人社局、教体局：</w:t>
      </w:r>
    </w:p>
    <w:p>
      <w:pPr>
        <w:shd w:val="clear"/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兹有我系统内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学校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同志，拟参加蜀山区202</w:t>
      </w: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年公开选调</w:t>
      </w:r>
      <w:r>
        <w:rPr>
          <w:rStyle w:val="4"/>
          <w:rFonts w:hint="eastAsia" w:ascii="仿宋_GB2312" w:hAnsi="仿宋_GB2312" w:eastAsia="仿宋_GB2312" w:cs="仿宋_GB2312"/>
          <w:color w:val="auto"/>
          <w:w w:val="95"/>
          <w:sz w:val="32"/>
          <w:szCs w:val="32"/>
          <w:u w:val="none"/>
          <w:shd w:val="clear" w:color="auto" w:fill="FFFFFF"/>
          <w:lang w:val="en-US" w:eastAsia="zh-CN"/>
        </w:rPr>
        <w:t>中学</w:t>
      </w:r>
      <w:r>
        <w:rPr>
          <w:rFonts w:hint="eastAsia" w:ascii="仿宋_GB2312" w:hAnsi="仿宋_GB2312" w:eastAsia="仿宋_GB2312" w:cs="仿宋_GB2312"/>
          <w:sz w:val="32"/>
          <w:szCs w:val="32"/>
        </w:rPr>
        <w:t>教师考试，经研究，同意其报考。并保证其如被录用，将配合有关单位办理档案、工资、党团关系的移交手续。</w:t>
      </w:r>
    </w:p>
    <w:p>
      <w:pPr>
        <w:widowControl/>
        <w:shd w:val="clear" w:color="auto"/>
        <w:spacing w:line="540" w:lineRule="exact"/>
        <w:ind w:firstLine="640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  </w:t>
      </w:r>
    </w:p>
    <w:p>
      <w:pPr>
        <w:widowControl/>
        <w:shd w:val="clear" w:color="auto"/>
        <w:spacing w:line="540" w:lineRule="exact"/>
        <w:ind w:firstLine="640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 </w:t>
      </w:r>
    </w:p>
    <w:p>
      <w:pPr>
        <w:widowControl/>
        <w:shd w:val="clear" w:color="auto"/>
        <w:spacing w:line="540" w:lineRule="exact"/>
        <w:ind w:firstLine="640"/>
        <w:jc w:val="left"/>
        <w:rPr>
          <w:rFonts w:ascii="仿宋" w:hAnsi="仿宋" w:eastAsia="仿宋" w:cs="仿宋"/>
          <w:kern w:val="0"/>
          <w:sz w:val="30"/>
          <w:szCs w:val="30"/>
        </w:rPr>
      </w:pPr>
    </w:p>
    <w:p>
      <w:pPr>
        <w:widowControl/>
        <w:shd w:val="clear" w:color="auto"/>
        <w:spacing w:line="540" w:lineRule="exact"/>
        <w:ind w:firstLine="640"/>
        <w:jc w:val="left"/>
        <w:rPr>
          <w:rFonts w:ascii="仿宋" w:hAnsi="仿宋" w:eastAsia="仿宋" w:cs="仿宋"/>
          <w:kern w:val="0"/>
          <w:sz w:val="30"/>
          <w:szCs w:val="30"/>
        </w:rPr>
      </w:pPr>
    </w:p>
    <w:p>
      <w:pPr>
        <w:widowControl/>
        <w:shd w:val="clear" w:color="auto"/>
        <w:spacing w:line="540" w:lineRule="exact"/>
        <w:ind w:firstLine="640"/>
        <w:jc w:val="left"/>
        <w:rPr>
          <w:rFonts w:ascii="仿宋" w:hAnsi="仿宋" w:eastAsia="仿宋" w:cs="仿宋"/>
          <w:kern w:val="0"/>
          <w:sz w:val="30"/>
          <w:szCs w:val="30"/>
        </w:rPr>
      </w:pPr>
    </w:p>
    <w:p>
      <w:pPr>
        <w:widowControl/>
        <w:shd w:val="clear" w:color="auto"/>
        <w:spacing w:line="540" w:lineRule="exact"/>
        <w:ind w:firstLine="640"/>
        <w:jc w:val="left"/>
        <w:rPr>
          <w:rFonts w:ascii="仿宋" w:hAnsi="仿宋" w:eastAsia="仿宋" w:cs="仿宋"/>
          <w:kern w:val="0"/>
          <w:sz w:val="30"/>
          <w:szCs w:val="30"/>
        </w:rPr>
      </w:pPr>
    </w:p>
    <w:p>
      <w:pPr>
        <w:shd w:val="clear"/>
        <w:spacing w:line="54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工作单位意见（盖章）      县区教育主管部门意见（盖章）</w:t>
      </w:r>
    </w:p>
    <w:p>
      <w:pPr>
        <w:widowControl/>
        <w:shd w:val="clear" w:color="auto"/>
        <w:spacing w:line="540" w:lineRule="exact"/>
        <w:ind w:firstLine="640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 </w:t>
      </w:r>
    </w:p>
    <w:p>
      <w:pPr>
        <w:widowControl/>
        <w:shd w:val="clear" w:color="auto"/>
        <w:spacing w:line="54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20</w:t>
      </w:r>
      <w:r>
        <w:rPr>
          <w:rFonts w:ascii="仿宋_GB2312" w:hAnsi="仿宋_GB2312" w:eastAsia="仿宋_GB2312" w:cs="仿宋_GB2312"/>
          <w:sz w:val="32"/>
          <w:szCs w:val="32"/>
        </w:rPr>
        <w:t>23</w:t>
      </w: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5E6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2023-09-28T09:58:50Z</dcterms:created>
  <dc:creator>Administrator</dc:creator>
  <cp:lastModifiedBy>模拟黑</cp:lastModifiedBy>
  <dcterms:modified xsi:type="dcterms:W3CDTF">2023-09-28T09:58:54Z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