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姜堰区2023年公开招聘合同制专职心理健康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教育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教师拟聘用人员名单</w:t>
      </w:r>
    </w:p>
    <w:p/>
    <w:tbl>
      <w:tblPr>
        <w:tblStyle w:val="2"/>
        <w:tblW w:w="87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988"/>
        <w:gridCol w:w="742"/>
        <w:gridCol w:w="2725"/>
        <w:gridCol w:w="2821"/>
        <w:gridCol w:w="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南通大学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（心理健康教育  师范）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盐城师范学院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南京晓庄学院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淮阴师范学院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许森银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苏州大学应用技术学院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李畅宇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徐州师范大学科文学院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（管理与咨询）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NWQ2YmY5ZmYzMGFkNDA0NzdhYTliNzgzMmIxOWMifQ=="/>
  </w:docVars>
  <w:rsids>
    <w:rsidRoot w:val="671130B8"/>
    <w:rsid w:val="61766ACD"/>
    <w:rsid w:val="6711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2023-10-07T08:04:00Z</dcterms:created>
  <dc:creator>多情多忧</dc:creator>
  <cp:lastModifiedBy>多情多忧</cp:lastModifiedBy>
  <dcterms:modified xsi:type="dcterms:W3CDTF">2023-10-07T08:12:04Z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58C84B9C3E6549C9863535E9B4B11BAA_11</vt:lpwstr>
  </property>
</Properties>
</file>