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jc w:val="left"/>
        <w:rPr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1 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center"/>
        <w:rPr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衢州市直学校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（单位）招聘2024年优秀应届毕业生计划表</w:t>
      </w:r>
    </w:p>
    <w:tbl>
      <w:tblPr>
        <w:tblW w:w="6291" w:type="dxa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0"/>
        <w:gridCol w:w="1407"/>
        <w:gridCol w:w="1030"/>
        <w:gridCol w:w="1030"/>
        <w:gridCol w:w="1030"/>
        <w:gridCol w:w="1064"/>
        <w:gridCol w:w="3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招考单位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岗位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招考计划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学历要求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专业要求</w:t>
            </w:r>
          </w:p>
        </w:tc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衢州市教育考试院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（1）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教育考试管理评价研究人员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教育考试管理评价相关专业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衢州一中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（2）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高中地理教师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地理相关专业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高中体育教师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衢州二中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（4）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高中物理教师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物理相关专业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高中化学教师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化学相关专业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8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衢州高级中学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（5）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高中历史教师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历史相关专业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高中地理教师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地理相关专业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高中美术教师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13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北京十一·衢州实验中学（15）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高中英语教师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高中物理教师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物理相关专业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高中化学教师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化学相关专业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高中生物教师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生物相关专业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高中政治教师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政治相关专业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高中地理教师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地理相关专业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高中历史教师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历史相关专业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高中信息教师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信息相关专业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23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衢州中专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（2）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0"/>
                <w:szCs w:val="10"/>
                <w:bdr w:val="none" w:color="auto" w:sz="0" w:space="0"/>
              </w:rPr>
              <w:t>特别优秀的放宽至本科学历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中职化工教师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化工相关专业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25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衢州市工程技术学校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（5）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中职电子教师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电子相关专业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中职工业机器人教师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工业机器人相关专业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中职物流教师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物流相关专业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中职体育教师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30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衢州市特殊教育学校（1）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特教教师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特教相关专业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31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北京十一</w:t>
            </w:r>
            <w:r>
              <w:rPr>
                <w:rFonts w:ascii="微软雅黑" w:hAnsi="微软雅黑" w:eastAsia="微软雅黑" w:cs="微软雅黑"/>
                <w:sz w:val="10"/>
                <w:szCs w:val="10"/>
                <w:bdr w:val="none" w:color="auto" w:sz="0" w:space="0"/>
              </w:rPr>
              <w:t>·</w:t>
            </w: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电子科技大学衢州实验学校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（12）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小学文科教师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文科相关专业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小学理科教师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理科相关专业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中小学英语教师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中小学艺术教师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艺术相关专业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中小学技术教师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技术相关专业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财商教师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财商相关专业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39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衢州市实验学校教育集团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（53）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9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中小学英语教师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中小学科学教师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初中社政教师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社政相关专业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中小学音乐教师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音乐相关专业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中小学美术教师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中小学信息技术教师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信息技术相关专业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49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衢州正谊学校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（8）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小学科学教师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小学音乐教师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音乐相关专业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小学美术教师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小学体育教师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56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衢州风华学校（4）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初中英语教师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初中科学教师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初中信息技术竞赛教师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信息相关专业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初中心理健康教师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60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衢州东港学校（18）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中小学语文教师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中小学数学教师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中小学英语教师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中小学科学教师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中小学思政教师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思政相关专业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中小学音乐教师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音乐相关专业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中小学美术教师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中小学信息技术教师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信息技术相关专业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中小学心理健康教师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相心理健康关专业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合计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130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 w:line="180" w:lineRule="atLeast"/>
        <w:ind w:left="0" w:right="0"/>
        <w:jc w:val="both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left"/>
        <w:rPr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center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衢州市直学校（单位）招聘2024年优秀应届毕业生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center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报名表</w:t>
      </w:r>
    </w:p>
    <w:tbl>
      <w:tblPr>
        <w:tblW w:w="506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0"/>
        <w:gridCol w:w="448"/>
        <w:gridCol w:w="551"/>
        <w:gridCol w:w="260"/>
        <w:gridCol w:w="666"/>
        <w:gridCol w:w="670"/>
        <w:gridCol w:w="66"/>
        <w:gridCol w:w="41"/>
        <w:gridCol w:w="292"/>
        <w:gridCol w:w="218"/>
        <w:gridCol w:w="34"/>
        <w:gridCol w:w="59"/>
        <w:gridCol w:w="677"/>
        <w:gridCol w:w="969"/>
        <w:gridCol w:w="7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仿宋" w:hAnsi="仿宋" w:eastAsia="仿宋" w:cs="仿宋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（岁）</w:t>
            </w:r>
          </w:p>
        </w:tc>
        <w:tc>
          <w:tcPr>
            <w:tcW w:w="6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1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 w:firstLine="69"/>
              <w:rPr>
                <w:sz w:val="12"/>
                <w:szCs w:val="12"/>
              </w:rPr>
            </w:pPr>
            <w:r>
              <w:rPr>
                <w:rFonts w:ascii="Calibri" w:hAnsi="Calibri" w:cs="Calibri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面貌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1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是否师范生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身高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特长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1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生源地（高中毕业时户籍）</w:t>
            </w:r>
          </w:p>
        </w:tc>
        <w:tc>
          <w:tcPr>
            <w:tcW w:w="10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何时入何党派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教师资格证情况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情况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研究生毕业院校及专业</w:t>
            </w:r>
          </w:p>
        </w:tc>
        <w:tc>
          <w:tcPr>
            <w:tcW w:w="150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个人成绩排名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是否全日制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本科毕业院校及专业</w:t>
            </w:r>
          </w:p>
        </w:tc>
        <w:tc>
          <w:tcPr>
            <w:tcW w:w="150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个人成绩排名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是否全日制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号码</w:t>
            </w:r>
          </w:p>
        </w:tc>
        <w:tc>
          <w:tcPr>
            <w:tcW w:w="187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电话</w:t>
            </w: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报考单位</w:t>
            </w:r>
          </w:p>
        </w:tc>
        <w:tc>
          <w:tcPr>
            <w:tcW w:w="187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13"/>
                <w:szCs w:val="13"/>
                <w:bdr w:val="none" w:color="auto" w:sz="0" w:space="0"/>
              </w:rPr>
              <w:t>学习和工作简历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（从高中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填起，学习和工作经历时间前后要连接，不中断）</w:t>
            </w:r>
          </w:p>
        </w:tc>
        <w:tc>
          <w:tcPr>
            <w:tcW w:w="4389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 w:firstLine="823"/>
              <w:jc w:val="both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注：实习及其他重要经历可以备注在最后。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6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况</w:t>
            </w:r>
          </w:p>
        </w:tc>
        <w:tc>
          <w:tcPr>
            <w:tcW w:w="4389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主要家庭成员及重要社会关系</w:t>
            </w:r>
            <w:r>
              <w:rPr>
                <w:rFonts w:ascii="仿宋_GB2312" w:hAnsi="宋体" w:eastAsia="仿宋_GB2312" w:cs="仿宋_GB2312"/>
                <w:sz w:val="13"/>
                <w:szCs w:val="13"/>
                <w:bdr w:val="none" w:color="auto" w:sz="0" w:space="0"/>
              </w:rPr>
              <w:t>)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称谓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18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承诺</w:t>
            </w:r>
          </w:p>
        </w:tc>
        <w:tc>
          <w:tcPr>
            <w:tcW w:w="4389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仿宋_GB2312" w:hAnsi="宋体" w:eastAsia="仿宋_GB2312" w:cs="仿宋_GB2312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本人承诺以上填报的信息及提供的资料完整、真实可靠，如有弄虚作假、材料不实的，自行承担取消考试及录用资格等不利后果。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承诺人（手写签名）：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9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用人单位资格初审意见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78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317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686" w:right="0" w:firstLine="137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日</w:t>
            </w:r>
          </w:p>
        </w:tc>
        <w:tc>
          <w:tcPr>
            <w:tcW w:w="10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审核意见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411" w:right="0" w:firstLine="137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left"/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衢州市直公办学校（单位）招聘简历投递邮箱及咨询电话一览表</w:t>
      </w:r>
    </w:p>
    <w:tbl>
      <w:tblPr>
        <w:tblW w:w="51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2"/>
        <w:gridCol w:w="1709"/>
        <w:gridCol w:w="15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8"/>
                <w:szCs w:val="18"/>
                <w:bdr w:val="none" w:color="auto" w:sz="0" w:space="0"/>
              </w:rPr>
              <w:t>学  校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8"/>
                <w:szCs w:val="18"/>
                <w:bdr w:val="none" w:color="auto" w:sz="0" w:space="0"/>
              </w:rPr>
              <w:t>投递邮箱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8"/>
                <w:szCs w:val="18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衢州市教育考试院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337869286@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"http://qq.com/"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qq.com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谭老师 0570-3088126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衢州一中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qzyzbgs@163.com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杨老师0570-8015200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衢州二中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qzez1953@163.com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管老师 0570-8018087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衢州高级中学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648270153@qq.com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毛老师0570-3633888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北京十一·衢州实验中学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bndsqz_zhaopin@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杜老师 0570-3672699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衢州中专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17157360@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"http://qq.com/"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qq.com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何老师 0570-8022011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衢州市工程技术学校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color w:val="171A1D"/>
                <w:spacing w:val="0"/>
                <w:sz w:val="13"/>
                <w:szCs w:val="13"/>
                <w:bdr w:val="none" w:color="auto" w:sz="0" w:space="0"/>
                <w:shd w:val="clear" w:fill="FFFFFF"/>
              </w:rPr>
              <w:t>13675716571@</w: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蒋老师0570-3359568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衢州市特殊教育学校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qzstsjyxx2022@163.com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王老师 0570-3854390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北京十一·电子科技大学衢州实验学校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bnds_qz@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余老师 0570-3672699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衢州市实验学校教育集团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1160412664@qq.com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郑老师 0570-2910019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衢州正谊学校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 w:firstLine="274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"mailto:yz_zy_qz@163.com"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yz_zy_qz@163.com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龚老师0570-3316819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衢州风华学校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qzhm1999@163.com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朱老师 0570-8018150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衢州东港学校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qzjszp2022@163.com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谢老师 0570-3081591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附件4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招聘岗位专业参考目录</w:t>
      </w:r>
    </w:p>
    <w:tbl>
      <w:tblPr>
        <w:tblW w:w="5537" w:type="dxa"/>
        <w:tblInd w:w="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1"/>
        <w:gridCol w:w="994"/>
        <w:gridCol w:w="4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岗位</w:t>
            </w:r>
          </w:p>
        </w:tc>
        <w:tc>
          <w:tcPr>
            <w:tcW w:w="407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教育考试管理评价研究人员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教育学类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语文教师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中国语言文学类、新闻传播学类、社会学类、哲学类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数学教师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数学类、统计学类、物理学类、化学类、生物学类、生物科学类、力学类、计算机类、计算机科学与技术类、航天航空类、航空宇航科学与技术类、核工程类、核科学与技术类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英语教师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外国语言文学类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高中思政教师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哲学类、理论经济学类、应用经济学类、法学类、政治学、社会学类、民族学、马克思主义理论类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高中历史教师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马克思主义理论、考古学、中国史类、世界史类、军事思想及军事历史学、地理学类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高中地理教师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天文学类、地理学类、大气科学类、海洋科学类、地球物理学类、地质学类、测绘科学与技术类、水利工程类、地质资源与地质工程类、建筑类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高中物理教师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物理学类、力学类、光学工程学、仪器科学与技术类、能源动力类、电气工程类、土木工程类、控制科学与工程类、电子科学与技术类、计算机科学与技术类、动力工程与工程热物理类、地球物理学类、核科学与技术类、机械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高中化学教师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化学类、化学工程与技术类、材料科学与工程类、轻工技术与工程类、食品科学与工程类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高中生物教师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物理学类、化学类、海洋科学类、生物学类、生态学类、材料科学与工程类、轻工技术与工程类、环境科学与工程类、生物医学工程类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4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中小学科学教师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物理学类、力学类、地理科学类、大气科学类、地球物理学类、地质学类、生物科学类、材料类、化工与制药类、光学工程学、仪器科学与技术类、能源动力类、电气工程类、土木工程类、控制科学与工程类、电子科学与技术类、计算机科学与技术类、动力工程与工程热物理类、地球物理学类、核科学与技术类、机械工程类、化学类、化学工程与技术类、材料科学与工程类、食品科学与工程类、海洋科学类、生物学类、生态学类、轻工技术与工程类、环境科学与工程类、生物医学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初中社政教师、中小学思政教师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哲学类、理论经济学类、应用经济学类、历史学类、考古学类、中国史学类、世界史学类、法学类、政治学、社会学类、民族学、马克思主义理论类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音乐教师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音乐与舞蹈学类、戏剧与影视学类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美术教师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美术学类、设计学类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体育教师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体育学类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中小学艺术教师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音乐与舞蹈学类、戏剧与影视学类、美术学类、设计学类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信息技术教师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电子信息类、自动化类、计算机类、计算机科学与技术类、电子科学与技术类、物理学类、机械工程类、信息与通信工程类、控制科学与工程类、光学工程类、软件工程类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心理健康教师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心理学类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小学文科教师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哲学类、法学类、政治学类、社会学类、中国语言文学类、新闻传播学类、中国史类、民族学类、考古学类、世界史类、马克思主义理论类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20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小学理科教师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理学、工学、农学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中职化工类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化学类、材料类、化学工程与技术类、材料科学与工程类、轻工技术与工程类、食品科学与工程类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22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中职电子教师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电气类、电子信息类、自动化类、计算机类、电气工程类、电子科学与技术类、信息与通信工程类、控制科学与工程类、计算机科学与技术类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23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中职工业机器人教师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控制科学与工程类、自动化类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24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中职物流教师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物流管理与工程类、控制科学与工程类、交通运输工程类、管理科学与工程类、工商管理类、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25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特教教师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特殊教育、特殊教育学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26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财商教师</w:t>
            </w:r>
          </w:p>
        </w:tc>
        <w:tc>
          <w:tcPr>
            <w:tcW w:w="4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71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工商管理类、经济学类、财政学类、金融学类、理论经济学、应用经济学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1"/>
          <w:szCs w:val="11"/>
          <w:bdr w:val="none" w:color="auto" w:sz="0" w:space="0"/>
          <w:shd w:val="clear" w:fill="FFFFFF"/>
        </w:rPr>
        <w:t>注：教育学类专业均可报所有教师岗位。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AE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2023-10-12T03:26:45Z</dcterms:created>
  <dc:creator>19219</dc:creator>
  <cp:lastModifiedBy>19219</cp:lastModifiedBy>
  <dcterms:modified xsi:type="dcterms:W3CDTF">2023-10-12T03:27:29Z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1165E34350234C318B5DCFFD119177F6_12</vt:lpwstr>
  </property>
</Properties>
</file>