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方正仿宋_GBK" w:hAnsi="Calibri" w:eastAsia="方正仿宋_GBK" w:cs="方正小标宋_GBK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Calibri" w:eastAsia="方正仿宋_GBK" w:cs="方正小标宋_GBK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附件：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申请人在规定时间登录中国教师资格网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申请人在规定时间登录中国教师资格网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zYzQxYWY3ZWJhMTRiMWE4NzkzMWU5NTk1M2VhYTIifQ=="/>
  </w:docVars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C28CD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A7DB7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A56D7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2FE99C3B"/>
    <w:rsid w:val="503A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semiHidden/>
    <w:qFormat/>
    <w:uiPriority w:val="99"/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82</Characters>
  <Lines>1</Lines>
  <Paragraphs>1</Paragraphs>
  <TotalTime>1117</TotalTime>
  <ScaleCrop>false</ScaleCrop>
  <LinksUpToDate>false</LinksUpToDate>
  <CharactersWithSpaces>95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2019-04-08T15:36:00Z</dcterms:created>
  <dc:creator>CH.</dc:creator>
  <cp:lastModifiedBy>猪兔子</cp:lastModifiedBy>
  <cp:lastPrinted>2023-10-10T07:41:04Z</cp:lastPrinted>
  <dcterms:modified xsi:type="dcterms:W3CDTF">2023-10-10T07:41:09Z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75BA7DDB00C74AE285BF3CC0913D2643_12</vt:lpwstr>
  </property>
</Properties>
</file>