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附件2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拟进入面试人员名单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tbl>
      <w:tblPr>
        <w:tblStyle w:val="2"/>
        <w:tblW w:w="9165" w:type="dxa"/>
        <w:tblInd w:w="-14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25"/>
        <w:gridCol w:w="2940"/>
        <w:gridCol w:w="1155"/>
        <w:gridCol w:w="20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0"/>
                <w:szCs w:val="30"/>
              </w:rPr>
              <w:t>岗位代码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0"/>
                <w:szCs w:val="30"/>
              </w:rPr>
              <w:t>岗位名称</w:t>
            </w:r>
          </w:p>
        </w:tc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0"/>
                <w:szCs w:val="30"/>
              </w:rPr>
              <w:t>招聘单位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0"/>
                <w:szCs w:val="30"/>
              </w:rPr>
              <w:t>笔试准考证号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040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环境设计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社旗县中职校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刘*昊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040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环境设计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社旗县中职校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刘*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040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环境设计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社旗县中职校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周*鑫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038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会计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社旗县中职校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王*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038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会计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社旗县中职校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常*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038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会计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社旗县中职校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高*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044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书法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社旗县中职校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关*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044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书法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社旗县中职校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黄*嘉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044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书法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社旗县中职校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陈*文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044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书法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社旗县中职校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魏*伊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045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畜牧兽医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社旗县中职校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史*华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045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畜牧兽医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社旗县中职校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吕*珂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045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畜牧兽医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社旗县中职校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田*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晴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yNWVhYWE1YjIwZTM2Yjg2OGJhMzk2Zjg5NjRkYWIifQ=="/>
  </w:docVars>
  <w:rsids>
    <w:rsidRoot w:val="147F66FC"/>
    <w:rsid w:val="147F66FC"/>
    <w:rsid w:val="5F8D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221</Characters>
  <Lines>0</Lines>
  <Paragraphs>0</Paragraphs>
  <TotalTime>0</TotalTime>
  <ScaleCrop>false</ScaleCrop>
  <LinksUpToDate>false</LinksUpToDate>
  <CharactersWithSpaces>221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2023-11-17T09:55:00Z</dcterms:created>
  <dc:creator>存在</dc:creator>
  <cp:lastModifiedBy>五行缺水</cp:lastModifiedBy>
  <dcterms:modified xsi:type="dcterms:W3CDTF">2023-11-22T07:18:18Z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87BE0F1200774201B91E14B55AA438C4_11</vt:lpwstr>
  </property>
</Properties>
</file>