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pBdr>
          <w:bottom w:val="none" w:color="auto" w:sz="0" w:space="0"/>
        </w:pBdr>
        <w:jc w:val="left"/>
        <w:rPr>
          <w:rFonts w:ascii="黑体" w:hAnsi="黑体" w:eastAsia="黑体" w:cs="黑体"/>
          <w:kern w:val="0"/>
          <w:sz w:val="32"/>
          <w:szCs w:val="32"/>
        </w:rPr>
      </w:pPr>
      <w:r>
        <w:rPr>
          <w:rFonts w:hint="eastAsia" w:ascii="黑体" w:hAnsi="黑体" w:eastAsia="黑体" w:cs="黑体"/>
          <w:kern w:val="0"/>
          <w:sz w:val="32"/>
          <w:szCs w:val="32"/>
        </w:rPr>
        <w:t>附件1</w:t>
      </w:r>
    </w:p>
    <w:p>
      <w:pPr>
        <w:pStyle w:val="5"/>
        <w:pBdr>
          <w:bottom w:val="none" w:color="auto" w:sz="0" w:space="0"/>
        </w:pBdr>
        <w:rPr>
          <w:rFonts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2024年淳安县公开招聘高中教师职位表</w:t>
      </w:r>
    </w:p>
    <w:p>
      <w:pPr>
        <w:rPr>
          <w:rFonts w:asciiTheme="minorEastAsia" w:hAnsiTheme="minorEastAsia"/>
          <w:szCs w:val="21"/>
        </w:rPr>
      </w:pPr>
    </w:p>
    <w:tbl>
      <w:tblPr>
        <w:tblStyle w:val="6"/>
        <w:tblpPr w:leftFromText="180" w:rightFromText="180" w:vertAnchor="page" w:horzAnchor="margin" w:tblpXSpec="center" w:tblpY="3120"/>
        <w:tblW w:w="12910" w:type="dxa"/>
        <w:jc w:val="center"/>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
      <w:tblGrid>
        <w:gridCol w:w="498"/>
        <w:gridCol w:w="510"/>
        <w:gridCol w:w="701"/>
        <w:gridCol w:w="567"/>
        <w:gridCol w:w="567"/>
        <w:gridCol w:w="567"/>
        <w:gridCol w:w="1418"/>
        <w:gridCol w:w="4523"/>
        <w:gridCol w:w="2848"/>
        <w:gridCol w:w="711"/>
      </w:tblGrid>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CellMar>
            <w:top w:w="0" w:type="dxa"/>
            <w:left w:w="0" w:type="dxa"/>
            <w:bottom w:w="0" w:type="dxa"/>
            <w:right w:w="0" w:type="dxa"/>
          </w:tblCellMar>
        </w:tblPrEx>
        <w:trPr>
          <w:trHeight w:val="610" w:hRule="atLeast"/>
          <w:jc w:val="center"/>
        </w:trPr>
        <w:tc>
          <w:tcPr>
            <w:tcW w:w="498" w:type="dxa"/>
            <w:tcBorders>
              <w:top w:val="outset" w:color="auto" w:sz="6" w:space="0"/>
              <w:left w:val="outset" w:color="auto" w:sz="6" w:space="0"/>
              <w:bottom w:val="outset" w:color="auto" w:sz="6" w:space="0"/>
              <w:right w:val="outset" w:color="auto" w:sz="6" w:space="0"/>
            </w:tcBorders>
            <w:shd w:val="clear" w:color="auto" w:fill="auto"/>
            <w:vAlign w:val="center"/>
          </w:tcPr>
          <w:p>
            <w:pPr>
              <w:jc w:val="center"/>
              <w:rPr>
                <w:rFonts w:ascii="黑体" w:hAnsi="黑体" w:eastAsia="黑体" w:cs="黑体"/>
                <w:bCs/>
                <w:sz w:val="24"/>
                <w:szCs w:val="24"/>
              </w:rPr>
            </w:pPr>
            <w:r>
              <w:rPr>
                <w:rFonts w:hint="eastAsia" w:ascii="黑体" w:hAnsi="黑体" w:eastAsia="黑体" w:cs="黑体"/>
                <w:bCs/>
                <w:kern w:val="0"/>
                <w:sz w:val="24"/>
                <w:szCs w:val="24"/>
              </w:rPr>
              <w:t>序号</w:t>
            </w:r>
          </w:p>
        </w:tc>
        <w:tc>
          <w:tcPr>
            <w:tcW w:w="510" w:type="dxa"/>
            <w:tcBorders>
              <w:top w:val="outset" w:color="auto" w:sz="6" w:space="0"/>
              <w:left w:val="outset" w:color="auto" w:sz="6" w:space="0"/>
              <w:bottom w:val="outset" w:color="auto" w:sz="6" w:space="0"/>
              <w:right w:val="outset" w:color="auto" w:sz="6" w:space="0"/>
            </w:tcBorders>
            <w:shd w:val="clear" w:color="auto" w:fill="auto"/>
            <w:vAlign w:val="center"/>
          </w:tcPr>
          <w:p>
            <w:pPr>
              <w:jc w:val="center"/>
              <w:rPr>
                <w:rFonts w:ascii="黑体" w:hAnsi="黑体" w:eastAsia="黑体" w:cs="黑体"/>
                <w:bCs/>
                <w:sz w:val="24"/>
                <w:szCs w:val="24"/>
              </w:rPr>
            </w:pPr>
            <w:r>
              <w:rPr>
                <w:rFonts w:hint="eastAsia" w:ascii="黑体" w:hAnsi="黑体" w:eastAsia="黑体" w:cs="黑体"/>
                <w:bCs/>
                <w:kern w:val="0"/>
                <w:sz w:val="24"/>
                <w:szCs w:val="24"/>
              </w:rPr>
              <w:t>主管部门</w:t>
            </w:r>
          </w:p>
        </w:tc>
        <w:tc>
          <w:tcPr>
            <w:tcW w:w="701" w:type="dxa"/>
            <w:tcBorders>
              <w:top w:val="outset" w:color="auto" w:sz="6" w:space="0"/>
              <w:left w:val="outset" w:color="auto" w:sz="6" w:space="0"/>
              <w:bottom w:val="outset" w:color="auto" w:sz="6" w:space="0"/>
              <w:right w:val="outset" w:color="auto" w:sz="6" w:space="0"/>
            </w:tcBorders>
            <w:shd w:val="clear" w:color="auto" w:fill="auto"/>
            <w:vAlign w:val="center"/>
          </w:tcPr>
          <w:p>
            <w:pPr>
              <w:jc w:val="center"/>
              <w:rPr>
                <w:rFonts w:ascii="黑体" w:hAnsi="黑体" w:eastAsia="黑体" w:cs="黑体"/>
                <w:bCs/>
                <w:sz w:val="24"/>
                <w:szCs w:val="24"/>
              </w:rPr>
            </w:pPr>
            <w:r>
              <w:rPr>
                <w:rFonts w:hint="eastAsia" w:ascii="黑体" w:hAnsi="黑体" w:eastAsia="黑体" w:cs="黑体"/>
                <w:bCs/>
                <w:kern w:val="0"/>
                <w:sz w:val="24"/>
                <w:szCs w:val="24"/>
              </w:rPr>
              <w:t>招聘单位</w:t>
            </w:r>
          </w:p>
        </w:tc>
        <w:tc>
          <w:tcPr>
            <w:tcW w:w="567" w:type="dxa"/>
            <w:tcBorders>
              <w:top w:val="outset" w:color="auto" w:sz="6" w:space="0"/>
              <w:left w:val="outset" w:color="auto" w:sz="6" w:space="0"/>
              <w:bottom w:val="outset" w:color="auto" w:sz="6" w:space="0"/>
              <w:right w:val="outset" w:color="auto" w:sz="6" w:space="0"/>
            </w:tcBorders>
            <w:shd w:val="clear" w:color="auto" w:fill="auto"/>
            <w:vAlign w:val="center"/>
          </w:tcPr>
          <w:p>
            <w:pPr>
              <w:jc w:val="center"/>
              <w:rPr>
                <w:rFonts w:ascii="黑体" w:hAnsi="黑体" w:eastAsia="黑体" w:cs="黑体"/>
                <w:bCs/>
                <w:sz w:val="24"/>
                <w:szCs w:val="24"/>
              </w:rPr>
            </w:pPr>
            <w:r>
              <w:rPr>
                <w:rFonts w:hint="eastAsia" w:ascii="黑体" w:hAnsi="黑体" w:eastAsia="黑体" w:cs="黑体"/>
                <w:bCs/>
                <w:kern w:val="0"/>
                <w:sz w:val="24"/>
                <w:szCs w:val="24"/>
              </w:rPr>
              <w:t>经费形式</w:t>
            </w:r>
          </w:p>
        </w:tc>
        <w:tc>
          <w:tcPr>
            <w:tcW w:w="567" w:type="dxa"/>
            <w:tcBorders>
              <w:top w:val="outset" w:color="auto" w:sz="6" w:space="0"/>
              <w:left w:val="outset" w:color="auto" w:sz="6" w:space="0"/>
              <w:bottom w:val="outset" w:color="auto" w:sz="6" w:space="0"/>
              <w:right w:val="outset" w:color="auto" w:sz="6" w:space="0"/>
            </w:tcBorders>
            <w:shd w:val="clear" w:color="auto" w:fill="auto"/>
            <w:vAlign w:val="center"/>
          </w:tcPr>
          <w:p>
            <w:pPr>
              <w:jc w:val="center"/>
              <w:rPr>
                <w:rFonts w:ascii="黑体" w:hAnsi="黑体" w:eastAsia="黑体" w:cs="黑体"/>
                <w:bCs/>
                <w:sz w:val="24"/>
                <w:szCs w:val="24"/>
              </w:rPr>
            </w:pPr>
            <w:r>
              <w:rPr>
                <w:rFonts w:hint="eastAsia" w:ascii="黑体" w:hAnsi="黑体" w:eastAsia="黑体" w:cs="黑体"/>
                <w:bCs/>
                <w:kern w:val="0"/>
                <w:sz w:val="24"/>
                <w:szCs w:val="24"/>
              </w:rPr>
              <w:t>招考职位</w:t>
            </w:r>
          </w:p>
        </w:tc>
        <w:tc>
          <w:tcPr>
            <w:tcW w:w="567" w:type="dxa"/>
            <w:tcBorders>
              <w:top w:val="outset" w:color="auto" w:sz="6" w:space="0"/>
              <w:left w:val="outset" w:color="auto" w:sz="6" w:space="0"/>
              <w:bottom w:val="outset" w:color="auto" w:sz="6" w:space="0"/>
              <w:right w:val="outset" w:color="auto" w:sz="6" w:space="0"/>
            </w:tcBorders>
            <w:shd w:val="clear" w:color="auto" w:fill="auto"/>
            <w:vAlign w:val="center"/>
          </w:tcPr>
          <w:p>
            <w:pPr>
              <w:jc w:val="center"/>
              <w:rPr>
                <w:rFonts w:ascii="黑体" w:hAnsi="黑体" w:eastAsia="黑体" w:cs="黑体"/>
                <w:bCs/>
                <w:sz w:val="24"/>
                <w:szCs w:val="24"/>
              </w:rPr>
            </w:pPr>
            <w:r>
              <w:rPr>
                <w:rFonts w:hint="eastAsia" w:ascii="黑体" w:hAnsi="黑体" w:eastAsia="黑体" w:cs="黑体"/>
                <w:bCs/>
                <w:kern w:val="0"/>
                <w:sz w:val="24"/>
                <w:szCs w:val="24"/>
              </w:rPr>
              <w:t>招考人数</w:t>
            </w:r>
          </w:p>
        </w:tc>
        <w:tc>
          <w:tcPr>
            <w:tcW w:w="1418" w:type="dxa"/>
            <w:tcBorders>
              <w:top w:val="outset" w:color="auto" w:sz="6" w:space="0"/>
              <w:left w:val="outset" w:color="auto" w:sz="6" w:space="0"/>
              <w:bottom w:val="outset" w:color="auto" w:sz="6" w:space="0"/>
              <w:right w:val="outset" w:color="auto" w:sz="6" w:space="0"/>
            </w:tcBorders>
            <w:shd w:val="clear" w:color="auto" w:fill="auto"/>
            <w:vAlign w:val="center"/>
          </w:tcPr>
          <w:p>
            <w:pPr>
              <w:jc w:val="center"/>
              <w:rPr>
                <w:rFonts w:ascii="黑体" w:hAnsi="黑体" w:eastAsia="黑体" w:cs="黑体"/>
                <w:bCs/>
                <w:sz w:val="24"/>
                <w:szCs w:val="24"/>
              </w:rPr>
            </w:pPr>
            <w:r>
              <w:rPr>
                <w:rFonts w:hint="eastAsia" w:ascii="黑体" w:hAnsi="黑体" w:eastAsia="黑体" w:cs="黑体"/>
                <w:bCs/>
                <w:kern w:val="0"/>
                <w:sz w:val="24"/>
                <w:szCs w:val="24"/>
              </w:rPr>
              <w:t>招考范围</w:t>
            </w:r>
          </w:p>
        </w:tc>
        <w:tc>
          <w:tcPr>
            <w:tcW w:w="4523" w:type="dxa"/>
            <w:tcBorders>
              <w:top w:val="outset" w:color="auto" w:sz="6" w:space="0"/>
              <w:left w:val="outset" w:color="auto" w:sz="6" w:space="0"/>
              <w:bottom w:val="outset" w:color="auto" w:sz="6" w:space="0"/>
              <w:right w:val="outset" w:color="auto" w:sz="6" w:space="0"/>
            </w:tcBorders>
            <w:shd w:val="clear" w:color="auto" w:fill="auto"/>
            <w:vAlign w:val="center"/>
          </w:tcPr>
          <w:p>
            <w:pPr>
              <w:jc w:val="center"/>
              <w:rPr>
                <w:rFonts w:ascii="黑体" w:hAnsi="黑体" w:eastAsia="黑体" w:cs="黑体"/>
                <w:bCs/>
                <w:kern w:val="0"/>
                <w:sz w:val="24"/>
                <w:szCs w:val="24"/>
              </w:rPr>
            </w:pPr>
            <w:r>
              <w:rPr>
                <w:rFonts w:hint="eastAsia" w:ascii="黑体" w:hAnsi="黑体" w:eastAsia="黑体" w:cs="黑体"/>
                <w:bCs/>
                <w:kern w:val="0"/>
                <w:sz w:val="24"/>
                <w:szCs w:val="24"/>
              </w:rPr>
              <w:t>学历、专业要求</w:t>
            </w:r>
          </w:p>
        </w:tc>
        <w:tc>
          <w:tcPr>
            <w:tcW w:w="2848" w:type="dxa"/>
            <w:tcBorders>
              <w:top w:val="outset" w:color="auto" w:sz="6" w:space="0"/>
              <w:left w:val="outset" w:color="auto" w:sz="6" w:space="0"/>
              <w:bottom w:val="outset" w:color="auto" w:sz="6" w:space="0"/>
              <w:right w:val="outset" w:color="auto" w:sz="6" w:space="0"/>
            </w:tcBorders>
            <w:shd w:val="clear" w:color="auto" w:fill="auto"/>
            <w:vAlign w:val="center"/>
          </w:tcPr>
          <w:p>
            <w:pPr>
              <w:jc w:val="center"/>
              <w:rPr>
                <w:rFonts w:ascii="黑体" w:hAnsi="黑体" w:eastAsia="黑体" w:cs="黑体"/>
                <w:bCs/>
                <w:sz w:val="24"/>
                <w:szCs w:val="24"/>
              </w:rPr>
            </w:pPr>
            <w:r>
              <w:rPr>
                <w:rFonts w:hint="eastAsia" w:ascii="黑体" w:hAnsi="黑体" w:eastAsia="黑体" w:cs="黑体"/>
                <w:bCs/>
                <w:kern w:val="0"/>
                <w:sz w:val="24"/>
                <w:szCs w:val="24"/>
              </w:rPr>
              <w:t>其他要求</w:t>
            </w:r>
          </w:p>
        </w:tc>
        <w:tc>
          <w:tcPr>
            <w:tcW w:w="711" w:type="dxa"/>
            <w:tcBorders>
              <w:top w:val="outset" w:color="auto" w:sz="6" w:space="0"/>
              <w:left w:val="outset" w:color="auto" w:sz="6" w:space="0"/>
              <w:bottom w:val="outset" w:color="auto" w:sz="6" w:space="0"/>
              <w:right w:val="outset" w:color="auto" w:sz="6" w:space="0"/>
            </w:tcBorders>
            <w:shd w:val="clear" w:color="auto" w:fill="auto"/>
            <w:vAlign w:val="center"/>
          </w:tcPr>
          <w:p>
            <w:pPr>
              <w:jc w:val="center"/>
              <w:rPr>
                <w:rFonts w:ascii="黑体" w:hAnsi="黑体" w:eastAsia="黑体" w:cs="黑体"/>
                <w:bCs/>
                <w:sz w:val="24"/>
                <w:szCs w:val="24"/>
              </w:rPr>
            </w:pPr>
            <w:r>
              <w:rPr>
                <w:rFonts w:hint="eastAsia" w:ascii="黑体" w:hAnsi="黑体" w:eastAsia="黑体" w:cs="黑体"/>
                <w:bCs/>
                <w:kern w:val="0"/>
                <w:sz w:val="24"/>
                <w:szCs w:val="24"/>
              </w:rPr>
              <w:t>备 注</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CellMar>
            <w:top w:w="0" w:type="dxa"/>
            <w:left w:w="0" w:type="dxa"/>
            <w:bottom w:w="0" w:type="dxa"/>
            <w:right w:w="0" w:type="dxa"/>
          </w:tblCellMar>
        </w:tblPrEx>
        <w:trPr>
          <w:trHeight w:val="774" w:hRule="atLeast"/>
          <w:tblHeader/>
          <w:jc w:val="center"/>
        </w:trPr>
        <w:tc>
          <w:tcPr>
            <w:tcW w:w="498" w:type="dxa"/>
            <w:tcBorders>
              <w:top w:val="outset" w:color="auto" w:sz="6" w:space="0"/>
              <w:left w:val="outset" w:color="auto" w:sz="6" w:space="0"/>
              <w:right w:val="outset" w:color="auto" w:sz="6" w:space="0"/>
            </w:tcBorders>
            <w:shd w:val="clear" w:color="auto" w:fill="auto"/>
            <w:vAlign w:val="center"/>
          </w:tcPr>
          <w:p>
            <w:pPr>
              <w:spacing w:line="440" w:lineRule="exact"/>
              <w:jc w:val="center"/>
              <w:rPr>
                <w:rFonts w:ascii="仿宋_GB2312" w:eastAsia="仿宋_GB2312" w:cs="Times New Roman" w:hAnsiTheme="minorEastAsia"/>
                <w:kern w:val="0"/>
                <w:sz w:val="24"/>
                <w:szCs w:val="24"/>
              </w:rPr>
            </w:pPr>
            <w:r>
              <w:rPr>
                <w:rFonts w:hint="eastAsia" w:ascii="仿宋_GB2312" w:eastAsia="仿宋_GB2312" w:cs="Times New Roman" w:hAnsiTheme="minorEastAsia"/>
                <w:kern w:val="0"/>
                <w:sz w:val="24"/>
                <w:szCs w:val="24"/>
              </w:rPr>
              <w:t>1</w:t>
            </w:r>
          </w:p>
        </w:tc>
        <w:tc>
          <w:tcPr>
            <w:tcW w:w="510" w:type="dxa"/>
            <w:vMerge w:val="restart"/>
            <w:tcBorders>
              <w:top w:val="outset" w:color="auto" w:sz="6" w:space="0"/>
              <w:left w:val="outset" w:color="auto" w:sz="6" w:space="0"/>
              <w:right w:val="outset" w:color="auto" w:sz="6" w:space="0"/>
            </w:tcBorders>
            <w:shd w:val="clear" w:color="auto" w:fill="auto"/>
            <w:vAlign w:val="center"/>
          </w:tcPr>
          <w:p>
            <w:pPr>
              <w:spacing w:line="440" w:lineRule="exact"/>
              <w:jc w:val="center"/>
              <w:rPr>
                <w:rFonts w:ascii="仿宋_GB2312" w:eastAsia="仿宋_GB2312" w:cs="Times New Roman" w:hAnsiTheme="minorEastAsia"/>
                <w:kern w:val="0"/>
                <w:sz w:val="24"/>
                <w:szCs w:val="24"/>
              </w:rPr>
            </w:pPr>
          </w:p>
          <w:p>
            <w:pPr>
              <w:spacing w:line="440" w:lineRule="exact"/>
              <w:jc w:val="center"/>
              <w:rPr>
                <w:rFonts w:ascii="仿宋_GB2312" w:eastAsia="仿宋_GB2312" w:cs="Times New Roman" w:hAnsiTheme="minorEastAsia"/>
                <w:kern w:val="0"/>
                <w:sz w:val="24"/>
                <w:szCs w:val="24"/>
              </w:rPr>
            </w:pPr>
          </w:p>
          <w:p>
            <w:pPr>
              <w:spacing w:line="440" w:lineRule="exact"/>
              <w:ind w:firstLine="120" w:firstLineChars="50"/>
              <w:rPr>
                <w:rFonts w:ascii="仿宋_GB2312" w:eastAsia="仿宋_GB2312" w:cs="Times New Roman" w:hAnsiTheme="minorEastAsia"/>
                <w:kern w:val="0"/>
                <w:sz w:val="24"/>
                <w:szCs w:val="24"/>
              </w:rPr>
            </w:pPr>
            <w:r>
              <w:rPr>
                <w:rFonts w:hint="eastAsia" w:ascii="仿宋_GB2312" w:eastAsia="仿宋_GB2312" w:cs="Times New Roman" w:hAnsiTheme="minorEastAsia"/>
                <w:kern w:val="0"/>
                <w:sz w:val="24"/>
                <w:szCs w:val="24"/>
              </w:rPr>
              <w:t>淳</w:t>
            </w:r>
          </w:p>
          <w:p>
            <w:pPr>
              <w:spacing w:line="440" w:lineRule="exact"/>
              <w:jc w:val="center"/>
              <w:rPr>
                <w:rFonts w:ascii="仿宋_GB2312" w:eastAsia="仿宋_GB2312" w:cs="Times New Roman" w:hAnsiTheme="minorEastAsia"/>
                <w:kern w:val="0"/>
                <w:sz w:val="24"/>
                <w:szCs w:val="24"/>
              </w:rPr>
            </w:pPr>
            <w:r>
              <w:rPr>
                <w:rFonts w:hint="eastAsia" w:ascii="仿宋_GB2312" w:eastAsia="仿宋_GB2312" w:cs="Times New Roman" w:hAnsiTheme="minorEastAsia"/>
                <w:kern w:val="0"/>
                <w:sz w:val="24"/>
                <w:szCs w:val="24"/>
              </w:rPr>
              <w:t>安</w:t>
            </w:r>
          </w:p>
          <w:p>
            <w:pPr>
              <w:spacing w:line="440" w:lineRule="exact"/>
              <w:jc w:val="center"/>
              <w:rPr>
                <w:rFonts w:ascii="仿宋_GB2312" w:eastAsia="仿宋_GB2312" w:cs="Times New Roman" w:hAnsiTheme="minorEastAsia"/>
                <w:kern w:val="0"/>
                <w:sz w:val="24"/>
                <w:szCs w:val="24"/>
              </w:rPr>
            </w:pPr>
            <w:r>
              <w:rPr>
                <w:rFonts w:hint="eastAsia" w:ascii="仿宋_GB2312" w:eastAsia="仿宋_GB2312" w:cs="Times New Roman" w:hAnsiTheme="minorEastAsia"/>
                <w:kern w:val="0"/>
                <w:sz w:val="24"/>
                <w:szCs w:val="24"/>
              </w:rPr>
              <w:t>县</w:t>
            </w:r>
          </w:p>
          <w:p>
            <w:pPr>
              <w:spacing w:line="440" w:lineRule="exact"/>
              <w:jc w:val="center"/>
              <w:rPr>
                <w:rFonts w:ascii="仿宋_GB2312" w:eastAsia="仿宋_GB2312" w:cs="Times New Roman" w:hAnsiTheme="minorEastAsia"/>
                <w:kern w:val="0"/>
                <w:sz w:val="24"/>
                <w:szCs w:val="24"/>
              </w:rPr>
            </w:pPr>
            <w:r>
              <w:rPr>
                <w:rFonts w:hint="eastAsia" w:ascii="仿宋_GB2312" w:eastAsia="仿宋_GB2312" w:cs="Times New Roman" w:hAnsiTheme="minorEastAsia"/>
                <w:kern w:val="0"/>
                <w:sz w:val="24"/>
                <w:szCs w:val="24"/>
              </w:rPr>
              <w:t>教</w:t>
            </w:r>
          </w:p>
          <w:p>
            <w:pPr>
              <w:spacing w:line="440" w:lineRule="exact"/>
              <w:jc w:val="center"/>
              <w:rPr>
                <w:rFonts w:ascii="仿宋_GB2312" w:eastAsia="仿宋_GB2312" w:cs="Times New Roman" w:hAnsiTheme="minorEastAsia"/>
                <w:kern w:val="0"/>
                <w:sz w:val="24"/>
                <w:szCs w:val="24"/>
              </w:rPr>
            </w:pPr>
            <w:r>
              <w:rPr>
                <w:rFonts w:hint="eastAsia" w:ascii="仿宋_GB2312" w:eastAsia="仿宋_GB2312" w:cs="Times New Roman" w:hAnsiTheme="minorEastAsia"/>
                <w:kern w:val="0"/>
                <w:sz w:val="24"/>
                <w:szCs w:val="24"/>
              </w:rPr>
              <w:t>育</w:t>
            </w:r>
          </w:p>
          <w:p>
            <w:pPr>
              <w:spacing w:line="440" w:lineRule="exact"/>
              <w:jc w:val="center"/>
              <w:rPr>
                <w:rFonts w:ascii="仿宋_GB2312" w:eastAsia="仿宋_GB2312" w:cs="Times New Roman" w:hAnsiTheme="minorEastAsia"/>
                <w:kern w:val="0"/>
                <w:sz w:val="24"/>
                <w:szCs w:val="24"/>
              </w:rPr>
            </w:pPr>
            <w:r>
              <w:rPr>
                <w:rFonts w:hint="eastAsia" w:ascii="仿宋_GB2312" w:eastAsia="仿宋_GB2312" w:cs="Times New Roman" w:hAnsiTheme="minorEastAsia"/>
                <w:kern w:val="0"/>
                <w:sz w:val="24"/>
                <w:szCs w:val="24"/>
              </w:rPr>
              <w:t>局</w:t>
            </w:r>
          </w:p>
          <w:p>
            <w:pPr>
              <w:spacing w:line="440" w:lineRule="exact"/>
              <w:rPr>
                <w:rFonts w:ascii="仿宋_GB2312" w:eastAsia="仿宋_GB2312" w:cs="Times New Roman" w:hAnsiTheme="minorEastAsia"/>
                <w:kern w:val="0"/>
                <w:sz w:val="24"/>
                <w:szCs w:val="24"/>
              </w:rPr>
            </w:pPr>
          </w:p>
        </w:tc>
        <w:tc>
          <w:tcPr>
            <w:tcW w:w="701" w:type="dxa"/>
            <w:vMerge w:val="restart"/>
            <w:tcBorders>
              <w:top w:val="outset" w:color="auto" w:sz="6" w:space="0"/>
              <w:left w:val="outset" w:color="auto" w:sz="6" w:space="0"/>
              <w:right w:val="outset" w:color="auto" w:sz="6" w:space="0"/>
            </w:tcBorders>
            <w:shd w:val="clear" w:color="auto" w:fill="auto"/>
            <w:vAlign w:val="center"/>
          </w:tcPr>
          <w:p>
            <w:pPr>
              <w:spacing w:line="440" w:lineRule="exact"/>
              <w:jc w:val="center"/>
              <w:rPr>
                <w:rFonts w:ascii="仿宋_GB2312" w:eastAsia="仿宋_GB2312" w:cs="Times New Roman" w:hAnsiTheme="minorEastAsia"/>
                <w:kern w:val="0"/>
                <w:sz w:val="24"/>
                <w:szCs w:val="24"/>
              </w:rPr>
            </w:pPr>
            <w:r>
              <w:rPr>
                <w:rFonts w:hint="eastAsia" w:ascii="仿宋_GB2312" w:eastAsia="仿宋_GB2312" w:cs="Times New Roman" w:hAnsiTheme="minorEastAsia"/>
                <w:kern w:val="0"/>
                <w:sz w:val="24"/>
                <w:szCs w:val="24"/>
              </w:rPr>
              <w:t>淳</w:t>
            </w:r>
          </w:p>
          <w:p>
            <w:pPr>
              <w:spacing w:line="440" w:lineRule="exact"/>
              <w:jc w:val="center"/>
              <w:rPr>
                <w:rFonts w:ascii="仿宋_GB2312" w:eastAsia="仿宋_GB2312" w:cs="Times New Roman" w:hAnsiTheme="minorEastAsia"/>
                <w:kern w:val="0"/>
                <w:sz w:val="24"/>
                <w:szCs w:val="24"/>
              </w:rPr>
            </w:pPr>
            <w:r>
              <w:rPr>
                <w:rFonts w:hint="eastAsia" w:ascii="仿宋_GB2312" w:eastAsia="仿宋_GB2312" w:cs="Times New Roman" w:hAnsiTheme="minorEastAsia"/>
                <w:kern w:val="0"/>
                <w:sz w:val="24"/>
                <w:szCs w:val="24"/>
              </w:rPr>
              <w:t>安</w:t>
            </w:r>
          </w:p>
          <w:p>
            <w:pPr>
              <w:spacing w:line="440" w:lineRule="exact"/>
              <w:jc w:val="center"/>
              <w:rPr>
                <w:rFonts w:ascii="仿宋_GB2312" w:eastAsia="仿宋_GB2312" w:cs="Times New Roman" w:hAnsiTheme="minorEastAsia"/>
                <w:kern w:val="0"/>
                <w:sz w:val="24"/>
                <w:szCs w:val="24"/>
              </w:rPr>
            </w:pPr>
            <w:r>
              <w:rPr>
                <w:rFonts w:hint="eastAsia" w:ascii="仿宋_GB2312" w:eastAsia="仿宋_GB2312" w:cs="Times New Roman" w:hAnsiTheme="minorEastAsia"/>
                <w:kern w:val="0"/>
                <w:sz w:val="24"/>
                <w:szCs w:val="24"/>
              </w:rPr>
              <w:t>中</w:t>
            </w:r>
          </w:p>
          <w:p>
            <w:pPr>
              <w:spacing w:line="440" w:lineRule="exact"/>
              <w:jc w:val="center"/>
              <w:rPr>
                <w:rFonts w:ascii="仿宋_GB2312" w:eastAsia="仿宋_GB2312" w:cs="Times New Roman" w:hAnsiTheme="minorEastAsia"/>
                <w:kern w:val="0"/>
                <w:sz w:val="24"/>
                <w:szCs w:val="24"/>
              </w:rPr>
            </w:pPr>
            <w:r>
              <w:rPr>
                <w:rFonts w:hint="eastAsia" w:ascii="仿宋_GB2312" w:eastAsia="仿宋_GB2312" w:cs="Times New Roman" w:hAnsiTheme="minorEastAsia"/>
                <w:kern w:val="0"/>
                <w:sz w:val="24"/>
                <w:szCs w:val="24"/>
              </w:rPr>
              <w:t>学</w:t>
            </w:r>
          </w:p>
        </w:tc>
        <w:tc>
          <w:tcPr>
            <w:tcW w:w="567" w:type="dxa"/>
            <w:vMerge w:val="restart"/>
            <w:tcBorders>
              <w:top w:val="outset" w:color="auto" w:sz="6" w:space="0"/>
              <w:left w:val="outset" w:color="auto" w:sz="6" w:space="0"/>
              <w:right w:val="outset" w:color="auto" w:sz="6" w:space="0"/>
            </w:tcBorders>
            <w:shd w:val="clear" w:color="auto" w:fill="auto"/>
            <w:vAlign w:val="center"/>
          </w:tcPr>
          <w:p>
            <w:pPr>
              <w:spacing w:line="440" w:lineRule="exact"/>
              <w:jc w:val="center"/>
              <w:rPr>
                <w:rFonts w:ascii="仿宋_GB2312" w:eastAsia="仿宋_GB2312" w:cs="Times New Roman" w:hAnsiTheme="minorEastAsia"/>
                <w:kern w:val="0"/>
                <w:sz w:val="24"/>
                <w:szCs w:val="24"/>
              </w:rPr>
            </w:pPr>
          </w:p>
          <w:p>
            <w:pPr>
              <w:spacing w:line="440" w:lineRule="exact"/>
              <w:jc w:val="center"/>
              <w:rPr>
                <w:rFonts w:ascii="仿宋_GB2312" w:eastAsia="仿宋_GB2312" w:cs="Times New Roman" w:hAnsiTheme="minorEastAsia"/>
                <w:kern w:val="0"/>
                <w:sz w:val="24"/>
                <w:szCs w:val="24"/>
              </w:rPr>
            </w:pPr>
          </w:p>
          <w:p>
            <w:pPr>
              <w:spacing w:line="440" w:lineRule="exact"/>
              <w:rPr>
                <w:rFonts w:ascii="仿宋_GB2312" w:eastAsia="仿宋_GB2312" w:cs="Times New Roman" w:hAnsiTheme="minorEastAsia"/>
                <w:kern w:val="0"/>
                <w:sz w:val="24"/>
                <w:szCs w:val="24"/>
              </w:rPr>
            </w:pPr>
          </w:p>
          <w:p>
            <w:pPr>
              <w:spacing w:line="440" w:lineRule="exact"/>
              <w:jc w:val="center"/>
              <w:rPr>
                <w:rFonts w:ascii="仿宋_GB2312" w:eastAsia="仿宋_GB2312" w:cs="Times New Roman" w:hAnsiTheme="minorEastAsia"/>
                <w:sz w:val="24"/>
                <w:szCs w:val="24"/>
              </w:rPr>
            </w:pPr>
            <w:r>
              <w:rPr>
                <w:rFonts w:hint="eastAsia" w:ascii="仿宋_GB2312" w:eastAsia="仿宋_GB2312" w:cs="Times New Roman" w:hAnsiTheme="minorEastAsia"/>
                <w:kern w:val="0"/>
                <w:sz w:val="24"/>
                <w:szCs w:val="24"/>
              </w:rPr>
              <w:t>财  政  全  额  补  助</w:t>
            </w:r>
          </w:p>
          <w:p>
            <w:pPr>
              <w:spacing w:line="440" w:lineRule="exact"/>
              <w:jc w:val="center"/>
              <w:rPr>
                <w:rFonts w:ascii="仿宋_GB2312" w:eastAsia="仿宋_GB2312" w:cs="Times New Roman" w:hAnsiTheme="minorEastAsia"/>
                <w:sz w:val="24"/>
                <w:szCs w:val="24"/>
              </w:rPr>
            </w:pPr>
          </w:p>
        </w:tc>
        <w:tc>
          <w:tcPr>
            <w:tcW w:w="567" w:type="dxa"/>
            <w:tcBorders>
              <w:top w:val="outset" w:color="auto" w:sz="6" w:space="0"/>
              <w:left w:val="outset" w:color="auto" w:sz="6" w:space="0"/>
              <w:right w:val="outset" w:color="auto" w:sz="6" w:space="0"/>
            </w:tcBorders>
            <w:shd w:val="clear" w:color="auto" w:fill="auto"/>
            <w:vAlign w:val="center"/>
          </w:tcPr>
          <w:p>
            <w:pPr>
              <w:spacing w:line="440" w:lineRule="exact"/>
              <w:jc w:val="center"/>
              <w:rPr>
                <w:rFonts w:ascii="仿宋_GB2312" w:eastAsia="仿宋_GB2312" w:cs="Times New Roman" w:hAnsiTheme="minorEastAsia"/>
                <w:kern w:val="0"/>
                <w:sz w:val="24"/>
                <w:szCs w:val="24"/>
              </w:rPr>
            </w:pPr>
            <w:r>
              <w:rPr>
                <w:rFonts w:hint="eastAsia" w:ascii="仿宋_GB2312" w:eastAsia="仿宋_GB2312" w:cs="Times New Roman" w:hAnsiTheme="minorEastAsia"/>
                <w:kern w:val="0"/>
                <w:sz w:val="24"/>
                <w:szCs w:val="24"/>
              </w:rPr>
              <w:t>数学教师</w:t>
            </w:r>
          </w:p>
        </w:tc>
        <w:tc>
          <w:tcPr>
            <w:tcW w:w="567" w:type="dxa"/>
            <w:tcBorders>
              <w:top w:val="outset" w:color="auto" w:sz="6" w:space="0"/>
              <w:left w:val="outset" w:color="auto" w:sz="6" w:space="0"/>
              <w:right w:val="outset" w:color="auto" w:sz="6" w:space="0"/>
            </w:tcBorders>
            <w:shd w:val="clear" w:color="auto" w:fill="auto"/>
            <w:vAlign w:val="center"/>
          </w:tcPr>
          <w:p>
            <w:pPr>
              <w:spacing w:line="440" w:lineRule="exact"/>
              <w:jc w:val="center"/>
              <w:rPr>
                <w:rFonts w:ascii="仿宋_GB2312" w:eastAsia="仿宋_GB2312" w:cs="Times New Roman" w:hAnsiTheme="minorEastAsia"/>
                <w:kern w:val="0"/>
                <w:sz w:val="24"/>
                <w:szCs w:val="24"/>
              </w:rPr>
            </w:pPr>
            <w:r>
              <w:rPr>
                <w:rFonts w:hint="eastAsia" w:ascii="仿宋_GB2312" w:eastAsia="仿宋_GB2312" w:cs="Times New Roman" w:hAnsiTheme="minorEastAsia"/>
                <w:kern w:val="0"/>
                <w:sz w:val="24"/>
                <w:szCs w:val="24"/>
              </w:rPr>
              <w:t>1</w:t>
            </w:r>
          </w:p>
        </w:tc>
        <w:tc>
          <w:tcPr>
            <w:tcW w:w="1418" w:type="dxa"/>
            <w:vMerge w:val="restart"/>
            <w:tcBorders>
              <w:top w:val="outset" w:color="auto" w:sz="6" w:space="0"/>
              <w:left w:val="outset" w:color="auto" w:sz="6" w:space="0"/>
              <w:right w:val="outset" w:color="auto" w:sz="6" w:space="0"/>
            </w:tcBorders>
            <w:shd w:val="clear" w:color="auto" w:fill="auto"/>
            <w:vAlign w:val="center"/>
          </w:tcPr>
          <w:p>
            <w:pPr>
              <w:spacing w:line="440" w:lineRule="exact"/>
              <w:jc w:val="left"/>
              <w:rPr>
                <w:rFonts w:ascii="仿宋_GB2312" w:eastAsia="仿宋_GB2312" w:cs="Times New Roman" w:hAnsiTheme="minorEastAsia"/>
                <w:kern w:val="0"/>
                <w:sz w:val="24"/>
                <w:szCs w:val="24"/>
              </w:rPr>
            </w:pPr>
            <w:r>
              <w:rPr>
                <w:rFonts w:hint="eastAsia" w:ascii="仿宋_GB2312" w:eastAsia="仿宋_GB2312" w:cs="Times New Roman" w:hAnsiTheme="minorEastAsia"/>
                <w:sz w:val="24"/>
                <w:szCs w:val="24"/>
              </w:rPr>
              <w:t>具有</w:t>
            </w:r>
            <w:r>
              <w:rPr>
                <w:rFonts w:hint="eastAsia" w:ascii="仿宋_GB2312" w:eastAsia="仿宋_GB2312" w:cs="Times New Roman" w:hAnsiTheme="minorEastAsia"/>
                <w:kern w:val="0"/>
                <w:sz w:val="24"/>
                <w:szCs w:val="24"/>
              </w:rPr>
              <w:t>研究生学历，硕士及以上学位</w:t>
            </w:r>
            <w:r>
              <w:rPr>
                <w:rFonts w:hint="eastAsia" w:ascii="仿宋_GB2312" w:eastAsia="仿宋_GB2312" w:cs="Times New Roman" w:hAnsiTheme="minorEastAsia"/>
                <w:sz w:val="24"/>
                <w:szCs w:val="24"/>
              </w:rPr>
              <w:t>的普通高等院校2024年毕业生；户籍不限。</w:t>
            </w:r>
          </w:p>
        </w:tc>
        <w:tc>
          <w:tcPr>
            <w:tcW w:w="4523" w:type="dxa"/>
            <w:tcBorders>
              <w:top w:val="outset" w:color="auto" w:sz="6" w:space="0"/>
              <w:left w:val="outset" w:color="auto" w:sz="6" w:space="0"/>
              <w:right w:val="outset" w:color="auto" w:sz="6" w:space="0"/>
            </w:tcBorders>
            <w:shd w:val="clear" w:color="auto" w:fill="auto"/>
            <w:vAlign w:val="center"/>
          </w:tcPr>
          <w:p>
            <w:pPr>
              <w:spacing w:line="440" w:lineRule="exact"/>
              <w:jc w:val="left"/>
              <w:rPr>
                <w:rFonts w:ascii="仿宋_GB2312" w:eastAsia="仿宋_GB2312" w:cs="Times New Roman" w:hAnsiTheme="minorEastAsia"/>
                <w:kern w:val="0"/>
                <w:sz w:val="24"/>
                <w:szCs w:val="24"/>
              </w:rPr>
            </w:pPr>
            <w:r>
              <w:rPr>
                <w:rFonts w:hint="eastAsia" w:ascii="仿宋_GB2312" w:eastAsia="仿宋_GB2312" w:cs="Times New Roman" w:hAnsiTheme="minorEastAsia"/>
                <w:kern w:val="0"/>
                <w:sz w:val="24"/>
                <w:szCs w:val="24"/>
              </w:rPr>
              <w:t>研究生学历，硕士及以上学位；数学类、统计学类、学科教学（数学）、课程与教学论（数学）。</w:t>
            </w:r>
          </w:p>
        </w:tc>
        <w:tc>
          <w:tcPr>
            <w:tcW w:w="2848" w:type="dxa"/>
            <w:vMerge w:val="restart"/>
            <w:tcBorders>
              <w:top w:val="outset" w:color="auto" w:sz="6" w:space="0"/>
              <w:left w:val="outset" w:color="auto" w:sz="6" w:space="0"/>
              <w:right w:val="outset" w:color="auto" w:sz="6" w:space="0"/>
            </w:tcBorders>
            <w:shd w:val="clear" w:color="auto" w:fill="auto"/>
            <w:vAlign w:val="center"/>
          </w:tcPr>
          <w:p>
            <w:pPr>
              <w:spacing w:line="440" w:lineRule="exact"/>
              <w:jc w:val="left"/>
              <w:rPr>
                <w:rFonts w:ascii="仿宋_GB2312" w:eastAsia="仿宋_GB2312" w:cs="Times New Roman" w:hAnsiTheme="minorEastAsia"/>
                <w:sz w:val="24"/>
                <w:szCs w:val="24"/>
              </w:rPr>
            </w:pPr>
            <w:r>
              <w:rPr>
                <w:rFonts w:hint="eastAsia" w:ascii="仿宋_GB2312" w:eastAsia="仿宋_GB2312" w:cs="Times New Roman" w:hAnsiTheme="minorEastAsia"/>
                <w:sz w:val="24"/>
                <w:szCs w:val="24"/>
              </w:rPr>
              <w:t>1.2024年应届毕业生在录用报到前需提供相应的高中教师资格证或国家教师资格考试合格证明；</w:t>
            </w:r>
          </w:p>
          <w:p>
            <w:pPr>
              <w:spacing w:line="440" w:lineRule="exact"/>
              <w:jc w:val="left"/>
              <w:rPr>
                <w:rFonts w:ascii="仿宋_GB2312" w:eastAsia="仿宋_GB2312" w:cs="Times New Roman" w:hAnsiTheme="minorEastAsia"/>
                <w:sz w:val="24"/>
                <w:szCs w:val="24"/>
              </w:rPr>
            </w:pPr>
            <w:r>
              <w:rPr>
                <w:rFonts w:hint="eastAsia" w:ascii="仿宋_GB2312" w:eastAsia="仿宋_GB2312" w:cs="Times New Roman" w:hAnsiTheme="minorEastAsia"/>
                <w:sz w:val="24"/>
                <w:szCs w:val="24"/>
              </w:rPr>
              <w:t>2.普通话水平要求二级乙等及以上。</w:t>
            </w:r>
          </w:p>
        </w:tc>
        <w:tc>
          <w:tcPr>
            <w:tcW w:w="711" w:type="dxa"/>
            <w:vMerge w:val="restart"/>
            <w:tcBorders>
              <w:top w:val="outset" w:color="auto" w:sz="6" w:space="0"/>
              <w:left w:val="outset" w:color="auto" w:sz="6" w:space="0"/>
              <w:right w:val="outset" w:color="auto" w:sz="6" w:space="0"/>
            </w:tcBorders>
            <w:shd w:val="clear" w:color="auto" w:fill="auto"/>
            <w:vAlign w:val="center"/>
          </w:tcPr>
          <w:p>
            <w:pPr>
              <w:spacing w:line="440" w:lineRule="exact"/>
              <w:jc w:val="center"/>
              <w:rPr>
                <w:rFonts w:ascii="仿宋_GB2312" w:hAnsi="Times New Roman" w:eastAsia="仿宋_GB2312" w:cs="Times New Roman"/>
                <w:sz w:val="24"/>
                <w:szCs w:val="24"/>
              </w:rPr>
            </w:pPr>
            <w:r>
              <w:rPr>
                <w:rFonts w:hint="eastAsia" w:ascii="仿宋_GB2312" w:hAnsi="Times New Roman" w:eastAsia="仿宋_GB2312" w:cs="Times New Roman"/>
                <w:sz w:val="24"/>
                <w:szCs w:val="24"/>
              </w:rPr>
              <w:t>最低服务期6</w:t>
            </w:r>
          </w:p>
          <w:p>
            <w:pPr>
              <w:spacing w:line="440" w:lineRule="exact"/>
              <w:jc w:val="center"/>
              <w:rPr>
                <w:rFonts w:ascii="仿宋_GB2312" w:hAnsi="Times New Roman" w:eastAsia="仿宋_GB2312" w:cs="Times New Roman"/>
                <w:kern w:val="0"/>
                <w:sz w:val="24"/>
                <w:szCs w:val="24"/>
              </w:rPr>
            </w:pPr>
            <w:r>
              <w:rPr>
                <w:rFonts w:hint="eastAsia" w:ascii="仿宋_GB2312" w:hAnsi="Times New Roman" w:eastAsia="仿宋_GB2312" w:cs="Times New Roman"/>
                <w:sz w:val="24"/>
                <w:szCs w:val="24"/>
              </w:rPr>
              <w:t>年</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CellMar>
            <w:top w:w="0" w:type="dxa"/>
            <w:left w:w="0" w:type="dxa"/>
            <w:bottom w:w="0" w:type="dxa"/>
            <w:right w:w="0" w:type="dxa"/>
          </w:tblCellMar>
        </w:tblPrEx>
        <w:trPr>
          <w:trHeight w:val="505" w:hRule="atLeast"/>
          <w:tblHeader/>
          <w:jc w:val="center"/>
        </w:trPr>
        <w:tc>
          <w:tcPr>
            <w:tcW w:w="498" w:type="dxa"/>
            <w:tcBorders>
              <w:top w:val="outset" w:color="auto" w:sz="6" w:space="0"/>
              <w:left w:val="outset" w:color="auto" w:sz="6" w:space="0"/>
              <w:bottom w:val="outset" w:color="auto" w:sz="6" w:space="0"/>
              <w:right w:val="outset" w:color="auto" w:sz="6" w:space="0"/>
            </w:tcBorders>
            <w:shd w:val="clear" w:color="auto" w:fill="auto"/>
            <w:vAlign w:val="center"/>
          </w:tcPr>
          <w:p>
            <w:pPr>
              <w:spacing w:line="440" w:lineRule="exact"/>
              <w:jc w:val="center"/>
              <w:rPr>
                <w:rFonts w:ascii="仿宋_GB2312" w:eastAsia="仿宋_GB2312" w:cs="Times New Roman" w:hAnsiTheme="minorEastAsia"/>
                <w:kern w:val="0"/>
                <w:sz w:val="24"/>
                <w:szCs w:val="24"/>
              </w:rPr>
            </w:pPr>
            <w:r>
              <w:rPr>
                <w:rFonts w:hint="eastAsia" w:ascii="仿宋_GB2312" w:eastAsia="仿宋_GB2312" w:cs="Times New Roman" w:hAnsiTheme="minorEastAsia"/>
                <w:kern w:val="0"/>
                <w:sz w:val="24"/>
                <w:szCs w:val="24"/>
              </w:rPr>
              <w:t>2</w:t>
            </w:r>
          </w:p>
        </w:tc>
        <w:tc>
          <w:tcPr>
            <w:tcW w:w="510" w:type="dxa"/>
            <w:vMerge w:val="continue"/>
            <w:tcBorders>
              <w:left w:val="outset" w:color="auto" w:sz="6" w:space="0"/>
              <w:right w:val="outset" w:color="auto" w:sz="6" w:space="0"/>
            </w:tcBorders>
            <w:shd w:val="clear" w:color="auto" w:fill="auto"/>
            <w:vAlign w:val="center"/>
          </w:tcPr>
          <w:p>
            <w:pPr>
              <w:spacing w:line="440" w:lineRule="exact"/>
              <w:jc w:val="center"/>
              <w:rPr>
                <w:rFonts w:ascii="仿宋_GB2312" w:eastAsia="仿宋_GB2312" w:cs="Times New Roman" w:hAnsiTheme="minorEastAsia"/>
                <w:kern w:val="0"/>
                <w:sz w:val="24"/>
                <w:szCs w:val="24"/>
              </w:rPr>
            </w:pPr>
          </w:p>
        </w:tc>
        <w:tc>
          <w:tcPr>
            <w:tcW w:w="701" w:type="dxa"/>
            <w:vMerge w:val="continue"/>
            <w:tcBorders>
              <w:left w:val="outset" w:color="auto" w:sz="6" w:space="0"/>
              <w:right w:val="outset" w:color="auto" w:sz="6" w:space="0"/>
            </w:tcBorders>
            <w:shd w:val="clear" w:color="auto" w:fill="auto"/>
            <w:vAlign w:val="center"/>
          </w:tcPr>
          <w:p>
            <w:pPr>
              <w:spacing w:line="440" w:lineRule="exact"/>
              <w:jc w:val="center"/>
              <w:rPr>
                <w:rFonts w:ascii="仿宋_GB2312" w:eastAsia="仿宋_GB2312" w:cs="Times New Roman" w:hAnsiTheme="minorEastAsia"/>
                <w:kern w:val="0"/>
                <w:sz w:val="24"/>
                <w:szCs w:val="24"/>
              </w:rPr>
            </w:pPr>
          </w:p>
        </w:tc>
        <w:tc>
          <w:tcPr>
            <w:tcW w:w="567" w:type="dxa"/>
            <w:vMerge w:val="continue"/>
            <w:tcBorders>
              <w:left w:val="outset" w:color="auto" w:sz="6" w:space="0"/>
              <w:right w:val="outset" w:color="auto" w:sz="6" w:space="0"/>
            </w:tcBorders>
            <w:shd w:val="clear" w:color="auto" w:fill="auto"/>
            <w:vAlign w:val="center"/>
          </w:tcPr>
          <w:p>
            <w:pPr>
              <w:spacing w:line="440" w:lineRule="exact"/>
              <w:jc w:val="center"/>
              <w:rPr>
                <w:rFonts w:ascii="仿宋_GB2312" w:eastAsia="仿宋_GB2312" w:cs="Times New Roman" w:hAnsiTheme="minorEastAsia"/>
                <w:sz w:val="24"/>
                <w:szCs w:val="24"/>
              </w:rPr>
            </w:pPr>
          </w:p>
        </w:tc>
        <w:tc>
          <w:tcPr>
            <w:tcW w:w="567" w:type="dxa"/>
            <w:tcBorders>
              <w:top w:val="outset" w:color="auto" w:sz="6" w:space="0"/>
              <w:left w:val="outset" w:color="auto" w:sz="6" w:space="0"/>
              <w:bottom w:val="outset" w:color="auto" w:sz="6" w:space="0"/>
              <w:right w:val="outset" w:color="auto" w:sz="6" w:space="0"/>
            </w:tcBorders>
            <w:shd w:val="clear" w:color="auto" w:fill="auto"/>
            <w:vAlign w:val="center"/>
          </w:tcPr>
          <w:p>
            <w:pPr>
              <w:spacing w:line="440" w:lineRule="exact"/>
              <w:jc w:val="center"/>
              <w:rPr>
                <w:rFonts w:ascii="仿宋_GB2312" w:eastAsia="仿宋_GB2312" w:cs="Times New Roman" w:hAnsiTheme="minorEastAsia"/>
                <w:kern w:val="0"/>
                <w:sz w:val="24"/>
                <w:szCs w:val="24"/>
              </w:rPr>
            </w:pPr>
            <w:r>
              <w:rPr>
                <w:rFonts w:hint="eastAsia" w:ascii="仿宋_GB2312" w:eastAsia="仿宋_GB2312" w:cs="Times New Roman" w:hAnsiTheme="minorEastAsia"/>
                <w:kern w:val="0"/>
                <w:sz w:val="24"/>
                <w:szCs w:val="24"/>
              </w:rPr>
              <w:t>物理教师</w:t>
            </w:r>
          </w:p>
        </w:tc>
        <w:tc>
          <w:tcPr>
            <w:tcW w:w="567" w:type="dxa"/>
            <w:tcBorders>
              <w:top w:val="outset" w:color="auto" w:sz="6" w:space="0"/>
              <w:left w:val="outset" w:color="auto" w:sz="6" w:space="0"/>
              <w:bottom w:val="outset" w:color="auto" w:sz="6" w:space="0"/>
              <w:right w:val="outset" w:color="auto" w:sz="6" w:space="0"/>
            </w:tcBorders>
            <w:shd w:val="clear" w:color="auto" w:fill="auto"/>
            <w:vAlign w:val="center"/>
          </w:tcPr>
          <w:p>
            <w:pPr>
              <w:spacing w:line="440" w:lineRule="exact"/>
              <w:jc w:val="center"/>
              <w:rPr>
                <w:rFonts w:ascii="仿宋_GB2312" w:eastAsia="仿宋_GB2312" w:cs="Times New Roman" w:hAnsiTheme="minorEastAsia"/>
                <w:kern w:val="0"/>
                <w:sz w:val="24"/>
                <w:szCs w:val="24"/>
              </w:rPr>
            </w:pPr>
            <w:r>
              <w:rPr>
                <w:rFonts w:hint="eastAsia" w:ascii="仿宋_GB2312" w:eastAsia="仿宋_GB2312" w:cs="Times New Roman" w:hAnsiTheme="minorEastAsia"/>
                <w:kern w:val="0"/>
                <w:sz w:val="24"/>
                <w:szCs w:val="24"/>
              </w:rPr>
              <w:t>1</w:t>
            </w:r>
          </w:p>
        </w:tc>
        <w:tc>
          <w:tcPr>
            <w:tcW w:w="1418" w:type="dxa"/>
            <w:vMerge w:val="continue"/>
            <w:tcBorders>
              <w:left w:val="outset" w:color="auto" w:sz="6" w:space="0"/>
              <w:right w:val="outset" w:color="auto" w:sz="6" w:space="0"/>
            </w:tcBorders>
            <w:shd w:val="clear" w:color="auto" w:fill="auto"/>
            <w:vAlign w:val="center"/>
          </w:tcPr>
          <w:p>
            <w:pPr>
              <w:spacing w:line="440" w:lineRule="exact"/>
              <w:jc w:val="center"/>
              <w:rPr>
                <w:rFonts w:ascii="仿宋_GB2312" w:eastAsia="仿宋_GB2312" w:cs="Times New Roman" w:hAnsiTheme="minorEastAsia"/>
                <w:kern w:val="0"/>
                <w:sz w:val="24"/>
                <w:szCs w:val="24"/>
              </w:rPr>
            </w:pPr>
          </w:p>
        </w:tc>
        <w:tc>
          <w:tcPr>
            <w:tcW w:w="4523"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spacing w:line="440" w:lineRule="exact"/>
              <w:rPr>
                <w:rFonts w:ascii="仿宋_GB2312" w:eastAsia="仿宋_GB2312" w:cs="Times New Roman" w:hAnsiTheme="minorEastAsia"/>
                <w:kern w:val="0"/>
                <w:sz w:val="24"/>
                <w:szCs w:val="24"/>
              </w:rPr>
            </w:pPr>
            <w:r>
              <w:rPr>
                <w:rFonts w:hint="eastAsia" w:ascii="仿宋_GB2312" w:eastAsia="仿宋_GB2312" w:cs="Times New Roman" w:hAnsiTheme="minorEastAsia"/>
                <w:kern w:val="0"/>
                <w:sz w:val="24"/>
                <w:szCs w:val="24"/>
              </w:rPr>
              <w:t>研究生学历，硕士及以上学位；物理学类、力学类、学科教学（物理）、课程与教学论（物理）。</w:t>
            </w:r>
          </w:p>
        </w:tc>
        <w:tc>
          <w:tcPr>
            <w:tcW w:w="2848" w:type="dxa"/>
            <w:vMerge w:val="continue"/>
            <w:tcBorders>
              <w:left w:val="outset" w:color="auto" w:sz="6" w:space="0"/>
              <w:right w:val="outset" w:color="auto" w:sz="6" w:space="0"/>
            </w:tcBorders>
            <w:shd w:val="clear" w:color="auto" w:fill="auto"/>
            <w:vAlign w:val="center"/>
          </w:tcPr>
          <w:p>
            <w:pPr>
              <w:spacing w:line="440" w:lineRule="exact"/>
              <w:jc w:val="left"/>
              <w:rPr>
                <w:rFonts w:ascii="仿宋_GB2312" w:eastAsia="仿宋_GB2312" w:cs="Times New Roman" w:hAnsiTheme="minorEastAsia"/>
                <w:kern w:val="0"/>
                <w:sz w:val="24"/>
                <w:szCs w:val="24"/>
              </w:rPr>
            </w:pPr>
          </w:p>
        </w:tc>
        <w:tc>
          <w:tcPr>
            <w:tcW w:w="711" w:type="dxa"/>
            <w:vMerge w:val="continue"/>
            <w:tcBorders>
              <w:left w:val="outset" w:color="auto" w:sz="6" w:space="0"/>
              <w:right w:val="outset" w:color="auto" w:sz="6" w:space="0"/>
            </w:tcBorders>
            <w:shd w:val="clear" w:color="auto" w:fill="auto"/>
            <w:vAlign w:val="center"/>
          </w:tcPr>
          <w:p>
            <w:pPr>
              <w:spacing w:line="440" w:lineRule="exact"/>
              <w:jc w:val="center"/>
              <w:rPr>
                <w:rFonts w:ascii="仿宋_GB2312" w:hAnsi="Times New Roman" w:eastAsia="仿宋_GB2312" w:cs="Times New Roman"/>
                <w:kern w:val="0"/>
                <w:sz w:val="24"/>
                <w:szCs w:val="24"/>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CellMar>
            <w:top w:w="0" w:type="dxa"/>
            <w:left w:w="0" w:type="dxa"/>
            <w:bottom w:w="0" w:type="dxa"/>
            <w:right w:w="0" w:type="dxa"/>
          </w:tblCellMar>
        </w:tblPrEx>
        <w:trPr>
          <w:trHeight w:val="1963" w:hRule="atLeast"/>
          <w:tblHeader/>
          <w:jc w:val="center"/>
        </w:trPr>
        <w:tc>
          <w:tcPr>
            <w:tcW w:w="498" w:type="dxa"/>
            <w:tcBorders>
              <w:top w:val="outset" w:color="auto" w:sz="6" w:space="0"/>
              <w:left w:val="outset" w:color="auto" w:sz="6" w:space="0"/>
              <w:bottom w:val="outset" w:color="auto" w:sz="6" w:space="0"/>
              <w:right w:val="outset" w:color="auto" w:sz="6" w:space="0"/>
            </w:tcBorders>
            <w:shd w:val="clear" w:color="auto" w:fill="auto"/>
            <w:vAlign w:val="center"/>
          </w:tcPr>
          <w:p>
            <w:pPr>
              <w:spacing w:line="440" w:lineRule="exact"/>
              <w:jc w:val="center"/>
              <w:rPr>
                <w:rFonts w:ascii="仿宋_GB2312" w:eastAsia="仿宋_GB2312" w:cs="Times New Roman" w:hAnsiTheme="minorEastAsia"/>
                <w:sz w:val="24"/>
                <w:szCs w:val="24"/>
              </w:rPr>
            </w:pPr>
            <w:r>
              <w:rPr>
                <w:rFonts w:hint="eastAsia" w:ascii="仿宋_GB2312" w:eastAsia="仿宋_GB2312" w:cs="Times New Roman" w:hAnsiTheme="minorEastAsia"/>
                <w:sz w:val="24"/>
                <w:szCs w:val="24"/>
              </w:rPr>
              <w:t>3</w:t>
            </w:r>
          </w:p>
        </w:tc>
        <w:tc>
          <w:tcPr>
            <w:tcW w:w="510" w:type="dxa"/>
            <w:vMerge w:val="continue"/>
            <w:tcBorders>
              <w:left w:val="outset" w:color="auto" w:sz="6" w:space="0"/>
              <w:right w:val="outset" w:color="auto" w:sz="6" w:space="0"/>
            </w:tcBorders>
            <w:shd w:val="clear" w:color="auto" w:fill="auto"/>
            <w:vAlign w:val="center"/>
          </w:tcPr>
          <w:p>
            <w:pPr>
              <w:spacing w:line="440" w:lineRule="exact"/>
              <w:jc w:val="center"/>
              <w:rPr>
                <w:rFonts w:ascii="仿宋_GB2312" w:eastAsia="仿宋_GB2312" w:cs="Times New Roman" w:hAnsiTheme="minorEastAsia"/>
                <w:sz w:val="24"/>
                <w:szCs w:val="24"/>
              </w:rPr>
            </w:pPr>
          </w:p>
        </w:tc>
        <w:tc>
          <w:tcPr>
            <w:tcW w:w="701" w:type="dxa"/>
            <w:vMerge w:val="continue"/>
            <w:tcBorders>
              <w:left w:val="outset" w:color="auto" w:sz="6" w:space="0"/>
              <w:right w:val="outset" w:color="auto" w:sz="6" w:space="0"/>
            </w:tcBorders>
            <w:shd w:val="clear" w:color="auto" w:fill="auto"/>
            <w:vAlign w:val="center"/>
          </w:tcPr>
          <w:p>
            <w:pPr>
              <w:spacing w:line="440" w:lineRule="exact"/>
              <w:jc w:val="center"/>
              <w:rPr>
                <w:rFonts w:ascii="仿宋_GB2312" w:eastAsia="仿宋_GB2312" w:cs="Times New Roman" w:hAnsiTheme="minorEastAsia"/>
                <w:sz w:val="24"/>
                <w:szCs w:val="24"/>
              </w:rPr>
            </w:pPr>
          </w:p>
        </w:tc>
        <w:tc>
          <w:tcPr>
            <w:tcW w:w="567" w:type="dxa"/>
            <w:vMerge w:val="continue"/>
            <w:tcBorders>
              <w:left w:val="outset" w:color="auto" w:sz="6" w:space="0"/>
              <w:right w:val="outset" w:color="auto" w:sz="6" w:space="0"/>
            </w:tcBorders>
            <w:shd w:val="clear" w:color="auto" w:fill="auto"/>
            <w:vAlign w:val="center"/>
          </w:tcPr>
          <w:p>
            <w:pPr>
              <w:spacing w:line="440" w:lineRule="exact"/>
              <w:jc w:val="center"/>
              <w:rPr>
                <w:rFonts w:ascii="仿宋_GB2312" w:eastAsia="仿宋_GB2312" w:cs="Times New Roman" w:hAnsiTheme="minorEastAsia"/>
                <w:sz w:val="24"/>
                <w:szCs w:val="24"/>
              </w:rPr>
            </w:pPr>
          </w:p>
        </w:tc>
        <w:tc>
          <w:tcPr>
            <w:tcW w:w="567" w:type="dxa"/>
            <w:tcBorders>
              <w:top w:val="outset" w:color="auto" w:sz="6" w:space="0"/>
              <w:left w:val="outset" w:color="auto" w:sz="6" w:space="0"/>
              <w:bottom w:val="outset" w:color="auto" w:sz="6" w:space="0"/>
              <w:right w:val="outset" w:color="auto" w:sz="6" w:space="0"/>
            </w:tcBorders>
            <w:shd w:val="clear" w:color="auto" w:fill="auto"/>
            <w:vAlign w:val="center"/>
          </w:tcPr>
          <w:p>
            <w:pPr>
              <w:spacing w:line="440" w:lineRule="exact"/>
              <w:jc w:val="center"/>
              <w:rPr>
                <w:rFonts w:ascii="仿宋_GB2312" w:eastAsia="仿宋_GB2312" w:cs="Times New Roman" w:hAnsiTheme="minorEastAsia"/>
                <w:sz w:val="24"/>
                <w:szCs w:val="24"/>
              </w:rPr>
            </w:pPr>
            <w:r>
              <w:rPr>
                <w:rFonts w:hint="eastAsia" w:ascii="仿宋_GB2312" w:eastAsia="仿宋_GB2312" w:cs="Times New Roman" w:hAnsiTheme="minorEastAsia"/>
                <w:kern w:val="0"/>
                <w:sz w:val="24"/>
                <w:szCs w:val="24"/>
              </w:rPr>
              <w:t>历史教师</w:t>
            </w:r>
          </w:p>
        </w:tc>
        <w:tc>
          <w:tcPr>
            <w:tcW w:w="567" w:type="dxa"/>
            <w:tcBorders>
              <w:top w:val="outset" w:color="auto" w:sz="6" w:space="0"/>
              <w:left w:val="outset" w:color="auto" w:sz="6" w:space="0"/>
              <w:bottom w:val="outset" w:color="auto" w:sz="6" w:space="0"/>
              <w:right w:val="outset" w:color="auto" w:sz="6" w:space="0"/>
            </w:tcBorders>
            <w:shd w:val="clear" w:color="auto" w:fill="auto"/>
            <w:vAlign w:val="center"/>
          </w:tcPr>
          <w:p>
            <w:pPr>
              <w:spacing w:line="440" w:lineRule="exact"/>
              <w:jc w:val="center"/>
              <w:rPr>
                <w:rFonts w:ascii="仿宋_GB2312" w:eastAsia="仿宋_GB2312" w:cs="Times New Roman" w:hAnsiTheme="minorEastAsia"/>
                <w:sz w:val="24"/>
                <w:szCs w:val="24"/>
              </w:rPr>
            </w:pPr>
            <w:r>
              <w:rPr>
                <w:rFonts w:hint="eastAsia" w:ascii="仿宋_GB2312" w:eastAsia="仿宋_GB2312" w:cs="Times New Roman" w:hAnsiTheme="minorEastAsia"/>
                <w:kern w:val="0"/>
                <w:sz w:val="24"/>
                <w:szCs w:val="24"/>
              </w:rPr>
              <w:t>1</w:t>
            </w:r>
          </w:p>
        </w:tc>
        <w:tc>
          <w:tcPr>
            <w:tcW w:w="1418" w:type="dxa"/>
            <w:vMerge w:val="continue"/>
            <w:tcBorders>
              <w:left w:val="outset" w:color="auto" w:sz="6" w:space="0"/>
              <w:right w:val="outset" w:color="auto" w:sz="6" w:space="0"/>
            </w:tcBorders>
            <w:shd w:val="clear" w:color="auto" w:fill="auto"/>
            <w:vAlign w:val="center"/>
          </w:tcPr>
          <w:p>
            <w:pPr>
              <w:spacing w:line="440" w:lineRule="exact"/>
              <w:jc w:val="center"/>
              <w:rPr>
                <w:rFonts w:ascii="仿宋_GB2312" w:eastAsia="仿宋_GB2312" w:cs="Times New Roman" w:hAnsiTheme="minorEastAsia"/>
                <w:sz w:val="24"/>
                <w:szCs w:val="24"/>
              </w:rPr>
            </w:pPr>
          </w:p>
        </w:tc>
        <w:tc>
          <w:tcPr>
            <w:tcW w:w="4523"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spacing w:line="440" w:lineRule="exact"/>
              <w:rPr>
                <w:rFonts w:ascii="仿宋_GB2312" w:eastAsia="仿宋_GB2312" w:cs="Times New Roman" w:hAnsiTheme="minorEastAsia"/>
                <w:sz w:val="24"/>
                <w:szCs w:val="24"/>
              </w:rPr>
            </w:pPr>
            <w:r>
              <w:rPr>
                <w:rFonts w:hint="eastAsia" w:ascii="仿宋_GB2312" w:eastAsia="仿宋_GB2312" w:cs="Times New Roman" w:hAnsiTheme="minorEastAsia"/>
                <w:kern w:val="0"/>
                <w:sz w:val="24"/>
                <w:szCs w:val="24"/>
              </w:rPr>
              <w:t>研究生学历，硕士及以上学位；</w:t>
            </w:r>
            <w:r>
              <w:rPr>
                <w:rFonts w:hint="eastAsia" w:ascii="仿宋_GB2312" w:eastAsia="仿宋_GB2312" w:cs="Times New Roman" w:hAnsiTheme="minorEastAsia"/>
                <w:sz w:val="24"/>
                <w:szCs w:val="24"/>
              </w:rPr>
              <w:t>历史学、学科教学（历史)、课程与教学论（历史)。</w:t>
            </w:r>
          </w:p>
        </w:tc>
        <w:tc>
          <w:tcPr>
            <w:tcW w:w="2848" w:type="dxa"/>
            <w:vMerge w:val="continue"/>
            <w:tcBorders>
              <w:left w:val="outset" w:color="auto" w:sz="6" w:space="0"/>
              <w:right w:val="outset" w:color="auto" w:sz="6" w:space="0"/>
            </w:tcBorders>
            <w:shd w:val="clear" w:color="auto" w:fill="auto"/>
            <w:vAlign w:val="center"/>
          </w:tcPr>
          <w:p>
            <w:pPr>
              <w:spacing w:line="440" w:lineRule="exact"/>
              <w:jc w:val="left"/>
              <w:rPr>
                <w:rFonts w:ascii="仿宋_GB2312" w:eastAsia="仿宋_GB2312" w:cs="Times New Roman" w:hAnsiTheme="minorEastAsia"/>
                <w:sz w:val="24"/>
                <w:szCs w:val="24"/>
              </w:rPr>
            </w:pPr>
          </w:p>
        </w:tc>
        <w:tc>
          <w:tcPr>
            <w:tcW w:w="711" w:type="dxa"/>
            <w:vMerge w:val="continue"/>
            <w:tcBorders>
              <w:left w:val="outset" w:color="auto" w:sz="6" w:space="0"/>
              <w:right w:val="outset" w:color="auto" w:sz="6" w:space="0"/>
            </w:tcBorders>
            <w:shd w:val="clear" w:color="auto" w:fill="auto"/>
            <w:vAlign w:val="center"/>
          </w:tcPr>
          <w:p>
            <w:pPr>
              <w:spacing w:line="440" w:lineRule="exact"/>
              <w:jc w:val="center"/>
              <w:rPr>
                <w:rFonts w:ascii="仿宋_GB2312" w:hAnsi="Times New Roman" w:eastAsia="仿宋_GB2312" w:cs="Times New Roman"/>
                <w:sz w:val="24"/>
                <w:szCs w:val="24"/>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CellMar>
            <w:top w:w="0" w:type="dxa"/>
            <w:left w:w="0" w:type="dxa"/>
            <w:bottom w:w="0" w:type="dxa"/>
            <w:right w:w="0" w:type="dxa"/>
          </w:tblCellMar>
        </w:tblPrEx>
        <w:trPr>
          <w:trHeight w:val="834" w:hRule="atLeast"/>
          <w:tblHeader/>
          <w:jc w:val="center"/>
        </w:trPr>
        <w:tc>
          <w:tcPr>
            <w:tcW w:w="498" w:type="dxa"/>
            <w:tcBorders>
              <w:top w:val="outset" w:color="auto" w:sz="6" w:space="0"/>
              <w:left w:val="outset" w:color="auto" w:sz="6" w:space="0"/>
              <w:bottom w:val="outset" w:color="auto" w:sz="6" w:space="0"/>
              <w:right w:val="outset" w:color="auto" w:sz="6" w:space="0"/>
            </w:tcBorders>
            <w:shd w:val="clear" w:color="auto" w:fill="auto"/>
            <w:vAlign w:val="center"/>
          </w:tcPr>
          <w:p>
            <w:pPr>
              <w:spacing w:line="440" w:lineRule="exact"/>
              <w:ind w:firstLine="240" w:firstLineChars="100"/>
              <w:rPr>
                <w:rFonts w:ascii="仿宋_GB2312" w:eastAsia="仿宋_GB2312" w:cs="Times New Roman" w:hAnsiTheme="minorEastAsia"/>
                <w:sz w:val="24"/>
                <w:szCs w:val="24"/>
              </w:rPr>
            </w:pPr>
            <w:r>
              <w:rPr>
                <w:rFonts w:hint="eastAsia" w:ascii="仿宋_GB2312" w:eastAsia="仿宋_GB2312" w:cs="Times New Roman" w:hAnsiTheme="minorEastAsia"/>
                <w:sz w:val="24"/>
                <w:szCs w:val="24"/>
              </w:rPr>
              <w:t>4</w:t>
            </w:r>
          </w:p>
        </w:tc>
        <w:tc>
          <w:tcPr>
            <w:tcW w:w="510" w:type="dxa"/>
            <w:vMerge w:val="continue"/>
            <w:tcBorders>
              <w:left w:val="outset" w:color="auto" w:sz="6" w:space="0"/>
              <w:right w:val="outset" w:color="auto" w:sz="6" w:space="0"/>
            </w:tcBorders>
            <w:shd w:val="clear" w:color="auto" w:fill="auto"/>
            <w:vAlign w:val="center"/>
          </w:tcPr>
          <w:p>
            <w:pPr>
              <w:spacing w:line="440" w:lineRule="exact"/>
              <w:jc w:val="center"/>
              <w:rPr>
                <w:rFonts w:ascii="仿宋_GB2312" w:eastAsia="仿宋_GB2312" w:cs="Times New Roman" w:hAnsiTheme="minorEastAsia"/>
                <w:sz w:val="24"/>
                <w:szCs w:val="24"/>
              </w:rPr>
            </w:pPr>
          </w:p>
        </w:tc>
        <w:tc>
          <w:tcPr>
            <w:tcW w:w="701" w:type="dxa"/>
            <w:vMerge w:val="continue"/>
            <w:tcBorders>
              <w:left w:val="outset" w:color="auto" w:sz="6" w:space="0"/>
              <w:right w:val="outset" w:color="auto" w:sz="6" w:space="0"/>
            </w:tcBorders>
            <w:shd w:val="clear" w:color="auto" w:fill="auto"/>
            <w:vAlign w:val="center"/>
          </w:tcPr>
          <w:p>
            <w:pPr>
              <w:spacing w:line="440" w:lineRule="exact"/>
              <w:jc w:val="center"/>
              <w:rPr>
                <w:rFonts w:ascii="仿宋_GB2312" w:eastAsia="仿宋_GB2312" w:cs="Times New Roman" w:hAnsiTheme="minorEastAsia"/>
                <w:sz w:val="24"/>
                <w:szCs w:val="24"/>
              </w:rPr>
            </w:pPr>
          </w:p>
        </w:tc>
        <w:tc>
          <w:tcPr>
            <w:tcW w:w="567" w:type="dxa"/>
            <w:vMerge w:val="continue"/>
            <w:tcBorders>
              <w:left w:val="outset" w:color="auto" w:sz="6" w:space="0"/>
              <w:right w:val="outset" w:color="auto" w:sz="6" w:space="0"/>
            </w:tcBorders>
            <w:shd w:val="clear" w:color="auto" w:fill="auto"/>
            <w:vAlign w:val="center"/>
          </w:tcPr>
          <w:p>
            <w:pPr>
              <w:spacing w:line="440" w:lineRule="exact"/>
              <w:jc w:val="center"/>
              <w:rPr>
                <w:rFonts w:ascii="仿宋_GB2312" w:eastAsia="仿宋_GB2312" w:cs="Times New Roman" w:hAnsiTheme="minorEastAsia"/>
                <w:sz w:val="24"/>
                <w:szCs w:val="24"/>
              </w:rPr>
            </w:pPr>
          </w:p>
        </w:tc>
        <w:tc>
          <w:tcPr>
            <w:tcW w:w="567" w:type="dxa"/>
            <w:tcBorders>
              <w:top w:val="outset" w:color="auto" w:sz="6" w:space="0"/>
              <w:left w:val="outset" w:color="auto" w:sz="6" w:space="0"/>
              <w:bottom w:val="outset" w:color="auto" w:sz="6" w:space="0"/>
              <w:right w:val="outset" w:color="auto" w:sz="6" w:space="0"/>
            </w:tcBorders>
            <w:shd w:val="clear" w:color="auto" w:fill="auto"/>
            <w:vAlign w:val="center"/>
          </w:tcPr>
          <w:p>
            <w:pPr>
              <w:spacing w:line="440" w:lineRule="exact"/>
              <w:jc w:val="center"/>
              <w:rPr>
                <w:rFonts w:ascii="仿宋_GB2312" w:eastAsia="仿宋_GB2312" w:cs="Times New Roman" w:hAnsiTheme="minorEastAsia"/>
                <w:sz w:val="24"/>
                <w:szCs w:val="24"/>
              </w:rPr>
            </w:pPr>
            <w:r>
              <w:rPr>
                <w:rFonts w:hint="eastAsia" w:ascii="仿宋_GB2312" w:eastAsia="仿宋_GB2312" w:cs="Times New Roman" w:hAnsiTheme="minorEastAsia"/>
                <w:sz w:val="24"/>
                <w:szCs w:val="24"/>
              </w:rPr>
              <w:t>化学</w:t>
            </w:r>
          </w:p>
          <w:p>
            <w:pPr>
              <w:spacing w:line="440" w:lineRule="exact"/>
              <w:jc w:val="center"/>
              <w:rPr>
                <w:rFonts w:ascii="仿宋_GB2312" w:eastAsia="仿宋_GB2312" w:cs="Times New Roman" w:hAnsiTheme="minorEastAsia"/>
                <w:kern w:val="0"/>
                <w:sz w:val="24"/>
                <w:szCs w:val="24"/>
              </w:rPr>
            </w:pPr>
            <w:r>
              <w:rPr>
                <w:rFonts w:hint="eastAsia" w:ascii="仿宋_GB2312" w:eastAsia="仿宋_GB2312" w:cs="Times New Roman" w:hAnsiTheme="minorEastAsia"/>
                <w:sz w:val="24"/>
                <w:szCs w:val="24"/>
              </w:rPr>
              <w:t>教师</w:t>
            </w:r>
          </w:p>
        </w:tc>
        <w:tc>
          <w:tcPr>
            <w:tcW w:w="567" w:type="dxa"/>
            <w:tcBorders>
              <w:top w:val="outset" w:color="auto" w:sz="6" w:space="0"/>
              <w:left w:val="outset" w:color="auto" w:sz="6" w:space="0"/>
              <w:bottom w:val="outset" w:color="auto" w:sz="6" w:space="0"/>
              <w:right w:val="outset" w:color="auto" w:sz="6" w:space="0"/>
            </w:tcBorders>
            <w:shd w:val="clear" w:color="auto" w:fill="auto"/>
            <w:vAlign w:val="center"/>
          </w:tcPr>
          <w:p>
            <w:pPr>
              <w:spacing w:line="440" w:lineRule="exact"/>
              <w:ind w:firstLine="240" w:firstLineChars="100"/>
              <w:rPr>
                <w:rFonts w:ascii="仿宋_GB2312" w:eastAsia="仿宋_GB2312" w:cs="Times New Roman" w:hAnsiTheme="minorEastAsia"/>
                <w:kern w:val="0"/>
                <w:sz w:val="24"/>
                <w:szCs w:val="24"/>
              </w:rPr>
            </w:pPr>
            <w:r>
              <w:rPr>
                <w:rFonts w:hint="eastAsia" w:ascii="仿宋_GB2312" w:eastAsia="仿宋_GB2312" w:cs="Times New Roman" w:hAnsiTheme="minorEastAsia"/>
                <w:kern w:val="0"/>
                <w:sz w:val="24"/>
                <w:szCs w:val="24"/>
              </w:rPr>
              <w:t>1</w:t>
            </w:r>
          </w:p>
        </w:tc>
        <w:tc>
          <w:tcPr>
            <w:tcW w:w="1418" w:type="dxa"/>
            <w:vMerge w:val="continue"/>
            <w:tcBorders>
              <w:left w:val="outset" w:color="auto" w:sz="6" w:space="0"/>
              <w:right w:val="outset" w:color="auto" w:sz="6" w:space="0"/>
            </w:tcBorders>
            <w:shd w:val="clear" w:color="auto" w:fill="auto"/>
            <w:vAlign w:val="center"/>
          </w:tcPr>
          <w:p>
            <w:pPr>
              <w:spacing w:line="440" w:lineRule="exact"/>
              <w:jc w:val="center"/>
              <w:rPr>
                <w:rFonts w:ascii="仿宋_GB2312" w:eastAsia="仿宋_GB2312" w:cs="Times New Roman" w:hAnsiTheme="minorEastAsia"/>
                <w:sz w:val="24"/>
                <w:szCs w:val="24"/>
              </w:rPr>
            </w:pPr>
          </w:p>
        </w:tc>
        <w:tc>
          <w:tcPr>
            <w:tcW w:w="4523" w:type="dxa"/>
            <w:tcBorders>
              <w:top w:val="outset" w:color="auto" w:sz="6" w:space="0"/>
              <w:left w:val="outset" w:color="auto" w:sz="6" w:space="0"/>
              <w:bottom w:val="outset" w:color="auto" w:sz="6" w:space="0"/>
              <w:right w:val="outset" w:color="auto" w:sz="6" w:space="0"/>
            </w:tcBorders>
            <w:shd w:val="clear" w:color="auto" w:fill="auto"/>
            <w:vAlign w:val="center"/>
          </w:tcPr>
          <w:p>
            <w:pPr>
              <w:pStyle w:val="2"/>
              <w:spacing w:line="440" w:lineRule="exact"/>
              <w:rPr>
                <w:rFonts w:ascii="仿宋_GB2312" w:eastAsia="仿宋_GB2312" w:cs="Times New Roman" w:hAnsiTheme="minorEastAsia"/>
                <w:kern w:val="0"/>
                <w:sz w:val="24"/>
                <w:szCs w:val="24"/>
              </w:rPr>
            </w:pPr>
            <w:r>
              <w:rPr>
                <w:rFonts w:hint="eastAsia" w:ascii="仿宋_GB2312" w:eastAsia="仿宋_GB2312" w:cs="Times New Roman" w:hAnsiTheme="minorEastAsia"/>
                <w:kern w:val="0"/>
                <w:sz w:val="24"/>
                <w:szCs w:val="24"/>
              </w:rPr>
              <w:t>研究生学历，硕士及以上学位；</w:t>
            </w:r>
            <w:r>
              <w:rPr>
                <w:rFonts w:hint="eastAsia" w:ascii="仿宋_GB2312" w:eastAsia="仿宋_GB2312" w:cs="Times New Roman" w:hAnsiTheme="minorEastAsia"/>
                <w:sz w:val="24"/>
                <w:szCs w:val="24"/>
              </w:rPr>
              <w:t>化学类、学科教学(化学)、课程与教学论（化学)</w:t>
            </w:r>
            <w:bookmarkStart w:id="0" w:name="_GoBack"/>
            <w:bookmarkEnd w:id="0"/>
            <w:r>
              <w:rPr>
                <w:rFonts w:hint="eastAsia" w:ascii="仿宋_GB2312" w:eastAsia="仿宋_GB2312" w:cs="Times New Roman" w:hAnsiTheme="minorEastAsia"/>
                <w:sz w:val="24"/>
                <w:szCs w:val="24"/>
              </w:rPr>
              <w:t>。</w:t>
            </w:r>
          </w:p>
        </w:tc>
        <w:tc>
          <w:tcPr>
            <w:tcW w:w="2848" w:type="dxa"/>
            <w:vMerge w:val="continue"/>
            <w:tcBorders>
              <w:left w:val="outset" w:color="auto" w:sz="6" w:space="0"/>
              <w:right w:val="outset" w:color="auto" w:sz="6" w:space="0"/>
            </w:tcBorders>
            <w:shd w:val="clear" w:color="auto" w:fill="auto"/>
            <w:vAlign w:val="center"/>
          </w:tcPr>
          <w:p>
            <w:pPr>
              <w:spacing w:line="440" w:lineRule="exact"/>
              <w:jc w:val="left"/>
              <w:rPr>
                <w:rFonts w:ascii="仿宋_GB2312" w:eastAsia="仿宋_GB2312" w:cs="Times New Roman" w:hAnsiTheme="minorEastAsia"/>
                <w:sz w:val="24"/>
                <w:szCs w:val="24"/>
              </w:rPr>
            </w:pPr>
          </w:p>
        </w:tc>
        <w:tc>
          <w:tcPr>
            <w:tcW w:w="711" w:type="dxa"/>
            <w:vMerge w:val="continue"/>
            <w:tcBorders>
              <w:left w:val="outset" w:color="auto" w:sz="6" w:space="0"/>
              <w:right w:val="outset" w:color="auto" w:sz="6" w:space="0"/>
            </w:tcBorders>
            <w:shd w:val="clear" w:color="auto" w:fill="auto"/>
            <w:vAlign w:val="center"/>
          </w:tcPr>
          <w:p>
            <w:pPr>
              <w:spacing w:line="440" w:lineRule="exact"/>
              <w:jc w:val="center"/>
              <w:rPr>
                <w:rFonts w:ascii="仿宋_GB2312" w:hAnsi="Times New Roman" w:eastAsia="仿宋_GB2312" w:cs="Times New Roman"/>
                <w:sz w:val="24"/>
                <w:szCs w:val="24"/>
              </w:rPr>
            </w:pPr>
          </w:p>
        </w:tc>
      </w:tr>
    </w:tbl>
    <w:p>
      <w:pPr>
        <w:rPr>
          <w:rFonts w:asciiTheme="minorEastAsia" w:hAnsiTheme="minorEastAsia"/>
          <w:szCs w:val="21"/>
        </w:rPr>
      </w:pPr>
    </w:p>
    <w:sectPr>
      <w:pgSz w:w="16838" w:h="11906" w:orient="landscape"/>
      <w:pgMar w:top="1418" w:right="1418" w:bottom="1418" w:left="1418" w:header="851" w:footer="85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gyNjZhN2UyYTFiMzBiNjY3NjM0NzgyMGEwZmMyZjcifQ=="/>
  </w:docVars>
  <w:rsids>
    <w:rsidRoot w:val="00525B1C"/>
    <w:rsid w:val="00026322"/>
    <w:rsid w:val="00045CBE"/>
    <w:rsid w:val="000C272E"/>
    <w:rsid w:val="000D1855"/>
    <w:rsid w:val="000D1E98"/>
    <w:rsid w:val="000D211C"/>
    <w:rsid w:val="000E6799"/>
    <w:rsid w:val="001634F5"/>
    <w:rsid w:val="00175B70"/>
    <w:rsid w:val="001E38C9"/>
    <w:rsid w:val="001F4780"/>
    <w:rsid w:val="00220B4D"/>
    <w:rsid w:val="00226DC9"/>
    <w:rsid w:val="00232ADC"/>
    <w:rsid w:val="00236796"/>
    <w:rsid w:val="00251218"/>
    <w:rsid w:val="00251677"/>
    <w:rsid w:val="002B1853"/>
    <w:rsid w:val="002C37BF"/>
    <w:rsid w:val="002D28EE"/>
    <w:rsid w:val="002D37E5"/>
    <w:rsid w:val="002F7ED2"/>
    <w:rsid w:val="00304790"/>
    <w:rsid w:val="003112E6"/>
    <w:rsid w:val="00321912"/>
    <w:rsid w:val="00355FC5"/>
    <w:rsid w:val="00390801"/>
    <w:rsid w:val="00392FD4"/>
    <w:rsid w:val="003B2AD3"/>
    <w:rsid w:val="003C0DEB"/>
    <w:rsid w:val="003C798D"/>
    <w:rsid w:val="003E5832"/>
    <w:rsid w:val="003E628E"/>
    <w:rsid w:val="003F6C5A"/>
    <w:rsid w:val="003F6C99"/>
    <w:rsid w:val="0040081E"/>
    <w:rsid w:val="004123E1"/>
    <w:rsid w:val="00414C32"/>
    <w:rsid w:val="0043095F"/>
    <w:rsid w:val="00455992"/>
    <w:rsid w:val="00472503"/>
    <w:rsid w:val="00485897"/>
    <w:rsid w:val="004B471C"/>
    <w:rsid w:val="004C33EE"/>
    <w:rsid w:val="004C743E"/>
    <w:rsid w:val="004D139C"/>
    <w:rsid w:val="004E2A1D"/>
    <w:rsid w:val="004F114F"/>
    <w:rsid w:val="00525B1C"/>
    <w:rsid w:val="00537D5C"/>
    <w:rsid w:val="00541B54"/>
    <w:rsid w:val="00574B2F"/>
    <w:rsid w:val="005C54B8"/>
    <w:rsid w:val="005D1E18"/>
    <w:rsid w:val="00621AFA"/>
    <w:rsid w:val="00624B74"/>
    <w:rsid w:val="006569DA"/>
    <w:rsid w:val="00665BC3"/>
    <w:rsid w:val="00677D1B"/>
    <w:rsid w:val="00680521"/>
    <w:rsid w:val="00686FBD"/>
    <w:rsid w:val="0069511B"/>
    <w:rsid w:val="00696D58"/>
    <w:rsid w:val="006B2EEF"/>
    <w:rsid w:val="006C43C2"/>
    <w:rsid w:val="006F0707"/>
    <w:rsid w:val="006F2422"/>
    <w:rsid w:val="00713D2A"/>
    <w:rsid w:val="0072508D"/>
    <w:rsid w:val="0072746E"/>
    <w:rsid w:val="007313F3"/>
    <w:rsid w:val="0073155A"/>
    <w:rsid w:val="00742E70"/>
    <w:rsid w:val="00750C77"/>
    <w:rsid w:val="0075108E"/>
    <w:rsid w:val="00782AD4"/>
    <w:rsid w:val="008306F2"/>
    <w:rsid w:val="00847326"/>
    <w:rsid w:val="00852481"/>
    <w:rsid w:val="00856A82"/>
    <w:rsid w:val="00857B81"/>
    <w:rsid w:val="0086141B"/>
    <w:rsid w:val="00871C05"/>
    <w:rsid w:val="00872995"/>
    <w:rsid w:val="00954028"/>
    <w:rsid w:val="00954A8A"/>
    <w:rsid w:val="009624D3"/>
    <w:rsid w:val="00983B96"/>
    <w:rsid w:val="00990046"/>
    <w:rsid w:val="00992A51"/>
    <w:rsid w:val="009B152A"/>
    <w:rsid w:val="009B56F8"/>
    <w:rsid w:val="009C0B1C"/>
    <w:rsid w:val="009D6B43"/>
    <w:rsid w:val="009F10FC"/>
    <w:rsid w:val="009F6CC3"/>
    <w:rsid w:val="00A53765"/>
    <w:rsid w:val="00A56D23"/>
    <w:rsid w:val="00A86D62"/>
    <w:rsid w:val="00A94E96"/>
    <w:rsid w:val="00AB2A41"/>
    <w:rsid w:val="00AB5C1B"/>
    <w:rsid w:val="00B02B4B"/>
    <w:rsid w:val="00B457DB"/>
    <w:rsid w:val="00B522AF"/>
    <w:rsid w:val="00B91F8C"/>
    <w:rsid w:val="00B922C4"/>
    <w:rsid w:val="00BA30FC"/>
    <w:rsid w:val="00BB35A6"/>
    <w:rsid w:val="00BB37B1"/>
    <w:rsid w:val="00BC0F51"/>
    <w:rsid w:val="00BD56BF"/>
    <w:rsid w:val="00BE6C07"/>
    <w:rsid w:val="00C1116E"/>
    <w:rsid w:val="00C1293D"/>
    <w:rsid w:val="00C310DA"/>
    <w:rsid w:val="00C3193A"/>
    <w:rsid w:val="00C319A3"/>
    <w:rsid w:val="00C51996"/>
    <w:rsid w:val="00C570E6"/>
    <w:rsid w:val="00C571EC"/>
    <w:rsid w:val="00C977BB"/>
    <w:rsid w:val="00CB6B0C"/>
    <w:rsid w:val="00CD5AEE"/>
    <w:rsid w:val="00CE0C45"/>
    <w:rsid w:val="00CE2131"/>
    <w:rsid w:val="00CF6162"/>
    <w:rsid w:val="00D1199F"/>
    <w:rsid w:val="00D14BF2"/>
    <w:rsid w:val="00D3056A"/>
    <w:rsid w:val="00D5633B"/>
    <w:rsid w:val="00D72871"/>
    <w:rsid w:val="00D73875"/>
    <w:rsid w:val="00D84197"/>
    <w:rsid w:val="00D84581"/>
    <w:rsid w:val="00DA0BD1"/>
    <w:rsid w:val="00DB4900"/>
    <w:rsid w:val="00DC51B3"/>
    <w:rsid w:val="00DE269D"/>
    <w:rsid w:val="00DF12FA"/>
    <w:rsid w:val="00DF2447"/>
    <w:rsid w:val="00DF48A8"/>
    <w:rsid w:val="00E0465A"/>
    <w:rsid w:val="00E206B7"/>
    <w:rsid w:val="00E41C19"/>
    <w:rsid w:val="00E42211"/>
    <w:rsid w:val="00E428D4"/>
    <w:rsid w:val="00E75F09"/>
    <w:rsid w:val="00EB52F5"/>
    <w:rsid w:val="00ED5927"/>
    <w:rsid w:val="00EE5C32"/>
    <w:rsid w:val="00EE5FD0"/>
    <w:rsid w:val="00EF07C1"/>
    <w:rsid w:val="00F05045"/>
    <w:rsid w:val="00F101B1"/>
    <w:rsid w:val="00F5078E"/>
    <w:rsid w:val="00F62DD4"/>
    <w:rsid w:val="00F74523"/>
    <w:rsid w:val="00FA4B14"/>
    <w:rsid w:val="00FA5931"/>
    <w:rsid w:val="00FC4C9C"/>
    <w:rsid w:val="00FF561E"/>
    <w:rsid w:val="03867884"/>
    <w:rsid w:val="289C18BC"/>
    <w:rsid w:val="2DD41B80"/>
    <w:rsid w:val="4596546B"/>
    <w:rsid w:val="47A1677E"/>
    <w:rsid w:val="5E27136C"/>
    <w:rsid w:val="653F78C7"/>
    <w:rsid w:val="6DA228A0"/>
    <w:rsid w:val="6EC84AF3"/>
    <w:rsid w:val="70234260"/>
    <w:rsid w:val="7044018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Balloon Text"/>
    <w:basedOn w:val="1"/>
    <w:link w:val="11"/>
    <w:semiHidden/>
    <w:unhideWhenUsed/>
    <w:uiPriority w:val="99"/>
    <w:rPr>
      <w:sz w:val="18"/>
      <w:szCs w:val="18"/>
    </w:rPr>
  </w:style>
  <w:style w:type="paragraph" w:styleId="4">
    <w:name w:val="footer"/>
    <w:basedOn w:val="1"/>
    <w:link w:val="10"/>
    <w:semiHidden/>
    <w:unhideWhenUsed/>
    <w:qFormat/>
    <w:uiPriority w:val="99"/>
    <w:pPr>
      <w:tabs>
        <w:tab w:val="center" w:pos="4153"/>
        <w:tab w:val="right" w:pos="8306"/>
      </w:tabs>
      <w:snapToGrid w:val="0"/>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styleId="8">
    <w:name w:val="annotation reference"/>
    <w:basedOn w:val="7"/>
    <w:semiHidden/>
    <w:unhideWhenUsed/>
    <w:qFormat/>
    <w:uiPriority w:val="99"/>
    <w:rPr>
      <w:sz w:val="21"/>
      <w:szCs w:val="21"/>
    </w:rPr>
  </w:style>
  <w:style w:type="character" w:customStyle="1" w:styleId="9">
    <w:name w:val="页眉 Char"/>
    <w:basedOn w:val="7"/>
    <w:link w:val="5"/>
    <w:qFormat/>
    <w:uiPriority w:val="0"/>
    <w:rPr>
      <w:sz w:val="18"/>
      <w:szCs w:val="18"/>
    </w:rPr>
  </w:style>
  <w:style w:type="character" w:customStyle="1" w:styleId="10">
    <w:name w:val="页脚 Char"/>
    <w:basedOn w:val="7"/>
    <w:link w:val="4"/>
    <w:semiHidden/>
    <w:qFormat/>
    <w:uiPriority w:val="99"/>
    <w:rPr>
      <w:sz w:val="18"/>
      <w:szCs w:val="18"/>
    </w:rPr>
  </w:style>
  <w:style w:type="character" w:customStyle="1" w:styleId="11">
    <w:name w:val="批注框文本 Char"/>
    <w:basedOn w:val="7"/>
    <w:link w:val="3"/>
    <w:semiHidden/>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58D255-7076-49F2-8CF0-0919C94B7D17}">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1</Pages>
  <Words>68</Words>
  <Characters>394</Characters>
  <Lines>3</Lines>
  <Paragraphs>1</Paragraphs>
  <TotalTime>85</TotalTime>
  <ScaleCrop>false</ScaleCrop>
  <LinksUpToDate>false</LinksUpToDate>
  <CharactersWithSpaces>461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2022-04-08T06:12:00Z</dcterms:created>
  <dc:creator>微软用户</dc:creator>
  <cp:lastModifiedBy>萱闹闹</cp:lastModifiedBy>
  <cp:lastPrinted>2023-11-17T02:40:00Z</cp:lastPrinted>
  <dcterms:modified xsi:type="dcterms:W3CDTF">2023-11-23T03:15:21Z</dcterms:modified>
  <cp:revision>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95927611F88F4584917BBD22F1CCDB5C</vt:lpwstr>
  </property>
</Properties>
</file>