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2: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eastAsia="zh-CN"/>
        </w:rPr>
        <w:t>授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权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委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托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书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模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板</w:t>
      </w:r>
    </w:p>
    <w:bookmarkEnd w:id="0"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原因无法亲自前来领取《教师资格证书》，特委托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代为领取，受委托人所代理领取行为经本人授权，合法有效。由此产生的一切后果由本人负责，与东至县教育体育局无关。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特此申明。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受委托人姓名：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受托人签字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：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（附委托人及受托人身份证复印件）</w:t>
      </w:r>
    </w:p>
    <w:p>
      <w:pPr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hZDVlZGY2NmUwNDZlZGY5MTUzNTA3YjdiYzMwZmIifQ=="/>
  </w:docVars>
  <w:rsids>
    <w:rsidRoot w:val="74FD62BA"/>
    <w:rsid w:val="74FD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156</Characters>
  <Lines>0</Lines>
  <Paragraphs>0</Paragraphs>
  <TotalTime>0</TotalTime>
  <ScaleCrop>false</ScaleCrop>
  <LinksUpToDate>false</LinksUpToDate>
  <CharactersWithSpaces>342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2023-07-19T01:21:00Z</dcterms:created>
  <dc:creator>方世玉</dc:creator>
  <cp:lastModifiedBy>方世玉</cp:lastModifiedBy>
  <dcterms:modified xsi:type="dcterms:W3CDTF">2023-07-19T01:21:33Z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1601B1FE13D942C7870ACE9F439AAB16_11</vt:lpwstr>
  </property>
</Properties>
</file>