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Theme="majorEastAsia" w:hAnsiTheme="majorEastAsia" w:eastAsiaTheme="majorEastAsia" w:cstheme="majorEastAsia"/>
          <w:color w:val="auto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color w:val="auto"/>
          <w:sz w:val="36"/>
          <w:szCs w:val="36"/>
        </w:rPr>
        <w:t>杭州市</w:t>
      </w:r>
      <w:r>
        <w:rPr>
          <w:rFonts w:hint="eastAsia" w:asciiTheme="majorEastAsia" w:hAnsiTheme="majorEastAsia" w:eastAsiaTheme="majorEastAsia" w:cstheme="majorEastAsia"/>
          <w:color w:val="auto"/>
          <w:sz w:val="36"/>
          <w:szCs w:val="36"/>
          <w:lang w:eastAsia="zh-CN"/>
        </w:rPr>
        <w:t>临安</w:t>
      </w:r>
      <w:r>
        <w:rPr>
          <w:rFonts w:hint="eastAsia" w:asciiTheme="majorEastAsia" w:hAnsiTheme="majorEastAsia" w:eastAsiaTheme="majorEastAsia" w:cstheme="majorEastAsia"/>
          <w:color w:val="auto"/>
          <w:sz w:val="36"/>
          <w:szCs w:val="36"/>
        </w:rPr>
        <w:t>区</w:t>
      </w:r>
      <w:r>
        <w:rPr>
          <w:rFonts w:hint="eastAsia" w:asciiTheme="majorEastAsia" w:hAnsiTheme="majorEastAsia" w:eastAsiaTheme="majorEastAsia" w:cstheme="majorEastAsia"/>
          <w:color w:val="auto"/>
          <w:sz w:val="36"/>
          <w:szCs w:val="36"/>
          <w:lang w:eastAsia="zh-CN"/>
        </w:rPr>
        <w:t>教育局</w:t>
      </w:r>
      <w:r>
        <w:rPr>
          <w:rFonts w:hint="eastAsia" w:asciiTheme="majorEastAsia" w:hAnsiTheme="majorEastAsia" w:eastAsiaTheme="majorEastAsia" w:cstheme="majorEastAsia"/>
          <w:color w:val="auto"/>
          <w:sz w:val="36"/>
          <w:szCs w:val="36"/>
        </w:rPr>
        <w:t>关于</w:t>
      </w:r>
      <w:r>
        <w:rPr>
          <w:rFonts w:hint="eastAsia" w:asciiTheme="majorEastAsia" w:hAnsiTheme="majorEastAsia" w:eastAsiaTheme="majorEastAsia" w:cstheme="majorEastAsia"/>
          <w:color w:val="auto"/>
          <w:sz w:val="36"/>
          <w:szCs w:val="36"/>
          <w:lang w:eastAsia="zh-CN"/>
        </w:rPr>
        <w:t>招用</w:t>
      </w:r>
      <w:r>
        <w:rPr>
          <w:rFonts w:hint="eastAsia" w:asciiTheme="majorEastAsia" w:hAnsiTheme="majorEastAsia" w:eastAsiaTheme="majorEastAsia" w:cstheme="majorEastAsia"/>
          <w:color w:val="auto"/>
          <w:sz w:val="36"/>
          <w:szCs w:val="36"/>
        </w:rPr>
        <w:t>公办幼儿园劳动合同制教师的通知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各教育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辅导站（中心学校）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、镇(街道)公办幼儿园：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 xml:space="preserve">    为提升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我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区公办幼儿园的整体发展水平，决定面向我区公办幼儿园在岗非编教师招用劳动合同制教师(非事业编制)，现将有关事项通知如下：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 xml:space="preserve">    </w:t>
      </w: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</w:rPr>
        <w:t>一、招用对象和计划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 xml:space="preserve">    本次招用面向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临安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区公办幼儿园在岗非编教师，计划招用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528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名，具体招用计划指标详见《杭州市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临安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区公办幼儿园劳动合同制教师招用计划表》。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 xml:space="preserve">    </w:t>
      </w: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</w:rPr>
        <w:t>二、招用条件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1.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拥护党的基本路线，热爱教育事业，具备良好的职业素养，服从组织工作安排，遵纪守法，品行端正，无惩处记录，身体健康。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2.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户籍不限。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3.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年龄在50周岁以下(197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12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28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日以后出生)，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在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我区幼儿园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（含民办）任教经历（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教龄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）累计满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12个月及以上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，且目前在我区公办幼儿园任教。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4.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大专及以上学历。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5.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要求适用的教师资格证和二级乙等及以上普通话等级证书。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 xml:space="preserve">    </w:t>
      </w: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</w:rPr>
        <w:t>三、资格初审和考核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资格初审和考核由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各相关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公办幼儿园组织。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2" w:firstLineChars="200"/>
        <w:textAlignment w:val="auto"/>
        <w:rPr>
          <w:rFonts w:hint="eastAsia" w:asciiTheme="majorEastAsia" w:hAnsiTheme="majorEastAsia" w:eastAsiaTheme="majorEastAsia" w:cstheme="majorEastAsia"/>
          <w:b/>
          <w:bCs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8"/>
          <w:szCs w:val="28"/>
          <w:lang w:val="en-US" w:eastAsia="zh-CN"/>
        </w:rPr>
        <w:t>1.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8"/>
          <w:szCs w:val="28"/>
        </w:rPr>
        <w:t>资格初审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资格初审时间：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</w:rPr>
        <w:t>202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</w:rPr>
        <w:t>年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</w:rPr>
        <w:t>月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  <w:lang w:val="en-US" w:eastAsia="zh-CN"/>
        </w:rPr>
        <w:t>24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</w:rPr>
        <w:t>日下午4：00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之前完成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由报考人员所在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幼儿园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对其进行资格初审，须审核的材料：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①居民身份证(正反两面)。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②学历证书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、中国高等教育学历认证报告（2002年以前取得）或学历证书电子注册备案表（2002年以后取得）。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③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</w:rPr>
        <w:t>适用的教师资格证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和二级乙等及以上普通话等级证书。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④“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任教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经历”以签订的劳动(聘用)合同、社保缴费记录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及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其他有效证明为准，在普通高校就读期间参加社会实践、实习、兼职等不能作为工作经历。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   2.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8"/>
          <w:szCs w:val="28"/>
          <w:lang w:eastAsia="zh-CN"/>
        </w:rPr>
        <w:t>工作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8"/>
          <w:szCs w:val="28"/>
        </w:rPr>
        <w:t>考核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8"/>
          <w:szCs w:val="28"/>
        </w:rPr>
        <w:br w:type="textWrapping"/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考核时间：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</w:rPr>
        <w:t>202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</w:rPr>
        <w:t>年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</w:rPr>
        <w:t>月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  <w:lang w:val="en-US" w:eastAsia="zh-CN"/>
        </w:rPr>
        <w:t>24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</w:rPr>
        <w:t>日下午4：00之前完成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由报考人员所在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幼儿园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对其在职期间的师德表现、工作态度、工作业绩进行考核，并出具考核结果，考核结果分为合格与不合格两类，考核合格人员方可参加笔试环节。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hint="eastAsia" w:asciiTheme="majorEastAsia" w:hAnsiTheme="majorEastAsia" w:eastAsiaTheme="majorEastAsia" w:cstheme="maj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8"/>
          <w:szCs w:val="28"/>
          <w:lang w:val="en-US" w:eastAsia="zh-CN"/>
        </w:rPr>
        <w:t>3.校内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8"/>
          <w:szCs w:val="28"/>
          <w:lang w:eastAsia="zh-CN"/>
        </w:rPr>
        <w:t>公示资格初审和工作考核结果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  <w:lang w:eastAsia="zh-CN"/>
        </w:rPr>
        <w:t>时间：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  <w:lang w:val="en-US" w:eastAsia="zh-CN"/>
        </w:rPr>
        <w:t>2023年12月24-27日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</w:rPr>
        <w:t>四、报名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通过资格初审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和工作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考核合格人员可参加报名，本次招用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采用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网上报名的方式进行。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8"/>
          <w:szCs w:val="28"/>
        </w:rPr>
        <w:t>(一)网上报名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</w:rPr>
        <w:t>时间：202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</w:rPr>
        <w:t>年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</w:rPr>
        <w:t>月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  <w:lang w:val="en-US" w:eastAsia="zh-CN"/>
        </w:rPr>
        <w:t>28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</w:rPr>
        <w:t>日上午9：00-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</w:rPr>
        <w:t>月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  <w:lang w:val="en-US" w:eastAsia="zh-CN"/>
        </w:rPr>
        <w:t>29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</w:rPr>
        <w:t>日中午12：00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   报名系统链接:http://125.124.24.208:8182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首次进入系统，输入姓名、身份证号、密码、验证码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后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点击“注册”按钮（下次可直接点击“登录”进入系统）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,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进入系统后签署考生同意报考承诺书，上传本人证件照后进入“我的报考信息”页面，填写考生基本信息后选择报考岗位。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资格审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查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将贯穿整个招用过程，明知不符合基本条件或不符合岗位条件仍报名的，在任何环节被审核发现的，都将取消招用资格，后果由报考人员所在工作单位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及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其本人承担。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8"/>
          <w:szCs w:val="28"/>
        </w:rPr>
        <w:t>(二)下载打印准考证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</w:rPr>
        <w:t>时间：202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</w:rPr>
        <w:t>年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</w:rPr>
        <w:t>月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</w:rPr>
        <w:t>日上午9：00-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</w:rPr>
        <w:t>月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</w:rPr>
        <w:t>日上午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  <w:lang w:val="en-US" w:eastAsia="zh-CN"/>
        </w:rPr>
        <w:t>9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</w:rPr>
        <w:t>：00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报名人员在规定时间内登录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</w:rPr>
        <w:t>“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  <w:lang w:eastAsia="zh-CN"/>
        </w:rPr>
        <w:t>临安区教育局招用劳动合同制教师报考系统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</w:rPr>
        <w:t>”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，下载并打印准考证及违纪违规处理规定，逾期后果自负。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</w:rPr>
        <w:t>五、考试内容与方法</w:t>
      </w: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本次招用采用笔试的形式进行。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1.笔试时间：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</w:rPr>
        <w:t>202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</w:rPr>
        <w:t>年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</w:rPr>
        <w:t>月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</w:rPr>
        <w:t>日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上午9：00-11：00。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笔试地点以准考证为准。报考人员须凭准考证和身份证原件(两证缺一不可)参加笔试。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2.笔试内容：笔试科目为1门，内容为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教育政策法规、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学前教育专业知识及教学实践能力，卷面满分为100分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。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其中教育政策法规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占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10分，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学前教育专业知识占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6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0分，教学实践能力占30分。本次笔试不指定考试大纲和参考用书，不举办也不授权或委托任何单位举办任何形式的培训班。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3.成绩查询：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按照教师招用相关的查分规则进行，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时间另行通知。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560" w:firstLineChars="200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  <w:lang w:eastAsia="zh-CN"/>
        </w:rPr>
        <w:t>六、录取</w:t>
      </w: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</w:rPr>
        <w:t>、体检、考察、招用和薪酬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2" w:firstLineChars="200"/>
        <w:textAlignment w:val="auto"/>
        <w:rPr>
          <w:rFonts w:hint="eastAsia" w:asciiTheme="majorEastAsia" w:hAnsiTheme="majorEastAsia" w:eastAsiaTheme="majorEastAsia" w:cstheme="majorEastAsia"/>
          <w:b/>
          <w:bCs/>
          <w:color w:val="auto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8"/>
          <w:szCs w:val="28"/>
          <w:lang w:eastAsia="zh-CN"/>
        </w:rPr>
        <w:t>（一）录取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lang w:eastAsia="zh-CN"/>
        </w:rPr>
        <w:t>根据全区报名人数的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lang w:val="en-US" w:eastAsia="zh-CN"/>
        </w:rPr>
        <w:t>95%划定录取资格线，上线考生遵循志愿优先原则，分批依名次号录取。成绩排名规则：依据卷面总分从高到低排序；当卷面总分相同时，按学前教育专业知识和教学实践能力的总分排序；学前教育专业知识和教学实践能力的总分相同时，再按以下顺序及分数高低排序：学前教育专业知识成绩高的考生、教学实践能力成绩高的考生。若仍相同，则进行加试，加试形式为结构化面试，加试成绩高的排名靠前(下同)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lang w:val="en-US" w:eastAsia="zh-CN"/>
        </w:rPr>
        <w:t>第一批（第一志愿报名考生）：以幼儿园为单位，根据成绩排名先后依次录取。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lang w:val="en-US" w:eastAsia="zh-CN"/>
        </w:rPr>
        <w:t>第二批（第二志愿报名考生）：第一批录取后，在尚有招用岗位的情况下，第二志愿考生依据现工作幼儿园所在片（锦城、玲珑、於潜、昌化），根据成绩排名先后依次在本片幼儿园剩余岗位中选岗，选岗时间另行通知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default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default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lang w:val="en-US" w:eastAsia="zh-CN"/>
        </w:rPr>
        <w:t>第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lang w:val="en-US" w:eastAsia="zh-CN"/>
        </w:rPr>
        <w:t>三</w:t>
      </w:r>
      <w:r>
        <w:rPr>
          <w:rFonts w:hint="default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lang w:val="en-US" w:eastAsia="zh-CN"/>
        </w:rPr>
        <w:t>批（第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lang w:val="en-US" w:eastAsia="zh-CN"/>
        </w:rPr>
        <w:t>三</w:t>
      </w:r>
      <w:r>
        <w:rPr>
          <w:rFonts w:hint="default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lang w:val="en-US" w:eastAsia="zh-CN"/>
        </w:rPr>
        <w:t>志愿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lang w:val="en-US" w:eastAsia="zh-CN"/>
        </w:rPr>
        <w:t>报名</w:t>
      </w:r>
      <w:r>
        <w:rPr>
          <w:rFonts w:hint="default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lang w:val="en-US" w:eastAsia="zh-CN"/>
        </w:rPr>
        <w:t>考生）：第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lang w:val="en-US" w:eastAsia="zh-CN"/>
        </w:rPr>
        <w:t>二</w:t>
      </w:r>
      <w:r>
        <w:rPr>
          <w:rFonts w:hint="default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lang w:val="en-US" w:eastAsia="zh-CN"/>
        </w:rPr>
        <w:t>批录取后，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lang w:val="en-US" w:eastAsia="zh-CN"/>
        </w:rPr>
        <w:t>在尚</w:t>
      </w:r>
      <w:r>
        <w:rPr>
          <w:rFonts w:hint="default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lang w:val="en-US" w:eastAsia="zh-CN"/>
        </w:rPr>
        <w:t>有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lang w:val="en-US" w:eastAsia="zh-CN"/>
        </w:rPr>
        <w:t>招用</w:t>
      </w:r>
      <w:r>
        <w:rPr>
          <w:rFonts w:hint="default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lang w:val="en-US" w:eastAsia="zh-CN"/>
        </w:rPr>
        <w:t>岗位的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lang w:val="en-US" w:eastAsia="zh-CN"/>
        </w:rPr>
        <w:t>情况</w:t>
      </w:r>
      <w:r>
        <w:rPr>
          <w:rFonts w:hint="default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lang w:val="en-US" w:eastAsia="zh-CN"/>
        </w:rPr>
        <w:t>下，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lang w:val="en-US" w:eastAsia="zh-CN"/>
        </w:rPr>
        <w:t>第三志愿</w:t>
      </w:r>
      <w:r>
        <w:rPr>
          <w:rFonts w:hint="default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lang w:val="en-US" w:eastAsia="zh-CN"/>
        </w:rPr>
        <w:t>考生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lang w:val="en-US" w:eastAsia="zh-CN"/>
        </w:rPr>
        <w:t>根据</w:t>
      </w:r>
      <w:r>
        <w:rPr>
          <w:rFonts w:hint="default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lang w:val="en-US" w:eastAsia="zh-CN"/>
        </w:rPr>
        <w:t>成绩排名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lang w:val="en-US" w:eastAsia="zh-CN"/>
        </w:rPr>
        <w:t>先后</w:t>
      </w:r>
      <w:r>
        <w:rPr>
          <w:rFonts w:hint="default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lang w:val="en-US" w:eastAsia="zh-CN"/>
        </w:rPr>
        <w:t>依次在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lang w:val="en-US" w:eastAsia="zh-CN"/>
        </w:rPr>
        <w:t>全区幼儿园剩余岗位中</w:t>
      </w:r>
      <w:r>
        <w:rPr>
          <w:rFonts w:hint="default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lang w:val="en-US" w:eastAsia="zh-CN"/>
        </w:rPr>
        <w:t>选岗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lang w:val="en-US" w:eastAsia="zh-CN"/>
        </w:rPr>
        <w:t>，选岗时间另行通知。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2" w:firstLineChars="20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8"/>
          <w:szCs w:val="28"/>
        </w:rPr>
        <w:t>(二)体检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8"/>
          <w:szCs w:val="28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体检按《浙江省教师资格认定体检标准及操作规程》执行，体检费用个人自理。不按规定时间、地点参加体检的，视作放弃体检。若有放弃体检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和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体检不合格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产生的空岗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不再递补。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体检时间和地点另行通知。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8"/>
          <w:szCs w:val="28"/>
        </w:rPr>
        <w:t>(三)考察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8"/>
          <w:szCs w:val="28"/>
        </w:rPr>
        <w:br w:type="textWrapping"/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体检后，由用人单位组织考察。主要了解考察对象的思想政治表现、道德品质和业务能力等情况。考察不合格或自动放弃考察的，取消招用资格，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由此产生的空岗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不再递补。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8"/>
          <w:szCs w:val="28"/>
        </w:rPr>
        <w:t>(四)招用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考察合格，经公示无异议的，公示结束后确定拟招用人员。拟招用人员根据通知到相应幼儿园办理报到手续，并通过劳务派遣形式与劳务派遣公司签订用工合同。拟招用人员不按时报到，取消招用资格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，由此产生的空岗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不再递补。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</w:rPr>
        <w:t>七、其他事项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1.招用程序相关信息，请及时关注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  <w:lang w:eastAsia="zh-CN"/>
        </w:rPr>
        <w:t>临安教育网公示栏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，不再另行通知，逾期责任自负。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2.在招用程序中，如发现有资格不符、提供材料不实和考试作弊、程序缺席等情形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的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取消考生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报考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资格。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本公告由杭州市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临安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区教育局负责解释。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政策咨询电话：0571-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61060899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监督投诉电话：0571-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63805979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(上午9：00-11：30，下午14：00-17：00)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附件：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1.杭州市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临安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区公办幼儿园劳动合同制教师招用计划表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2.杭州市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临安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区公办幼儿园劳动合同制教师招用资格审核表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3.杭州市临安区公办幼儿园劳动合同制教师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工作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考核表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280" w:leftChars="0" w:hanging="280" w:hangingChars="10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4.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杭州市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临安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区公办幼儿园劳动合同制教师招用资格审核和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工作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考核结果汇总表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5.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杭州市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临安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区公办幼儿园劳动合同制教师招用报名表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br w:type="textWrapping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040" w:firstLineChars="180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杭州市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临安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区教育局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040" w:firstLineChars="180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2023年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12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18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日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040" w:firstLineChars="180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040" w:firstLineChars="180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040" w:firstLineChars="180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040" w:firstLineChars="180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040" w:firstLineChars="180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040" w:firstLineChars="180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040" w:firstLineChars="180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040" w:firstLineChars="180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040" w:firstLineChars="180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040" w:firstLineChars="180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040" w:firstLineChars="180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040" w:firstLineChars="180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040" w:firstLineChars="180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040" w:firstLineChars="180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040" w:firstLineChars="1800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1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auto"/>
          <w:sz w:val="36"/>
          <w:szCs w:val="36"/>
        </w:rPr>
        <w:t>杭州市</w:t>
      </w:r>
      <w:r>
        <w:rPr>
          <w:rFonts w:hint="eastAsia" w:asciiTheme="majorEastAsia" w:hAnsiTheme="majorEastAsia" w:eastAsiaTheme="majorEastAsia" w:cstheme="majorEastAsia"/>
          <w:color w:val="auto"/>
          <w:sz w:val="36"/>
          <w:szCs w:val="36"/>
          <w:lang w:eastAsia="zh-CN"/>
        </w:rPr>
        <w:t>临安</w:t>
      </w:r>
      <w:r>
        <w:rPr>
          <w:rFonts w:hint="eastAsia" w:asciiTheme="majorEastAsia" w:hAnsiTheme="majorEastAsia" w:eastAsiaTheme="majorEastAsia" w:cstheme="majorEastAsia"/>
          <w:color w:val="auto"/>
          <w:sz w:val="36"/>
          <w:szCs w:val="36"/>
        </w:rPr>
        <w:t>区公办幼儿园劳动合同制教师招用计划表</w:t>
      </w:r>
    </w:p>
    <w:tbl>
      <w:tblPr>
        <w:tblStyle w:val="4"/>
        <w:tblW w:w="84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2"/>
        <w:gridCol w:w="725"/>
        <w:gridCol w:w="4538"/>
        <w:gridCol w:w="21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所属片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  儿  园  全  称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招用合同制教师数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0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lang w:eastAsia="zh-CN"/>
              </w:rPr>
              <w:t>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lang w:eastAsia="zh-CN"/>
              </w:rPr>
              <w:t>城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lang w:eastAsia="zh-CN"/>
              </w:rPr>
              <w:t>片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杭州市临安区锦城中心幼儿园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杭州市临安区锦城街道中心幼儿园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杭州市临安区锦城街道滨湖幼儿园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杭州市临安区锦城街道新城幼儿园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杭州市临安区锦城街道长路畈幼儿园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杭州市临安区锦南街道中心幼儿园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杭州市临安区锦南街道学府路幼儿园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杭州市临安区锦北街道中心幼儿园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杭州市临安区锦北街道马溪幼儿园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杭州市临安区锦北街道苕溪幼儿园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杭州市临安区玲珑街道中心幼儿园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0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杭州市临安区玲珑街道启恒幼儿园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0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lang w:eastAsia="zh-CN"/>
              </w:rPr>
              <w:t>玲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lang w:eastAsia="zh-CN"/>
              </w:rPr>
              <w:t>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lang w:eastAsia="zh-CN"/>
              </w:rPr>
              <w:t>片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杭州市临安区板桥镇中心幼儿园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杭州市临安区高虹镇中心幼儿园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杭州市临安区太湖源镇中心幼儿园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杭州市临安区青山湖街道中心幼儿园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杭州市临安区青山湖街道大园新城幼儿园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杭州市临安区青山湖科技城青蕾幼儿园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杭州市临安区青山湖街道星汇幼儿园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杭州市临安区青山湖街道中天珺府幼儿园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0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4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杭州市临安区青山湖街道横畈幼儿园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0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lang w:eastAsia="zh-CN"/>
              </w:rPr>
              <w:t>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lang w:eastAsia="zh-CN"/>
              </w:rPr>
              <w:t>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lang w:eastAsia="zh-CN"/>
              </w:rPr>
              <w:t>片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4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杭州市临安区於潜镇中心幼儿园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4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杭州市临安区太阳镇中心幼儿园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4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杭州市临安区天目山镇中心幼儿园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杭州市临安区潜川镇中心幼儿园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0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4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杭州市临安区於潜镇千洪幼儿园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0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lang w:eastAsia="zh-CN"/>
              </w:rPr>
              <w:t>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lang w:eastAsia="zh-CN"/>
              </w:rPr>
              <w:t>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lang w:eastAsia="zh-CN"/>
              </w:rPr>
              <w:t>片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4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杭州市临安区昌化镇中心幼儿园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4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杭州市临安区龙岗镇中心幼儿园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4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杭州市临安区清凉峰镇中心幼儿园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4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杭州市临安区河桥镇中心幼儿园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0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4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杭州市临安区湍口镇中心幼儿园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</w:tbl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default" w:ascii="宋体" w:hAnsi="宋体" w:eastAsia="宋体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宋体" w:hAnsi="宋体" w:eastAsia="宋体"/>
          <w:color w:val="auto"/>
          <w:sz w:val="36"/>
          <w:szCs w:val="36"/>
          <w:lang w:val="en-US" w:eastAsia="zh-CN"/>
        </w:rPr>
      </w:pPr>
      <w:r>
        <w:rPr>
          <w:rFonts w:hint="default" w:ascii="宋体" w:hAnsi="宋体" w:eastAsia="宋体"/>
          <w:color w:val="auto"/>
          <w:sz w:val="36"/>
          <w:szCs w:val="36"/>
          <w:lang w:val="en-US" w:eastAsia="zh-CN"/>
        </w:rPr>
        <w:t>杭州市临安区公办幼儿园劳动合同制教师招用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default" w:ascii="宋体" w:hAnsi="宋体" w:eastAsia="宋体"/>
          <w:color w:val="auto"/>
          <w:sz w:val="36"/>
          <w:szCs w:val="36"/>
          <w:lang w:val="en-US" w:eastAsia="zh-CN"/>
        </w:rPr>
      </w:pPr>
      <w:r>
        <w:rPr>
          <w:rFonts w:hint="default" w:ascii="宋体" w:hAnsi="宋体" w:eastAsia="宋体"/>
          <w:color w:val="auto"/>
          <w:sz w:val="36"/>
          <w:szCs w:val="36"/>
          <w:lang w:val="en-US" w:eastAsia="zh-CN"/>
        </w:rPr>
        <w:t>资格审核表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80" w:lineRule="auto"/>
        <w:jc w:val="left"/>
        <w:textAlignment w:val="auto"/>
        <w:rPr>
          <w:rFonts w:ascii="宋体" w:hAnsi="宋体" w:eastAsia="宋体"/>
          <w:color w:val="auto"/>
          <w:sz w:val="28"/>
          <w:szCs w:val="28"/>
        </w:rPr>
      </w:pPr>
      <w:r>
        <w:rPr>
          <w:rFonts w:ascii="宋体" w:hAnsi="宋体" w:eastAsia="宋体"/>
          <w:color w:val="auto"/>
          <w:sz w:val="28"/>
          <w:szCs w:val="28"/>
        </w:rPr>
        <w:t>审核单位(盖章)：</w:t>
      </w:r>
      <w:r>
        <w:rPr>
          <w:rFonts w:ascii="宋体" w:hAnsi="宋体" w:eastAsia="宋体"/>
          <w:color w:val="auto"/>
          <w:sz w:val="28"/>
          <w:szCs w:val="28"/>
        </w:rPr>
        <w:cr/>
      </w:r>
      <w:r>
        <w:rPr>
          <w:rFonts w:ascii="宋体" w:hAnsi="宋体" w:eastAsia="宋体"/>
          <w:color w:val="auto"/>
          <w:sz w:val="28"/>
          <w:szCs w:val="28"/>
        </w:rPr>
        <w:t xml:space="preserve">审核对象(姓名)： </w:t>
      </w:r>
      <w:r>
        <w:rPr>
          <w:rFonts w:hint="eastAsia" w:ascii="宋体" w:hAnsi="宋体" w:eastAsia="宋体"/>
          <w:color w:val="auto"/>
          <w:sz w:val="28"/>
          <w:szCs w:val="28"/>
          <w:lang w:val="en-US" w:eastAsia="zh-CN"/>
        </w:rPr>
        <w:t xml:space="preserve">          </w:t>
      </w:r>
      <w:r>
        <w:rPr>
          <w:rFonts w:ascii="宋体" w:hAnsi="宋体" w:eastAsia="宋体"/>
          <w:color w:val="auto"/>
          <w:sz w:val="28"/>
          <w:szCs w:val="28"/>
        </w:rPr>
        <w:t>身份证号：</w:t>
      </w:r>
    </w:p>
    <w:tbl>
      <w:tblPr>
        <w:tblStyle w:val="4"/>
        <w:tblW w:w="0" w:type="auto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88"/>
        <w:gridCol w:w="2813"/>
        <w:gridCol w:w="2975"/>
        <w:gridCol w:w="1342"/>
      </w:tblGrid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05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报名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条件</w:t>
            </w:r>
          </w:p>
        </w:tc>
        <w:tc>
          <w:tcPr>
            <w:tcW w:w="28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审核要求</w:t>
            </w:r>
          </w:p>
        </w:tc>
        <w:tc>
          <w:tcPr>
            <w:tcW w:w="2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佐证材料</w:t>
            </w: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审核结果</w:t>
            </w:r>
          </w:p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(符合或不符合)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41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年龄</w:t>
            </w:r>
          </w:p>
        </w:tc>
        <w:tc>
          <w:tcPr>
            <w:tcW w:w="2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年龄在50周岁以下(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197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28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日以后出生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)。</w:t>
            </w:r>
          </w:p>
        </w:tc>
        <w:tc>
          <w:tcPr>
            <w:tcW w:w="29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本人居民身份证复印件(正反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面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)</w:t>
            </w:r>
          </w:p>
        </w:tc>
        <w:tc>
          <w:tcPr>
            <w:tcW w:w="1342" w:type="dxa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87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任教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经历</w:t>
            </w:r>
          </w:p>
        </w:tc>
        <w:tc>
          <w:tcPr>
            <w:tcW w:w="2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在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我区幼儿园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（含民办）任教经历（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教龄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）累计满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12个月及以上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，且目前在我区公办幼儿园任教。</w:t>
            </w:r>
          </w:p>
        </w:tc>
        <w:tc>
          <w:tcPr>
            <w:tcW w:w="29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相应的劳动合同、社保证明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或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其他有效证明材料</w:t>
            </w:r>
          </w:p>
        </w:tc>
        <w:tc>
          <w:tcPr>
            <w:tcW w:w="1342" w:type="dxa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45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学历</w:t>
            </w:r>
          </w:p>
        </w:tc>
        <w:tc>
          <w:tcPr>
            <w:tcW w:w="2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大专及以上学历。</w:t>
            </w:r>
          </w:p>
        </w:tc>
        <w:tc>
          <w:tcPr>
            <w:tcW w:w="29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学历证书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复印件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中国高等教育学历认证报告（2002年以前取得）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学历证书电子注册备案表（2002年以后取得）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342" w:type="dxa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47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教师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资格</w:t>
            </w:r>
          </w:p>
        </w:tc>
        <w:tc>
          <w:tcPr>
            <w:tcW w:w="2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适用的教师资格证</w:t>
            </w:r>
          </w:p>
        </w:tc>
        <w:tc>
          <w:tcPr>
            <w:tcW w:w="29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教师资格证书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复印件</w:t>
            </w:r>
          </w:p>
        </w:tc>
        <w:tc>
          <w:tcPr>
            <w:tcW w:w="1342" w:type="dxa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76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普通话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水平</w:t>
            </w:r>
          </w:p>
        </w:tc>
        <w:tc>
          <w:tcPr>
            <w:tcW w:w="2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二级乙等及以上普通话等级证书</w:t>
            </w:r>
          </w:p>
        </w:tc>
        <w:tc>
          <w:tcPr>
            <w:tcW w:w="29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普通话水平证书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复印件</w:t>
            </w:r>
          </w:p>
        </w:tc>
        <w:tc>
          <w:tcPr>
            <w:tcW w:w="1342" w:type="dxa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left"/>
        <w:textAlignment w:val="auto"/>
        <w:rPr>
          <w:rFonts w:hint="default" w:ascii="宋体" w:hAnsi="宋体" w:eastAsia="宋体"/>
          <w:color w:val="auto"/>
          <w:sz w:val="32"/>
          <w:szCs w:val="32"/>
          <w:lang w:val="en-US" w:eastAsia="zh-CN"/>
        </w:rPr>
      </w:pPr>
      <w:r>
        <w:rPr>
          <w:rFonts w:ascii="宋体" w:hAnsi="宋体" w:eastAsia="宋体"/>
          <w:color w:val="auto"/>
          <w:sz w:val="28"/>
          <w:szCs w:val="28"/>
        </w:rPr>
        <w:t>审核单位负责人(签字)：</w:t>
      </w:r>
      <w:r>
        <w:rPr>
          <w:rFonts w:ascii="宋体" w:hAnsi="宋体" w:eastAsia="宋体"/>
          <w:color w:val="auto"/>
          <w:sz w:val="28"/>
          <w:szCs w:val="28"/>
        </w:rPr>
        <w:cr/>
      </w:r>
      <w:r>
        <w:rPr>
          <w:rFonts w:ascii="宋体" w:hAnsi="宋体" w:eastAsia="宋体"/>
          <w:color w:val="auto"/>
          <w:sz w:val="28"/>
          <w:szCs w:val="28"/>
        </w:rPr>
        <w:t xml:space="preserve">  </w:t>
      </w:r>
      <w:r>
        <w:rPr>
          <w:rFonts w:hint="eastAsia" w:ascii="宋体" w:hAnsi="宋体" w:eastAsia="宋体"/>
          <w:color w:val="auto"/>
          <w:sz w:val="28"/>
          <w:szCs w:val="28"/>
          <w:lang w:val="en-US" w:eastAsia="zh-CN"/>
        </w:rPr>
        <w:t xml:space="preserve">                                     </w:t>
      </w:r>
      <w:r>
        <w:rPr>
          <w:rFonts w:ascii="宋体" w:hAnsi="宋体" w:eastAsia="宋体"/>
          <w:color w:val="auto"/>
          <w:sz w:val="28"/>
          <w:szCs w:val="28"/>
        </w:rPr>
        <w:t xml:space="preserve">  202</w:t>
      </w:r>
      <w:r>
        <w:rPr>
          <w:rFonts w:hint="eastAsia" w:ascii="宋体" w:hAnsi="宋体" w:eastAsia="宋体"/>
          <w:color w:val="auto"/>
          <w:sz w:val="28"/>
          <w:szCs w:val="28"/>
          <w:lang w:val="en-US" w:eastAsia="zh-CN"/>
        </w:rPr>
        <w:t>3</w:t>
      </w:r>
      <w:r>
        <w:rPr>
          <w:rFonts w:ascii="宋体" w:hAnsi="宋体" w:eastAsia="宋体"/>
          <w:color w:val="auto"/>
          <w:sz w:val="28"/>
          <w:szCs w:val="28"/>
        </w:rPr>
        <w:t>年</w:t>
      </w:r>
      <w:r>
        <w:rPr>
          <w:rFonts w:hint="eastAsia" w:ascii="宋体" w:hAnsi="宋体" w:eastAsia="宋体"/>
          <w:color w:val="auto"/>
          <w:sz w:val="28"/>
          <w:szCs w:val="28"/>
          <w:lang w:val="en-US" w:eastAsia="zh-CN"/>
        </w:rPr>
        <w:t>12</w:t>
      </w:r>
      <w:r>
        <w:rPr>
          <w:rFonts w:ascii="宋体" w:hAnsi="宋体" w:eastAsia="宋体"/>
          <w:color w:val="auto"/>
          <w:sz w:val="28"/>
          <w:szCs w:val="28"/>
        </w:rPr>
        <w:t>月</w:t>
      </w:r>
      <w:r>
        <w:rPr>
          <w:rFonts w:hint="eastAsia" w:ascii="宋体" w:hAnsi="宋体" w:eastAsia="宋体"/>
          <w:color w:val="auto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/>
          <w:color w:val="auto"/>
          <w:sz w:val="28"/>
          <w:szCs w:val="28"/>
        </w:rPr>
        <w:t>日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宋体" w:hAnsi="宋体" w:eastAsia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auto"/>
          <w:sz w:val="28"/>
          <w:szCs w:val="28"/>
          <w:lang w:val="en-US" w:eastAsia="zh-CN"/>
        </w:rPr>
        <w:t>说明：相关证明材料上签署“与原件核对无误”意见、核对人签名并加盖公章，依次附后装订成册于12月25日前上交至人事科。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宋体" w:hAnsi="宋体" w:eastAsia="宋体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default" w:ascii="宋体" w:hAnsi="宋体" w:eastAsia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auto"/>
          <w:sz w:val="28"/>
          <w:szCs w:val="28"/>
          <w:lang w:val="en-US" w:eastAsia="zh-CN"/>
        </w:rPr>
        <w:t>附件</w:t>
      </w:r>
      <w:r>
        <w:rPr>
          <w:rFonts w:hint="default" w:ascii="宋体" w:hAnsi="宋体" w:eastAsia="宋体"/>
          <w:color w:val="auto"/>
          <w:sz w:val="28"/>
          <w:szCs w:val="28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default" w:asciiTheme="majorEastAsia" w:hAnsiTheme="majorEastAsia" w:eastAsiaTheme="majorEastAsia" w:cstheme="majorEastAsia"/>
          <w:color w:val="auto"/>
          <w:sz w:val="36"/>
          <w:szCs w:val="36"/>
          <w:lang w:val="en-US" w:eastAsia="zh-CN"/>
        </w:rPr>
      </w:pPr>
      <w:r>
        <w:rPr>
          <w:rFonts w:hint="default" w:asciiTheme="majorEastAsia" w:hAnsiTheme="majorEastAsia" w:eastAsiaTheme="majorEastAsia" w:cstheme="majorEastAsia"/>
          <w:color w:val="auto"/>
          <w:sz w:val="36"/>
          <w:szCs w:val="36"/>
          <w:lang w:val="en-US" w:eastAsia="zh-CN"/>
        </w:rPr>
        <w:t>杭州市临安区公办幼儿园劳动合同制教师</w:t>
      </w:r>
      <w:r>
        <w:rPr>
          <w:rFonts w:hint="eastAsia" w:asciiTheme="majorEastAsia" w:hAnsiTheme="majorEastAsia" w:eastAsiaTheme="majorEastAsia" w:cstheme="majorEastAsia"/>
          <w:color w:val="auto"/>
          <w:sz w:val="36"/>
          <w:szCs w:val="36"/>
          <w:lang w:val="en-US" w:eastAsia="zh-CN"/>
        </w:rPr>
        <w:t>工作</w:t>
      </w:r>
      <w:r>
        <w:rPr>
          <w:rFonts w:hint="default" w:asciiTheme="majorEastAsia" w:hAnsiTheme="majorEastAsia" w:eastAsiaTheme="majorEastAsia" w:cstheme="majorEastAsia"/>
          <w:color w:val="auto"/>
          <w:sz w:val="36"/>
          <w:szCs w:val="36"/>
          <w:lang w:val="en-US" w:eastAsia="zh-CN"/>
        </w:rPr>
        <w:t>考核表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default" w:asciiTheme="majorEastAsia" w:hAnsiTheme="majorEastAsia" w:eastAsiaTheme="majorEastAsia" w:cstheme="majorEastAsia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  <w:lang w:val="en-US" w:eastAsia="zh-CN"/>
        </w:rPr>
        <w:t>考核</w:t>
      </w:r>
      <w:r>
        <w:rPr>
          <w:rFonts w:hint="default" w:asciiTheme="majorEastAsia" w:hAnsiTheme="majorEastAsia" w:eastAsiaTheme="majorEastAsia" w:cstheme="majorEastAsia"/>
          <w:color w:val="auto"/>
          <w:sz w:val="28"/>
          <w:szCs w:val="28"/>
          <w:highlight w:val="none"/>
          <w:lang w:val="en-US" w:eastAsia="zh-CN"/>
        </w:rPr>
        <w:t>单位(盖章)：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left"/>
        <w:textAlignment w:val="auto"/>
        <w:rPr>
          <w:rFonts w:hint="default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  <w:lang w:val="en-US" w:eastAsia="zh-CN"/>
        </w:rPr>
        <w:t>考核</w:t>
      </w:r>
      <w:r>
        <w:rPr>
          <w:rFonts w:hint="default" w:asciiTheme="majorEastAsia" w:hAnsiTheme="majorEastAsia" w:eastAsiaTheme="majorEastAsia" w:cstheme="majorEastAsia"/>
          <w:color w:val="auto"/>
          <w:sz w:val="28"/>
          <w:szCs w:val="28"/>
          <w:highlight w:val="none"/>
          <w:lang w:val="en-US" w:eastAsia="zh-CN"/>
        </w:rPr>
        <w:t>对</w:t>
      </w:r>
      <w:r>
        <w:rPr>
          <w:rFonts w:hint="default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象(姓名)：           身份证号：</w:t>
      </w:r>
    </w:p>
    <w:tbl>
      <w:tblPr>
        <w:tblStyle w:val="4"/>
        <w:tblW w:w="0" w:type="auto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818"/>
        <w:gridCol w:w="1395"/>
        <w:gridCol w:w="4104"/>
        <w:gridCol w:w="1986"/>
      </w:tblGrid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32" w:hRule="atLeast"/>
        </w:trPr>
        <w:tc>
          <w:tcPr>
            <w:tcW w:w="8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考核项目</w:t>
            </w:r>
          </w:p>
        </w:tc>
        <w:tc>
          <w:tcPr>
            <w:tcW w:w="41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考核内容</w:t>
            </w: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考核结果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(合格或不合格)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90" w:hRule="atLeast"/>
        </w:trPr>
        <w:tc>
          <w:tcPr>
            <w:tcW w:w="8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师德表现</w:t>
            </w:r>
          </w:p>
        </w:tc>
        <w:tc>
          <w:tcPr>
            <w:tcW w:w="41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10" w:leftChars="100" w:right="210" w:rightChars="100" w:firstLine="480" w:firstLineChars="20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遵纪守法，遵守教师职业道德规范和职业行为准则，具有良好的思想政治素质和师德修养，爱岗敬业，为人师表，无任何违反师德师风情况。</w:t>
            </w:r>
          </w:p>
        </w:tc>
        <w:tc>
          <w:tcPr>
            <w:tcW w:w="1986" w:type="dxa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90" w:hRule="atLeast"/>
        </w:trPr>
        <w:tc>
          <w:tcPr>
            <w:tcW w:w="8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工作态度</w:t>
            </w:r>
          </w:p>
        </w:tc>
        <w:tc>
          <w:tcPr>
            <w:tcW w:w="41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10" w:leftChars="100" w:right="210" w:rightChars="100" w:firstLine="480" w:firstLineChars="20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热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爱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幼教事业，工作认真负责，态度勤恳，按时到岗，认真履行各项职责，扎实做好本职工作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服从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工作安排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，认真参加园内外各项集体活动。</w:t>
            </w:r>
          </w:p>
        </w:tc>
        <w:tc>
          <w:tcPr>
            <w:tcW w:w="1986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90" w:hRule="atLeast"/>
        </w:trPr>
        <w:tc>
          <w:tcPr>
            <w:tcW w:w="8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3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工作绩效</w:t>
            </w:r>
          </w:p>
        </w:tc>
        <w:tc>
          <w:tcPr>
            <w:tcW w:w="41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10" w:leftChars="100" w:right="210" w:rightChars="100" w:firstLine="480" w:firstLineChars="20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教育教学过程规范有效，注重保教结合；积极参加各类教师培训和校本研修活动，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认真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撰写课题、论文和案例等，并取得一定教科研成果。</w:t>
            </w:r>
          </w:p>
        </w:tc>
        <w:tc>
          <w:tcPr>
            <w:tcW w:w="1986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93" w:hRule="atLeast"/>
        </w:trPr>
        <w:tc>
          <w:tcPr>
            <w:tcW w:w="631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2"/>
                <w:szCs w:val="32"/>
              </w:rPr>
              <w:t>综合结论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10" w:leftChars="100" w:right="210" w:rightChars="10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(说明：其中师德表现、工作态度和工作绩效有一项及以上不合格，综合结论即为不合格)</w:t>
            </w:r>
          </w:p>
        </w:tc>
        <w:tc>
          <w:tcPr>
            <w:tcW w:w="1986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left"/>
        <w:textAlignment w:val="auto"/>
        <w:rPr>
          <w:rFonts w:ascii="宋体" w:hAnsi="宋体" w:eastAsia="宋体"/>
          <w:color w:val="auto"/>
          <w:sz w:val="28"/>
          <w:szCs w:val="28"/>
        </w:rPr>
      </w:pPr>
      <w:r>
        <w:rPr>
          <w:rFonts w:ascii="宋体" w:hAnsi="宋体" w:eastAsia="宋体"/>
          <w:color w:val="auto"/>
          <w:sz w:val="28"/>
          <w:szCs w:val="28"/>
        </w:rPr>
        <w:t>考核单位负责人签字：</w:t>
      </w:r>
      <w:r>
        <w:rPr>
          <w:rFonts w:ascii="宋体" w:hAnsi="宋体" w:eastAsia="宋体"/>
          <w:color w:val="auto"/>
          <w:sz w:val="28"/>
          <w:szCs w:val="28"/>
        </w:rPr>
        <w:cr/>
      </w:r>
      <w:r>
        <w:rPr>
          <w:rFonts w:ascii="宋体" w:hAnsi="宋体" w:eastAsia="宋体"/>
          <w:color w:val="auto"/>
          <w:sz w:val="28"/>
          <w:szCs w:val="28"/>
        </w:rPr>
        <w:t xml:space="preserve">  </w:t>
      </w:r>
      <w:r>
        <w:rPr>
          <w:rFonts w:hint="eastAsia" w:ascii="宋体" w:hAnsi="宋体" w:eastAsia="宋体"/>
          <w:color w:val="auto"/>
          <w:sz w:val="28"/>
          <w:szCs w:val="28"/>
          <w:lang w:val="en-US" w:eastAsia="zh-CN"/>
        </w:rPr>
        <w:t xml:space="preserve">                                   </w:t>
      </w:r>
      <w:r>
        <w:rPr>
          <w:rFonts w:ascii="宋体" w:hAnsi="宋体" w:eastAsia="宋体"/>
          <w:color w:val="auto"/>
          <w:sz w:val="28"/>
          <w:szCs w:val="28"/>
        </w:rPr>
        <w:t xml:space="preserve">  2023年</w:t>
      </w:r>
      <w:r>
        <w:rPr>
          <w:rFonts w:hint="eastAsia" w:ascii="宋体" w:hAnsi="宋体" w:eastAsia="宋体"/>
          <w:color w:val="auto"/>
          <w:sz w:val="28"/>
          <w:szCs w:val="28"/>
          <w:lang w:val="en-US" w:eastAsia="zh-CN"/>
        </w:rPr>
        <w:t>12</w:t>
      </w:r>
      <w:r>
        <w:rPr>
          <w:rFonts w:ascii="宋体" w:hAnsi="宋体" w:eastAsia="宋体"/>
          <w:color w:val="auto"/>
          <w:sz w:val="28"/>
          <w:szCs w:val="28"/>
        </w:rPr>
        <w:t>月</w:t>
      </w:r>
      <w:r>
        <w:rPr>
          <w:rFonts w:hint="eastAsia" w:ascii="宋体" w:hAnsi="宋体" w:eastAsia="宋体"/>
          <w:color w:val="auto"/>
          <w:sz w:val="28"/>
          <w:szCs w:val="28"/>
          <w:lang w:val="en-US" w:eastAsia="zh-CN"/>
        </w:rPr>
        <w:t xml:space="preserve">   </w:t>
      </w:r>
      <w:r>
        <w:rPr>
          <w:rFonts w:ascii="宋体" w:hAnsi="宋体" w:eastAsia="宋体"/>
          <w:color w:val="auto"/>
          <w:sz w:val="28"/>
          <w:szCs w:val="28"/>
        </w:rPr>
        <w:t>日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宋体" w:hAnsi="宋体" w:eastAsia="宋体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Theme="majorEastAsia" w:hAnsiTheme="majorEastAsia" w:eastAsiaTheme="majorEastAsia" w:cstheme="majorEastAsia"/>
          <w:color w:val="auto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附件4</w:t>
      </w:r>
    </w:p>
    <w:tbl>
      <w:tblPr>
        <w:tblStyle w:val="4"/>
        <w:tblpPr w:leftFromText="180" w:rightFromText="180" w:vertAnchor="text" w:horzAnchor="page" w:tblpX="1683" w:tblpY="827"/>
        <w:tblOverlap w:val="never"/>
        <w:tblW w:w="138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1904"/>
        <w:gridCol w:w="1183"/>
        <w:gridCol w:w="825"/>
        <w:gridCol w:w="1913"/>
        <w:gridCol w:w="950"/>
        <w:gridCol w:w="1687"/>
        <w:gridCol w:w="1075"/>
        <w:gridCol w:w="1100"/>
        <w:gridCol w:w="913"/>
        <w:gridCol w:w="15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幼儿园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教师资格证号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普通话等级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资格审核结果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考核结果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161" w:afterLines="50" w:line="0" w:lineRule="atLeast"/>
        <w:jc w:val="center"/>
        <w:textAlignment w:val="auto"/>
        <w:rPr>
          <w:rFonts w:hint="eastAsia" w:asciiTheme="majorEastAsia" w:hAnsiTheme="majorEastAsia" w:eastAsiaTheme="majorEastAsia" w:cstheme="majorEastAsia"/>
          <w:color w:val="auto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color w:val="auto"/>
          <w:sz w:val="36"/>
          <w:szCs w:val="36"/>
        </w:rPr>
        <w:t>杭州市</w:t>
      </w:r>
      <w:r>
        <w:rPr>
          <w:rFonts w:hint="eastAsia" w:asciiTheme="majorEastAsia" w:hAnsiTheme="majorEastAsia" w:eastAsiaTheme="majorEastAsia" w:cstheme="majorEastAsia"/>
          <w:color w:val="auto"/>
          <w:sz w:val="36"/>
          <w:szCs w:val="36"/>
          <w:lang w:eastAsia="zh-CN"/>
        </w:rPr>
        <w:t>临安</w:t>
      </w:r>
      <w:r>
        <w:rPr>
          <w:rFonts w:hint="eastAsia" w:asciiTheme="majorEastAsia" w:hAnsiTheme="majorEastAsia" w:eastAsiaTheme="majorEastAsia" w:cstheme="majorEastAsia"/>
          <w:color w:val="auto"/>
          <w:sz w:val="36"/>
          <w:szCs w:val="36"/>
        </w:rPr>
        <w:t>区公办幼儿园劳动合同制教师招用资格审核</w:t>
      </w:r>
      <w:r>
        <w:rPr>
          <w:rFonts w:hint="eastAsia" w:asciiTheme="majorEastAsia" w:hAnsiTheme="majorEastAsia" w:eastAsiaTheme="majorEastAsia" w:cstheme="majorEastAsia"/>
          <w:color w:val="auto"/>
          <w:sz w:val="36"/>
          <w:szCs w:val="36"/>
          <w:lang w:eastAsia="zh-CN"/>
        </w:rPr>
        <w:t>和工作考核结果</w:t>
      </w:r>
      <w:r>
        <w:rPr>
          <w:rFonts w:hint="eastAsia" w:asciiTheme="majorEastAsia" w:hAnsiTheme="majorEastAsia" w:eastAsiaTheme="majorEastAsia" w:cstheme="majorEastAsia"/>
          <w:color w:val="auto"/>
          <w:sz w:val="36"/>
          <w:szCs w:val="36"/>
        </w:rPr>
        <w:t>汇总表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Theme="majorEastAsia" w:hAnsiTheme="majorEastAsia" w:eastAsiaTheme="majorEastAsia" w:cstheme="majorEastAsia"/>
          <w:color w:val="auto"/>
          <w:sz w:val="32"/>
          <w:szCs w:val="32"/>
          <w:lang w:val="en-US" w:eastAsia="zh-CN"/>
        </w:rPr>
        <w:sectPr>
          <w:pgSz w:w="16838" w:h="11906" w:orient="landscape"/>
          <w:pgMar w:top="1803" w:right="1440" w:bottom="1803" w:left="1440" w:header="851" w:footer="992" w:gutter="0"/>
          <w:pgNumType w:fmt="decimal"/>
          <w:cols w:space="0" w:num="1"/>
          <w:rtlGutter w:val="0"/>
          <w:docGrid w:type="lines" w:linePitch="319" w:charSpace="0"/>
        </w:sectPr>
      </w:pPr>
      <w:r>
        <w:rPr>
          <w:rFonts w:hint="eastAsia" w:asciiTheme="majorEastAsia" w:hAnsiTheme="majorEastAsia" w:eastAsiaTheme="majorEastAsia" w:cstheme="majorEastAsia"/>
          <w:color w:val="auto"/>
          <w:sz w:val="32"/>
          <w:szCs w:val="32"/>
          <w:lang w:val="en-US" w:eastAsia="zh-CN"/>
        </w:rPr>
        <w:t>2023年12月25日前上交人事科（纸质稿、电子稿）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附件5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161" w:afterLines="50" w:line="0" w:lineRule="atLeast"/>
        <w:jc w:val="center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杭州市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临安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区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教育局招用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  <w:t>公办幼儿园劳动合同制教师报名表</w:t>
      </w:r>
    </w:p>
    <w:tbl>
      <w:tblPr>
        <w:tblStyle w:val="4"/>
        <w:tblW w:w="0" w:type="auto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88"/>
        <w:gridCol w:w="937"/>
        <w:gridCol w:w="533"/>
        <w:gridCol w:w="67"/>
        <w:gridCol w:w="160"/>
        <w:gridCol w:w="713"/>
        <w:gridCol w:w="214"/>
        <w:gridCol w:w="173"/>
        <w:gridCol w:w="445"/>
        <w:gridCol w:w="718"/>
        <w:gridCol w:w="150"/>
        <w:gridCol w:w="2"/>
        <w:gridCol w:w="625"/>
        <w:gridCol w:w="635"/>
        <w:gridCol w:w="1768"/>
      </w:tblGrid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0" w:hRule="atLeast"/>
        </w:trPr>
        <w:tc>
          <w:tcPr>
            <w:tcW w:w="10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color w:val="auto"/>
                <w:sz w:val="24"/>
                <w:szCs w:val="24"/>
              </w:rPr>
            </w:pPr>
            <w:r>
              <w:rPr>
                <w:rFonts w:ascii="宋体" w:hAnsi="宋体" w:eastAsia="宋体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eastAsiaTheme="minorEastAsia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94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color w:val="auto"/>
                <w:sz w:val="24"/>
                <w:szCs w:val="24"/>
              </w:rPr>
            </w:pPr>
            <w:r>
              <w:rPr>
                <w:rFonts w:ascii="宋体" w:hAnsi="宋体" w:eastAsia="宋体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83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eastAsiaTheme="minorEastAsia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8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/>
                <w:color w:val="auto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color w:val="auto"/>
                <w:sz w:val="24"/>
                <w:szCs w:val="24"/>
              </w:rPr>
            </w:pPr>
            <w:r>
              <w:rPr>
                <w:rFonts w:ascii="宋体" w:hAnsi="宋体" w:eastAsia="宋体"/>
                <w:color w:val="auto"/>
                <w:sz w:val="24"/>
                <w:szCs w:val="24"/>
              </w:rPr>
              <w:t>年月</w:t>
            </w:r>
          </w:p>
        </w:tc>
        <w:tc>
          <w:tcPr>
            <w:tcW w:w="126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eastAsiaTheme="min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768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/>
                <w:color w:val="auto"/>
                <w:sz w:val="24"/>
                <w:szCs w:val="24"/>
              </w:rPr>
              <w:t>一寸</w:t>
            </w:r>
          </w:p>
          <w:p>
            <w:pPr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/>
                <w:color w:val="auto"/>
                <w:sz w:val="24"/>
                <w:szCs w:val="24"/>
              </w:rPr>
              <w:t>免冠</w:t>
            </w:r>
          </w:p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ascii="宋体" w:hAnsi="宋体" w:eastAsia="宋体"/>
                <w:color w:val="auto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0" w:hRule="atLeast"/>
        </w:trPr>
        <w:tc>
          <w:tcPr>
            <w:tcW w:w="10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/>
                <w:color w:val="auto"/>
                <w:sz w:val="24"/>
                <w:szCs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color w:val="auto"/>
                <w:sz w:val="24"/>
                <w:szCs w:val="24"/>
              </w:rPr>
            </w:pPr>
            <w:r>
              <w:rPr>
                <w:rFonts w:ascii="宋体" w:hAnsi="宋体" w:eastAsia="宋体"/>
                <w:color w:val="auto"/>
                <w:sz w:val="24"/>
                <w:szCs w:val="24"/>
              </w:rPr>
              <w:t>号码</w:t>
            </w:r>
          </w:p>
        </w:tc>
        <w:tc>
          <w:tcPr>
            <w:tcW w:w="3242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color w:val="auto"/>
                <w:sz w:val="24"/>
                <w:szCs w:val="24"/>
              </w:rPr>
            </w:pPr>
          </w:p>
        </w:tc>
        <w:tc>
          <w:tcPr>
            <w:tcW w:w="8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color w:val="auto"/>
                <w:sz w:val="24"/>
                <w:szCs w:val="24"/>
              </w:rPr>
            </w:pPr>
            <w:r>
              <w:rPr>
                <w:rFonts w:ascii="宋体" w:hAnsi="宋体" w:eastAsia="宋体"/>
                <w:color w:val="auto"/>
                <w:sz w:val="24"/>
                <w:szCs w:val="24"/>
              </w:rPr>
              <w:t>户籍</w:t>
            </w:r>
          </w:p>
        </w:tc>
        <w:tc>
          <w:tcPr>
            <w:tcW w:w="126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color w:val="auto"/>
                <w:sz w:val="24"/>
                <w:szCs w:val="24"/>
              </w:rPr>
            </w:pPr>
          </w:p>
        </w:tc>
        <w:tc>
          <w:tcPr>
            <w:tcW w:w="1768" w:type="dxa"/>
            <w:vMerge w:val="continue"/>
            <w:vAlign w:val="center"/>
          </w:tcPr>
          <w:p>
            <w:pPr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0" w:hRule="atLeast"/>
        </w:trPr>
        <w:tc>
          <w:tcPr>
            <w:tcW w:w="10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最高学历</w:t>
            </w:r>
          </w:p>
        </w:tc>
        <w:tc>
          <w:tcPr>
            <w:tcW w:w="153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color w:val="auto"/>
                <w:sz w:val="24"/>
                <w:szCs w:val="24"/>
              </w:rPr>
            </w:pPr>
          </w:p>
        </w:tc>
        <w:tc>
          <w:tcPr>
            <w:tcW w:w="108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/>
                <w:color w:val="auto"/>
                <w:sz w:val="24"/>
                <w:szCs w:val="24"/>
              </w:rPr>
              <w:t>毕业学校</w:t>
            </w:r>
            <w:r>
              <w:rPr>
                <w:rFonts w:hint="eastAsia" w:ascii="宋体" w:hAnsi="宋体" w:eastAsia="宋体"/>
                <w:color w:val="auto"/>
                <w:sz w:val="24"/>
                <w:szCs w:val="24"/>
                <w:lang w:eastAsia="zh-CN"/>
              </w:rPr>
              <w:t>与专业</w:t>
            </w:r>
          </w:p>
        </w:tc>
        <w:tc>
          <w:tcPr>
            <w:tcW w:w="2748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color w:val="auto"/>
                <w:sz w:val="24"/>
                <w:szCs w:val="24"/>
              </w:rPr>
            </w:pPr>
          </w:p>
        </w:tc>
        <w:tc>
          <w:tcPr>
            <w:tcW w:w="1768" w:type="dxa"/>
            <w:vMerge w:val="continue"/>
            <w:vAlign w:val="center"/>
          </w:tcPr>
          <w:p>
            <w:pPr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0" w:hRule="atLeast"/>
        </w:trPr>
        <w:tc>
          <w:tcPr>
            <w:tcW w:w="10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  <w:lang w:val="en-US" w:eastAsia="zh-CN"/>
              </w:rPr>
              <w:t>在职最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Theme="minorHAnsi" w:hAnsiTheme="minorHAnsi" w:eastAsiaTheme="minorEastAsia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  <w:lang w:val="en-US" w:eastAsia="zh-CN"/>
              </w:rPr>
              <w:t>高</w:t>
            </w:r>
            <w:r>
              <w:rPr>
                <w:rFonts w:ascii="宋体" w:hAnsi="宋体" w:eastAsia="宋体"/>
                <w:color w:val="auto"/>
                <w:sz w:val="24"/>
                <w:szCs w:val="24"/>
              </w:rPr>
              <w:t>学历</w:t>
            </w:r>
          </w:p>
        </w:tc>
        <w:tc>
          <w:tcPr>
            <w:tcW w:w="153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asciiTheme="minorHAnsi" w:hAnsiTheme="minorHAnsi" w:eastAsiaTheme="minorEastAsia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eastAsia="宋体" w:asciiTheme="minorHAnsi" w:hAnsiTheme="minorHAnsi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/>
                <w:color w:val="auto"/>
                <w:sz w:val="24"/>
                <w:szCs w:val="24"/>
              </w:rPr>
              <w:t>毕业学校</w:t>
            </w:r>
            <w:r>
              <w:rPr>
                <w:rFonts w:hint="eastAsia" w:ascii="宋体" w:hAnsi="宋体" w:eastAsia="宋体"/>
                <w:color w:val="auto"/>
                <w:sz w:val="24"/>
                <w:szCs w:val="24"/>
                <w:lang w:eastAsia="zh-CN"/>
              </w:rPr>
              <w:t>与专业</w:t>
            </w:r>
          </w:p>
        </w:tc>
        <w:tc>
          <w:tcPr>
            <w:tcW w:w="4516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8" w:hRule="atLeast"/>
        </w:trPr>
        <w:tc>
          <w:tcPr>
            <w:tcW w:w="1088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/>
                <w:color w:val="auto"/>
                <w:sz w:val="24"/>
                <w:szCs w:val="24"/>
              </w:rPr>
              <w:t>普通话</w:t>
            </w:r>
          </w:p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ascii="宋体" w:hAnsi="宋体" w:eastAsia="宋体"/>
                <w:color w:val="auto"/>
                <w:sz w:val="24"/>
                <w:szCs w:val="24"/>
              </w:rPr>
              <w:t>等级</w:t>
            </w:r>
          </w:p>
        </w:tc>
        <w:tc>
          <w:tcPr>
            <w:tcW w:w="2410" w:type="dxa"/>
            <w:gridSpan w:val="5"/>
            <w:vAlign w:val="center"/>
          </w:tcPr>
          <w:p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702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/>
                <w:color w:val="auto"/>
                <w:sz w:val="24"/>
                <w:szCs w:val="24"/>
              </w:rPr>
              <w:t>教师资格</w:t>
            </w:r>
            <w:r>
              <w:rPr>
                <w:rFonts w:hint="eastAsia" w:ascii="宋体" w:hAnsi="宋体" w:eastAsia="宋体"/>
                <w:color w:val="auto"/>
                <w:sz w:val="24"/>
                <w:szCs w:val="24"/>
                <w:lang w:eastAsia="zh-CN"/>
              </w:rPr>
              <w:t>证号码</w:t>
            </w:r>
          </w:p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ascii="宋体" w:hAnsi="宋体" w:eastAsia="宋体"/>
                <w:color w:val="auto"/>
                <w:sz w:val="24"/>
                <w:szCs w:val="24"/>
              </w:rPr>
              <w:t>(学段及学科)</w:t>
            </w:r>
          </w:p>
        </w:tc>
        <w:tc>
          <w:tcPr>
            <w:tcW w:w="302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94" w:hRule="atLeast"/>
        </w:trPr>
        <w:tc>
          <w:tcPr>
            <w:tcW w:w="1088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/>
                <w:color w:val="auto"/>
                <w:sz w:val="24"/>
                <w:szCs w:val="24"/>
              </w:rPr>
              <w:t>现工作</w:t>
            </w:r>
          </w:p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ascii="宋体" w:hAnsi="宋体" w:eastAsia="宋体"/>
                <w:color w:val="auto"/>
                <w:sz w:val="24"/>
                <w:szCs w:val="24"/>
              </w:rPr>
              <w:t>单位</w:t>
            </w:r>
          </w:p>
        </w:tc>
        <w:tc>
          <w:tcPr>
            <w:tcW w:w="3242" w:type="dxa"/>
            <w:gridSpan w:val="8"/>
            <w:vAlign w:val="center"/>
          </w:tcPr>
          <w:p>
            <w:pPr>
              <w:jc w:val="both"/>
              <w:rPr>
                <w:rFonts w:hint="eastAsia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/>
                <w:color w:val="auto"/>
                <w:sz w:val="22"/>
                <w:szCs w:val="22"/>
                <w:lang w:eastAsia="zh-CN"/>
              </w:rPr>
              <w:t>（与学校公章一致）</w:t>
            </w:r>
          </w:p>
          <w:p>
            <w:pPr>
              <w:jc w:val="both"/>
              <w:rPr>
                <w:rFonts w:hint="eastAsia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87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/>
                <w:color w:val="auto"/>
                <w:sz w:val="24"/>
                <w:szCs w:val="24"/>
              </w:rPr>
              <w:t>联系</w:t>
            </w:r>
          </w:p>
          <w:p>
            <w:pPr>
              <w:jc w:val="center"/>
              <w:rPr>
                <w:rFonts w:hint="eastAsia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电话</w:t>
            </w:r>
          </w:p>
        </w:tc>
        <w:tc>
          <w:tcPr>
            <w:tcW w:w="302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65" w:hRule="atLeast"/>
        </w:trPr>
        <w:tc>
          <w:tcPr>
            <w:tcW w:w="20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/>
                <w:color w:val="auto"/>
                <w:sz w:val="24"/>
                <w:szCs w:val="24"/>
              </w:rPr>
              <w:t>资格审核结果</w:t>
            </w:r>
          </w:p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ascii="宋体" w:hAnsi="宋体" w:eastAsia="宋体"/>
                <w:color w:val="auto"/>
                <w:sz w:val="24"/>
                <w:szCs w:val="24"/>
              </w:rPr>
              <w:t>(符合或不符合)</w:t>
            </w:r>
          </w:p>
        </w:tc>
        <w:tc>
          <w:tcPr>
            <w:tcW w:w="1860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40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/>
                <w:color w:val="auto"/>
                <w:sz w:val="24"/>
                <w:szCs w:val="24"/>
              </w:rPr>
              <w:t>考核结果</w:t>
            </w:r>
          </w:p>
          <w:p>
            <w:pPr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/>
                <w:color w:val="auto"/>
                <w:sz w:val="24"/>
                <w:szCs w:val="24"/>
              </w:rPr>
              <w:t>(合格或不合格)</w:t>
            </w:r>
          </w:p>
        </w:tc>
        <w:tc>
          <w:tcPr>
            <w:tcW w:w="240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5" w:hRule="atLeast"/>
        </w:trPr>
        <w:tc>
          <w:tcPr>
            <w:tcW w:w="1088" w:type="dxa"/>
            <w:vMerge w:val="restart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报考</w:t>
            </w:r>
          </w:p>
          <w:p>
            <w:pPr>
              <w:jc w:val="center"/>
              <w:rPr>
                <w:rFonts w:hint="eastAsia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志愿</w:t>
            </w:r>
          </w:p>
        </w:tc>
        <w:tc>
          <w:tcPr>
            <w:tcW w:w="1697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第一志愿</w:t>
            </w:r>
          </w:p>
        </w:tc>
        <w:tc>
          <w:tcPr>
            <w:tcW w:w="2263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报考本园岗位</w:t>
            </w:r>
          </w:p>
        </w:tc>
        <w:tc>
          <w:tcPr>
            <w:tcW w:w="3180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（是否同意）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5" w:hRule="atLeast"/>
        </w:trPr>
        <w:tc>
          <w:tcPr>
            <w:tcW w:w="108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7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第二志愿</w:t>
            </w:r>
          </w:p>
        </w:tc>
        <w:tc>
          <w:tcPr>
            <w:tcW w:w="22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服从片内交流</w:t>
            </w:r>
          </w:p>
        </w:tc>
        <w:tc>
          <w:tcPr>
            <w:tcW w:w="31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（是否同意）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5" w:hRule="atLeast"/>
        </w:trPr>
        <w:tc>
          <w:tcPr>
            <w:tcW w:w="108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7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第三志愿</w:t>
            </w:r>
          </w:p>
        </w:tc>
        <w:tc>
          <w:tcPr>
            <w:tcW w:w="2263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服从区内交流</w:t>
            </w:r>
          </w:p>
        </w:tc>
        <w:tc>
          <w:tcPr>
            <w:tcW w:w="3180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（是否同意）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10" w:hRule="atLeast"/>
        </w:trPr>
        <w:tc>
          <w:tcPr>
            <w:tcW w:w="1088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/>
                <w:color w:val="auto"/>
                <w:sz w:val="24"/>
                <w:szCs w:val="24"/>
              </w:rPr>
              <w:t>个人</w:t>
            </w:r>
          </w:p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ascii="宋体" w:hAnsi="宋体" w:eastAsia="宋体"/>
                <w:color w:val="auto"/>
                <w:sz w:val="24"/>
                <w:szCs w:val="24"/>
              </w:rPr>
              <w:t>承诺</w:t>
            </w:r>
          </w:p>
        </w:tc>
        <w:tc>
          <w:tcPr>
            <w:tcW w:w="7140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480" w:firstLineChars="200"/>
              <w:textAlignment w:val="auto"/>
              <w:rPr>
                <w:rFonts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/>
                <w:color w:val="auto"/>
                <w:sz w:val="24"/>
                <w:szCs w:val="24"/>
              </w:rPr>
              <w:t>以上填写内容均属实，如有隐瞒或做假，后果自负。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3840" w:firstLineChars="1600"/>
              <w:textAlignment w:val="auto"/>
              <w:rPr>
                <w:color w:val="auto"/>
                <w:sz w:val="24"/>
                <w:szCs w:val="24"/>
              </w:rPr>
            </w:pPr>
            <w:r>
              <w:rPr>
                <w:rFonts w:ascii="宋体" w:hAnsi="宋体" w:eastAsia="宋体"/>
                <w:color w:val="auto"/>
                <w:sz w:val="24"/>
                <w:szCs w:val="24"/>
              </w:rPr>
              <w:t>本人签字：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02" w:hRule="atLeast"/>
        </w:trPr>
        <w:tc>
          <w:tcPr>
            <w:tcW w:w="1088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/>
                <w:color w:val="auto"/>
                <w:sz w:val="24"/>
                <w:szCs w:val="24"/>
              </w:rPr>
              <w:t>报考人员</w:t>
            </w:r>
          </w:p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ascii="宋体" w:hAnsi="宋体" w:eastAsia="宋体"/>
                <w:color w:val="auto"/>
                <w:sz w:val="24"/>
                <w:szCs w:val="24"/>
              </w:rPr>
              <w:t>单位意见</w:t>
            </w:r>
          </w:p>
        </w:tc>
        <w:tc>
          <w:tcPr>
            <w:tcW w:w="7140" w:type="dxa"/>
            <w:gridSpan w:val="14"/>
            <w:vAlign w:val="bottom"/>
          </w:tcPr>
          <w:p>
            <w:pPr>
              <w:ind w:firstLine="1440" w:firstLineChars="600"/>
              <w:jc w:val="right"/>
              <w:rPr>
                <w:rFonts w:ascii="宋体" w:hAnsi="宋体" w:eastAsia="宋体"/>
                <w:color w:val="auto"/>
                <w:sz w:val="24"/>
                <w:szCs w:val="24"/>
              </w:rPr>
            </w:pPr>
          </w:p>
          <w:p>
            <w:pPr>
              <w:ind w:firstLine="1440" w:firstLineChars="600"/>
              <w:jc w:val="right"/>
              <w:rPr>
                <w:rFonts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/>
                <w:color w:val="auto"/>
                <w:sz w:val="24"/>
                <w:szCs w:val="24"/>
              </w:rPr>
              <w:t>负责人签名：</w:t>
            </w:r>
            <w:r>
              <w:rPr>
                <w:rFonts w:hint="eastAsia" w:ascii="宋体" w:hAnsi="宋体" w:eastAsia="宋体"/>
                <w:color w:val="auto"/>
                <w:sz w:val="24"/>
                <w:szCs w:val="24"/>
                <w:lang w:val="en-US" w:eastAsia="zh-CN"/>
              </w:rPr>
              <w:t xml:space="preserve">                  </w:t>
            </w:r>
            <w:r>
              <w:rPr>
                <w:rFonts w:ascii="宋体" w:hAnsi="宋体" w:eastAsia="宋体"/>
                <w:color w:val="auto"/>
                <w:sz w:val="24"/>
                <w:szCs w:val="24"/>
              </w:rPr>
              <w:t>盖章(公章)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1" w:beforeLines="50" w:after="161" w:afterLines="50"/>
              <w:ind w:firstLine="5040" w:firstLineChars="2100"/>
              <w:jc w:val="right"/>
              <w:textAlignment w:val="auto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  <w:lang w:val="en-US" w:eastAsia="zh-CN"/>
              </w:rPr>
              <w:t>2023</w:t>
            </w:r>
            <w:r>
              <w:rPr>
                <w:rFonts w:ascii="宋体" w:hAnsi="宋体" w:eastAsia="宋体"/>
                <w:color w:val="auto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/>
                <w:color w:val="auto"/>
                <w:sz w:val="24"/>
                <w:szCs w:val="24"/>
                <w:lang w:val="en-US" w:eastAsia="zh-CN"/>
              </w:rPr>
              <w:t>12</w:t>
            </w:r>
            <w:r>
              <w:rPr>
                <w:rFonts w:ascii="宋体" w:hAnsi="宋体" w:eastAsia="宋体"/>
                <w:color w:val="auto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宋体" w:hAnsi="宋体" w:eastAsia="宋体"/>
                <w:color w:val="auto"/>
                <w:sz w:val="24"/>
                <w:szCs w:val="24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此表从报名系统下载打印后签字盖章，月底前上交人事科。</w:t>
      </w:r>
    </w:p>
    <w:p>
      <w:pPr>
        <w:jc w:val="center"/>
        <w:rPr>
          <w:rFonts w:hint="eastAsia" w:ascii="微软雅黑" w:hAnsi="微软雅黑" w:eastAsia="微软雅黑" w:cs="微软雅黑"/>
          <w:color w:val="auto"/>
          <w:sz w:val="44"/>
          <w:szCs w:val="52"/>
        </w:rPr>
      </w:pPr>
      <w:r>
        <w:rPr>
          <w:rFonts w:hint="eastAsia" w:ascii="微软雅黑" w:hAnsi="微软雅黑" w:eastAsia="微软雅黑" w:cs="微软雅黑"/>
          <w:color w:val="auto"/>
          <w:sz w:val="44"/>
          <w:szCs w:val="52"/>
        </w:rPr>
        <w:t>承</w:t>
      </w:r>
      <w:r>
        <w:rPr>
          <w:rFonts w:hint="eastAsia" w:ascii="微软雅黑" w:hAnsi="微软雅黑" w:eastAsia="微软雅黑" w:cs="微软雅黑"/>
          <w:color w:val="auto"/>
          <w:sz w:val="44"/>
          <w:szCs w:val="52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color w:val="auto"/>
          <w:sz w:val="44"/>
          <w:szCs w:val="52"/>
        </w:rPr>
        <w:t>诺</w:t>
      </w:r>
      <w:r>
        <w:rPr>
          <w:rFonts w:hint="eastAsia" w:ascii="微软雅黑" w:hAnsi="微软雅黑" w:eastAsia="微软雅黑" w:cs="微软雅黑"/>
          <w:color w:val="auto"/>
          <w:sz w:val="44"/>
          <w:szCs w:val="52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color w:val="auto"/>
          <w:sz w:val="44"/>
          <w:szCs w:val="52"/>
        </w:rPr>
        <w:t>书</w:t>
      </w:r>
      <w:bookmarkStart w:id="0" w:name="_GoBack"/>
      <w:bookmarkEnd w:id="0"/>
    </w:p>
    <w:p>
      <w:pPr>
        <w:rPr>
          <w:rFonts w:hint="eastAsia" w:ascii="宋体" w:hAnsi="宋体" w:eastAsia="宋体" w:cs="宋体"/>
          <w:color w:val="auto"/>
          <w:sz w:val="28"/>
          <w:szCs w:val="36"/>
        </w:rPr>
      </w:pPr>
      <w:r>
        <w:rPr>
          <w:rFonts w:hint="eastAsia" w:ascii="宋体" w:hAnsi="宋体" w:eastAsia="宋体" w:cs="宋体"/>
          <w:color w:val="auto"/>
          <w:sz w:val="28"/>
          <w:szCs w:val="36"/>
        </w:rPr>
        <w:t>本人郑重承诺：</w:t>
      </w:r>
    </w:p>
    <w:p>
      <w:pPr>
        <w:rPr>
          <w:rFonts w:hint="eastAsia" w:ascii="宋体" w:hAnsi="宋体" w:eastAsia="宋体" w:cs="宋体"/>
          <w:color w:val="auto"/>
          <w:sz w:val="28"/>
          <w:szCs w:val="36"/>
        </w:rPr>
      </w:pPr>
      <w:r>
        <w:rPr>
          <w:rFonts w:hint="eastAsia" w:ascii="宋体" w:hAnsi="宋体" w:eastAsia="宋体" w:cs="宋体"/>
          <w:color w:val="auto"/>
          <w:sz w:val="28"/>
          <w:szCs w:val="36"/>
        </w:rPr>
        <w:t xml:space="preserve">    一、对本次招用考试的相关政策信息、流程信息和岗位信息等均已知晓。</w:t>
      </w:r>
    </w:p>
    <w:p>
      <w:pPr>
        <w:rPr>
          <w:rFonts w:hint="eastAsia" w:ascii="宋体" w:hAnsi="宋体" w:eastAsia="宋体" w:cs="宋体"/>
          <w:color w:val="auto"/>
          <w:sz w:val="28"/>
          <w:szCs w:val="36"/>
        </w:rPr>
      </w:pPr>
      <w:r>
        <w:rPr>
          <w:rFonts w:hint="eastAsia" w:ascii="宋体" w:hAnsi="宋体" w:eastAsia="宋体" w:cs="宋体"/>
          <w:color w:val="auto"/>
          <w:sz w:val="28"/>
          <w:szCs w:val="36"/>
        </w:rPr>
        <w:t xml:space="preserve">    二、报名时提交的所有报考信息、证件资料和佐证材料等真实、准确，如有虚假，自愿承担一切责任。</w:t>
      </w:r>
    </w:p>
    <w:p>
      <w:pPr>
        <w:rPr>
          <w:rFonts w:hint="eastAsia" w:ascii="宋体" w:hAnsi="宋体" w:eastAsia="宋体" w:cs="宋体"/>
          <w:color w:val="auto"/>
          <w:sz w:val="28"/>
          <w:szCs w:val="36"/>
        </w:rPr>
      </w:pPr>
      <w:r>
        <w:rPr>
          <w:rFonts w:hint="eastAsia" w:ascii="宋体" w:hAnsi="宋体" w:eastAsia="宋体" w:cs="宋体"/>
          <w:color w:val="auto"/>
          <w:sz w:val="28"/>
          <w:szCs w:val="36"/>
        </w:rPr>
        <w:t xml:space="preserve">    三、对于本次</w:t>
      </w:r>
      <w:r>
        <w:rPr>
          <w:rFonts w:hint="eastAsia" w:ascii="宋体" w:hAnsi="宋体" w:eastAsia="宋体" w:cs="宋体"/>
          <w:color w:val="auto"/>
          <w:sz w:val="28"/>
          <w:szCs w:val="36"/>
          <w:lang w:eastAsia="zh-CN"/>
        </w:rPr>
        <w:t>临安</w:t>
      </w:r>
      <w:r>
        <w:rPr>
          <w:rFonts w:hint="eastAsia" w:ascii="宋体" w:hAnsi="宋体" w:eastAsia="宋体" w:cs="宋体"/>
          <w:color w:val="auto"/>
          <w:sz w:val="28"/>
          <w:szCs w:val="36"/>
        </w:rPr>
        <w:t>区公办幼儿园劳动合同制教师招用组织所有流程方式均认可，同时无论考上与否，事后均不对本次招用考试提出异议。</w:t>
      </w:r>
    </w:p>
    <w:p>
      <w:pPr>
        <w:rPr>
          <w:rFonts w:hint="eastAsia" w:ascii="宋体" w:hAnsi="宋体" w:eastAsia="宋体" w:cs="宋体"/>
          <w:color w:val="auto"/>
          <w:sz w:val="28"/>
          <w:szCs w:val="36"/>
        </w:rPr>
      </w:pPr>
      <w:r>
        <w:rPr>
          <w:rFonts w:hint="eastAsia" w:ascii="宋体" w:hAnsi="宋体" w:eastAsia="宋体" w:cs="宋体"/>
          <w:color w:val="auto"/>
          <w:sz w:val="28"/>
          <w:szCs w:val="36"/>
        </w:rPr>
        <w:t xml:space="preserve">    四、整个招用过程中做</w:t>
      </w:r>
      <w:r>
        <w:rPr>
          <w:rFonts w:hint="eastAsia" w:ascii="宋体" w:hAnsi="宋体" w:eastAsia="宋体" w:cs="宋体"/>
          <w:color w:val="auto"/>
          <w:sz w:val="28"/>
          <w:szCs w:val="36"/>
          <w:lang w:eastAsia="zh-CN"/>
        </w:rPr>
        <w:t>到</w:t>
      </w:r>
      <w:r>
        <w:rPr>
          <w:rFonts w:hint="eastAsia" w:ascii="宋体" w:hAnsi="宋体" w:eastAsia="宋体" w:cs="宋体"/>
          <w:color w:val="auto"/>
          <w:sz w:val="28"/>
          <w:szCs w:val="36"/>
        </w:rPr>
        <w:t>不散布、不传播、不讨论、不炒作任何关于本次劳动合同制教师招用的所有信息，严格遵守各项工作纪律和要求。</w:t>
      </w:r>
    </w:p>
    <w:p>
      <w:pPr>
        <w:rPr>
          <w:rFonts w:hint="eastAsia" w:ascii="宋体" w:hAnsi="宋体" w:eastAsia="宋体" w:cs="宋体"/>
          <w:color w:val="auto"/>
          <w:sz w:val="28"/>
          <w:szCs w:val="36"/>
        </w:rPr>
      </w:pPr>
      <w:r>
        <w:rPr>
          <w:rFonts w:hint="eastAsia" w:ascii="宋体" w:hAnsi="宋体" w:eastAsia="宋体" w:cs="宋体"/>
          <w:color w:val="auto"/>
          <w:sz w:val="28"/>
          <w:szCs w:val="36"/>
        </w:rPr>
        <w:t xml:space="preserve">    五、自觉遵守相关法律和考试纪律，诚信考试，一经发现任何作弊行为，本次考试成绩作零分处理。</w:t>
      </w:r>
    </w:p>
    <w:p>
      <w:pPr>
        <w:rPr>
          <w:rFonts w:hint="eastAsia" w:ascii="宋体" w:hAnsi="宋体" w:eastAsia="宋体" w:cs="宋体"/>
          <w:color w:val="auto"/>
          <w:sz w:val="28"/>
          <w:szCs w:val="36"/>
        </w:rPr>
      </w:pPr>
      <w:r>
        <w:rPr>
          <w:rFonts w:hint="eastAsia" w:ascii="宋体" w:hAnsi="宋体" w:eastAsia="宋体" w:cs="宋体"/>
          <w:color w:val="auto"/>
          <w:sz w:val="28"/>
          <w:szCs w:val="36"/>
        </w:rPr>
        <w:t xml:space="preserve">    以上承诺，如有违反，</w:t>
      </w:r>
      <w:r>
        <w:rPr>
          <w:rFonts w:hint="eastAsia" w:ascii="宋体" w:hAnsi="宋体" w:eastAsia="宋体" w:cs="宋体"/>
          <w:color w:val="auto"/>
          <w:sz w:val="28"/>
          <w:szCs w:val="36"/>
          <w:lang w:eastAsia="zh-CN"/>
        </w:rPr>
        <w:t>本人</w:t>
      </w:r>
      <w:r>
        <w:rPr>
          <w:rFonts w:hint="eastAsia" w:ascii="宋体" w:hAnsi="宋体" w:eastAsia="宋体" w:cs="宋体"/>
          <w:color w:val="auto"/>
          <w:sz w:val="28"/>
          <w:szCs w:val="36"/>
        </w:rPr>
        <w:t>自愿承担相应的责任。</w:t>
      </w:r>
    </w:p>
    <w:p>
      <w:pPr>
        <w:rPr>
          <w:rFonts w:hint="eastAsia" w:ascii="宋体" w:hAnsi="宋体" w:eastAsia="宋体" w:cs="宋体"/>
          <w:color w:val="auto"/>
          <w:sz w:val="28"/>
          <w:szCs w:val="36"/>
        </w:rPr>
      </w:pPr>
      <w:r>
        <w:rPr>
          <w:rFonts w:hint="eastAsia" w:ascii="宋体" w:hAnsi="宋体" w:eastAsia="宋体" w:cs="宋体"/>
          <w:color w:val="auto"/>
          <w:sz w:val="28"/>
          <w:szCs w:val="36"/>
        </w:rPr>
        <w:t xml:space="preserve"> </w:t>
      </w:r>
    </w:p>
    <w:p>
      <w:pPr>
        <w:ind w:firstLine="3920" w:firstLineChars="1400"/>
        <w:rPr>
          <w:rFonts w:hint="eastAsia" w:ascii="宋体" w:hAnsi="宋体" w:eastAsia="宋体" w:cs="宋体"/>
          <w:color w:val="auto"/>
          <w:sz w:val="28"/>
          <w:szCs w:val="36"/>
        </w:rPr>
      </w:pPr>
      <w:r>
        <w:rPr>
          <w:rFonts w:hint="eastAsia" w:ascii="宋体" w:hAnsi="宋体" w:eastAsia="宋体" w:cs="宋体"/>
          <w:color w:val="auto"/>
          <w:sz w:val="28"/>
          <w:szCs w:val="36"/>
        </w:rPr>
        <w:t xml:space="preserve">   承诺人(签字)：</w:t>
      </w:r>
    </w:p>
    <w:p>
      <w:pPr>
        <w:rPr>
          <w:rFonts w:hint="default" w:ascii="宋体" w:hAnsi="宋体" w:eastAsia="宋体" w:cs="宋体"/>
          <w:color w:val="auto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36"/>
        </w:rPr>
        <w:t xml:space="preserve">  </w:t>
      </w:r>
      <w:r>
        <w:rPr>
          <w:rFonts w:hint="eastAsia" w:ascii="宋体" w:hAnsi="宋体" w:eastAsia="宋体" w:cs="宋体"/>
          <w:color w:val="auto"/>
          <w:sz w:val="28"/>
          <w:szCs w:val="36"/>
          <w:lang w:val="en-US" w:eastAsia="zh-CN"/>
        </w:rPr>
        <w:t xml:space="preserve">                              </w:t>
      </w:r>
      <w:r>
        <w:rPr>
          <w:rFonts w:hint="eastAsia" w:ascii="宋体" w:hAnsi="宋体" w:eastAsia="宋体" w:cs="宋体"/>
          <w:color w:val="auto"/>
          <w:sz w:val="28"/>
          <w:szCs w:val="36"/>
        </w:rPr>
        <w:t xml:space="preserve">  2023年</w:t>
      </w:r>
      <w:r>
        <w:rPr>
          <w:rFonts w:hint="eastAsia" w:ascii="宋体" w:hAnsi="宋体" w:eastAsia="宋体" w:cs="宋体"/>
          <w:color w:val="auto"/>
          <w:sz w:val="28"/>
          <w:szCs w:val="36"/>
          <w:lang w:val="en-US" w:eastAsia="zh-CN"/>
        </w:rPr>
        <w:t>12</w:t>
      </w:r>
      <w:r>
        <w:rPr>
          <w:rFonts w:hint="eastAsia" w:ascii="宋体" w:hAnsi="宋体" w:eastAsia="宋体" w:cs="宋体"/>
          <w:color w:val="auto"/>
          <w:sz w:val="28"/>
          <w:szCs w:val="36"/>
        </w:rPr>
        <w:t>月</w:t>
      </w:r>
      <w:r>
        <w:rPr>
          <w:rFonts w:hint="eastAsia" w:ascii="宋体" w:hAnsi="宋体" w:eastAsia="宋体" w:cs="宋体"/>
          <w:color w:val="auto"/>
          <w:sz w:val="28"/>
          <w:szCs w:val="36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28"/>
          <w:szCs w:val="36"/>
        </w:rPr>
        <w:t>日</w:t>
      </w:r>
    </w:p>
    <w:sectPr>
      <w:pgSz w:w="11906" w:h="16838"/>
      <w:pgMar w:top="1440" w:right="1803" w:bottom="1440" w:left="1803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082A95"/>
    <w:rsid w:val="0283164A"/>
    <w:rsid w:val="066A25A7"/>
    <w:rsid w:val="06F354AF"/>
    <w:rsid w:val="07881C3B"/>
    <w:rsid w:val="07EC7D90"/>
    <w:rsid w:val="0A1D24A0"/>
    <w:rsid w:val="0ACC29AA"/>
    <w:rsid w:val="0E201305"/>
    <w:rsid w:val="0F0418A1"/>
    <w:rsid w:val="1067042C"/>
    <w:rsid w:val="14A41197"/>
    <w:rsid w:val="166F6BBB"/>
    <w:rsid w:val="17E5315F"/>
    <w:rsid w:val="18401E8B"/>
    <w:rsid w:val="18F633A9"/>
    <w:rsid w:val="19363EF9"/>
    <w:rsid w:val="19A41184"/>
    <w:rsid w:val="1ABF306F"/>
    <w:rsid w:val="1F1F4F31"/>
    <w:rsid w:val="1F2349C4"/>
    <w:rsid w:val="2008261D"/>
    <w:rsid w:val="203D4F1D"/>
    <w:rsid w:val="21725123"/>
    <w:rsid w:val="217F3DFC"/>
    <w:rsid w:val="25424BC9"/>
    <w:rsid w:val="28991EF0"/>
    <w:rsid w:val="29EE3B69"/>
    <w:rsid w:val="2E893541"/>
    <w:rsid w:val="319131DE"/>
    <w:rsid w:val="31DE4F30"/>
    <w:rsid w:val="33043032"/>
    <w:rsid w:val="379A2C32"/>
    <w:rsid w:val="385D692C"/>
    <w:rsid w:val="39A67D9E"/>
    <w:rsid w:val="3A8E12D3"/>
    <w:rsid w:val="3B50553B"/>
    <w:rsid w:val="3C471468"/>
    <w:rsid w:val="3D103578"/>
    <w:rsid w:val="3DD6308A"/>
    <w:rsid w:val="40770942"/>
    <w:rsid w:val="409B4C85"/>
    <w:rsid w:val="42104D37"/>
    <w:rsid w:val="43875E88"/>
    <w:rsid w:val="474C6805"/>
    <w:rsid w:val="477B51C2"/>
    <w:rsid w:val="48A147B6"/>
    <w:rsid w:val="4C304C98"/>
    <w:rsid w:val="5147640A"/>
    <w:rsid w:val="51F93209"/>
    <w:rsid w:val="52056C3A"/>
    <w:rsid w:val="533C3572"/>
    <w:rsid w:val="556F254C"/>
    <w:rsid w:val="567A4F69"/>
    <w:rsid w:val="57A258E2"/>
    <w:rsid w:val="58620951"/>
    <w:rsid w:val="58B04B93"/>
    <w:rsid w:val="5A126364"/>
    <w:rsid w:val="5BF52B5A"/>
    <w:rsid w:val="5F277B50"/>
    <w:rsid w:val="610E3AA7"/>
    <w:rsid w:val="62824C66"/>
    <w:rsid w:val="647E3FA3"/>
    <w:rsid w:val="64935B7C"/>
    <w:rsid w:val="687B4782"/>
    <w:rsid w:val="69082A95"/>
    <w:rsid w:val="6AA17F7A"/>
    <w:rsid w:val="6B2E2496"/>
    <w:rsid w:val="6DE14A80"/>
    <w:rsid w:val="6EF0762E"/>
    <w:rsid w:val="70480A38"/>
    <w:rsid w:val="707705DF"/>
    <w:rsid w:val="739F6935"/>
    <w:rsid w:val="75481A17"/>
    <w:rsid w:val="755604B6"/>
    <w:rsid w:val="767E1911"/>
    <w:rsid w:val="776F5737"/>
    <w:rsid w:val="77843CB0"/>
    <w:rsid w:val="78B0105E"/>
    <w:rsid w:val="79306E35"/>
    <w:rsid w:val="7A3C702D"/>
    <w:rsid w:val="7AB340E3"/>
    <w:rsid w:val="7B345CDF"/>
    <w:rsid w:val="7E171C98"/>
    <w:rsid w:val="7E230B83"/>
    <w:rsid w:val="7F823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2023-10-30T14:48:00Z</dcterms:created>
  <dc:creator>方利锋</dc:creator>
  <cp:lastModifiedBy>方利锋</cp:lastModifiedBy>
  <cp:lastPrinted>2023-12-01T04:41:00Z</cp:lastPrinted>
  <dcterms:modified xsi:type="dcterms:W3CDTF">2023-12-19T09:24:52Z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7482EF4D134A433F92AE50D111C8202E</vt:lpwstr>
  </property>
</Properties>
</file>