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8DE75E" w14:textId="77777777" w:rsidR="00B14FDA" w:rsidRPr="00B14FDA" w:rsidRDefault="00B14FDA" w:rsidP="00B14FDA">
      <w:pPr>
        <w:widowControl/>
        <w:shd w:val="clear" w:color="auto" w:fill="FFFFFF"/>
        <w:wordWrap w:val="0"/>
        <w:spacing w:after="180"/>
        <w:jc w:val="left"/>
        <w:rPr>
          <w:rFonts w:ascii="微软雅黑" w:eastAsia="微软雅黑" w:hAnsi="微软雅黑" w:cs="宋体"/>
          <w:b/>
          <w:bCs/>
          <w:color w:val="333333"/>
          <w:kern w:val="0"/>
          <w:sz w:val="28"/>
          <w:szCs w:val="28"/>
          <w14:ligatures w14:val="none"/>
        </w:rPr>
      </w:pPr>
      <w:r w:rsidRPr="00B14FDA">
        <w:rPr>
          <w:rFonts w:ascii="微软雅黑" w:eastAsia="微软雅黑" w:hAnsi="微软雅黑" w:cs="宋体" w:hint="eastAsia"/>
          <w:b/>
          <w:bCs/>
          <w:color w:val="333333"/>
          <w:kern w:val="0"/>
          <w:sz w:val="28"/>
          <w:szCs w:val="28"/>
          <w14:ligatures w14:val="none"/>
        </w:rPr>
        <w:t>2024年聊城市技师学院“水城优才”优秀青年人才应聘注意事项</w:t>
      </w:r>
    </w:p>
    <w:p w14:paraId="32F1E27B" w14:textId="77777777" w:rsidR="00B14FDA" w:rsidRPr="00B14FDA" w:rsidRDefault="00B14FDA" w:rsidP="00B14FDA">
      <w:pPr>
        <w:widowControl/>
        <w:shd w:val="clear" w:color="auto" w:fill="FFFFFF"/>
        <w:wordWrap w:val="0"/>
        <w:spacing w:after="180"/>
        <w:ind w:firstLine="480"/>
        <w:jc w:val="left"/>
        <w:rPr>
          <w:rFonts w:ascii="微软雅黑" w:eastAsia="微软雅黑" w:hAnsi="微软雅黑" w:cs="宋体" w:hint="eastAsia"/>
          <w:color w:val="333333"/>
          <w:kern w:val="0"/>
          <w:sz w:val="24"/>
          <w:szCs w:val="24"/>
          <w14:ligatures w14:val="none"/>
        </w:rPr>
      </w:pPr>
      <w:r w:rsidRPr="00B14FDA">
        <w:rPr>
          <w:rFonts w:ascii="微软雅黑" w:eastAsia="微软雅黑" w:hAnsi="微软雅黑" w:cs="宋体" w:hint="eastAsia"/>
          <w:color w:val="333333"/>
          <w:kern w:val="0"/>
          <w:sz w:val="24"/>
          <w:szCs w:val="24"/>
          <w14:ligatures w14:val="none"/>
        </w:rPr>
        <w:t>1.哪些人员可以应聘?</w:t>
      </w:r>
    </w:p>
    <w:p w14:paraId="048A60A7" w14:textId="77777777" w:rsidR="00B14FDA" w:rsidRPr="00B14FDA" w:rsidRDefault="00B14FDA" w:rsidP="00B14FDA">
      <w:pPr>
        <w:widowControl/>
        <w:shd w:val="clear" w:color="auto" w:fill="FFFFFF"/>
        <w:wordWrap w:val="0"/>
        <w:spacing w:after="180"/>
        <w:ind w:firstLine="480"/>
        <w:jc w:val="left"/>
        <w:rPr>
          <w:rFonts w:ascii="微软雅黑" w:eastAsia="微软雅黑" w:hAnsi="微软雅黑" w:cs="宋体" w:hint="eastAsia"/>
          <w:color w:val="333333"/>
          <w:kern w:val="0"/>
          <w:sz w:val="24"/>
          <w:szCs w:val="24"/>
          <w14:ligatures w14:val="none"/>
        </w:rPr>
      </w:pPr>
      <w:r w:rsidRPr="00B14FDA">
        <w:rPr>
          <w:rFonts w:ascii="微软雅黑" w:eastAsia="微软雅黑" w:hAnsi="微软雅黑" w:cs="宋体" w:hint="eastAsia"/>
          <w:color w:val="333333"/>
          <w:kern w:val="0"/>
          <w:sz w:val="24"/>
          <w:szCs w:val="24"/>
          <w14:ligatures w14:val="none"/>
        </w:rPr>
        <w:t>按照事业单位公开招聘的相关规定，凡符合《2024年聊城市技师学院“水城优才”优秀青年人才引进公告》(以下简称《公告》)规定的条件及引进岗位资格条件者，均可应聘。</w:t>
      </w:r>
    </w:p>
    <w:p w14:paraId="4BAAA396" w14:textId="77777777" w:rsidR="00B14FDA" w:rsidRPr="00B14FDA" w:rsidRDefault="00B14FDA" w:rsidP="00B14FDA">
      <w:pPr>
        <w:widowControl/>
        <w:shd w:val="clear" w:color="auto" w:fill="FFFFFF"/>
        <w:wordWrap w:val="0"/>
        <w:spacing w:after="180"/>
        <w:ind w:firstLine="480"/>
        <w:jc w:val="left"/>
        <w:rPr>
          <w:rFonts w:ascii="微软雅黑" w:eastAsia="微软雅黑" w:hAnsi="微软雅黑" w:cs="宋体" w:hint="eastAsia"/>
          <w:color w:val="333333"/>
          <w:kern w:val="0"/>
          <w:sz w:val="24"/>
          <w:szCs w:val="24"/>
          <w14:ligatures w14:val="none"/>
        </w:rPr>
      </w:pPr>
      <w:r w:rsidRPr="00B14FDA">
        <w:rPr>
          <w:rFonts w:ascii="微软雅黑" w:eastAsia="微软雅黑" w:hAnsi="微软雅黑" w:cs="宋体" w:hint="eastAsia"/>
          <w:color w:val="333333"/>
          <w:kern w:val="0"/>
          <w:sz w:val="24"/>
          <w:szCs w:val="24"/>
          <w14:ligatures w14:val="none"/>
        </w:rPr>
        <w:t>2.哪些人员不能应聘?</w:t>
      </w:r>
    </w:p>
    <w:p w14:paraId="6C527ED1" w14:textId="77777777" w:rsidR="00B14FDA" w:rsidRPr="00B14FDA" w:rsidRDefault="00B14FDA" w:rsidP="00B14FDA">
      <w:pPr>
        <w:widowControl/>
        <w:shd w:val="clear" w:color="auto" w:fill="FFFFFF"/>
        <w:wordWrap w:val="0"/>
        <w:spacing w:after="180"/>
        <w:ind w:firstLine="480"/>
        <w:jc w:val="left"/>
        <w:rPr>
          <w:rFonts w:ascii="微软雅黑" w:eastAsia="微软雅黑" w:hAnsi="微软雅黑" w:cs="宋体" w:hint="eastAsia"/>
          <w:color w:val="333333"/>
          <w:kern w:val="0"/>
          <w:sz w:val="24"/>
          <w:szCs w:val="24"/>
          <w14:ligatures w14:val="none"/>
        </w:rPr>
      </w:pPr>
      <w:r w:rsidRPr="00B14FDA">
        <w:rPr>
          <w:rFonts w:ascii="微软雅黑" w:eastAsia="微软雅黑" w:hAnsi="微软雅黑" w:cs="宋体" w:hint="eastAsia"/>
          <w:color w:val="333333"/>
          <w:kern w:val="0"/>
          <w:sz w:val="24"/>
          <w:szCs w:val="24"/>
          <w14:ligatures w14:val="none"/>
        </w:rPr>
        <w:t>(1)曾受过刑事处罚和被开除公职的，在校期间受过院系级以上处分和在机关企事业单位工作人员受党纪政务处分处分期未满的。</w:t>
      </w:r>
    </w:p>
    <w:p w14:paraId="33D80326" w14:textId="77777777" w:rsidR="00B14FDA" w:rsidRPr="00B14FDA" w:rsidRDefault="00B14FDA" w:rsidP="00B14FDA">
      <w:pPr>
        <w:widowControl/>
        <w:shd w:val="clear" w:color="auto" w:fill="FFFFFF"/>
        <w:wordWrap w:val="0"/>
        <w:spacing w:after="180"/>
        <w:ind w:firstLine="480"/>
        <w:jc w:val="left"/>
        <w:rPr>
          <w:rFonts w:ascii="微软雅黑" w:eastAsia="微软雅黑" w:hAnsi="微软雅黑" w:cs="宋体" w:hint="eastAsia"/>
          <w:color w:val="333333"/>
          <w:kern w:val="0"/>
          <w:sz w:val="24"/>
          <w:szCs w:val="24"/>
          <w14:ligatures w14:val="none"/>
        </w:rPr>
      </w:pPr>
      <w:r w:rsidRPr="00B14FDA">
        <w:rPr>
          <w:rFonts w:ascii="微软雅黑" w:eastAsia="微软雅黑" w:hAnsi="微软雅黑" w:cs="宋体" w:hint="eastAsia"/>
          <w:color w:val="333333"/>
          <w:kern w:val="0"/>
          <w:sz w:val="24"/>
          <w:szCs w:val="24"/>
          <w14:ligatures w14:val="none"/>
        </w:rPr>
        <w:t>(2)在各级公务员和企事业单位招考(聘)中被招考(聘)主管部门认定有舞弊等严重违反考录纪律行为的。</w:t>
      </w:r>
    </w:p>
    <w:p w14:paraId="00FD9FF3" w14:textId="77777777" w:rsidR="00B14FDA" w:rsidRPr="00B14FDA" w:rsidRDefault="00B14FDA" w:rsidP="00B14FDA">
      <w:pPr>
        <w:widowControl/>
        <w:shd w:val="clear" w:color="auto" w:fill="FFFFFF"/>
        <w:wordWrap w:val="0"/>
        <w:spacing w:after="180"/>
        <w:ind w:firstLine="480"/>
        <w:jc w:val="left"/>
        <w:rPr>
          <w:rFonts w:ascii="微软雅黑" w:eastAsia="微软雅黑" w:hAnsi="微软雅黑" w:cs="宋体" w:hint="eastAsia"/>
          <w:color w:val="333333"/>
          <w:kern w:val="0"/>
          <w:sz w:val="24"/>
          <w:szCs w:val="24"/>
          <w14:ligatures w14:val="none"/>
        </w:rPr>
      </w:pPr>
      <w:r w:rsidRPr="00B14FDA">
        <w:rPr>
          <w:rFonts w:ascii="微软雅黑" w:eastAsia="微软雅黑" w:hAnsi="微软雅黑" w:cs="宋体" w:hint="eastAsia"/>
          <w:color w:val="333333"/>
          <w:kern w:val="0"/>
          <w:sz w:val="24"/>
          <w:szCs w:val="24"/>
          <w14:ligatures w14:val="none"/>
        </w:rPr>
        <w:t>(3)现役军人、在读的非应届毕业生，在读非应届毕业生也不</w:t>
      </w:r>
      <w:proofErr w:type="gramStart"/>
      <w:r w:rsidRPr="00B14FDA">
        <w:rPr>
          <w:rFonts w:ascii="微软雅黑" w:eastAsia="微软雅黑" w:hAnsi="微软雅黑" w:cs="宋体" w:hint="eastAsia"/>
          <w:color w:val="333333"/>
          <w:kern w:val="0"/>
          <w:sz w:val="24"/>
          <w:szCs w:val="24"/>
          <w14:ligatures w14:val="none"/>
        </w:rPr>
        <w:t>得以已</w:t>
      </w:r>
      <w:proofErr w:type="gramEnd"/>
      <w:r w:rsidRPr="00B14FDA">
        <w:rPr>
          <w:rFonts w:ascii="微软雅黑" w:eastAsia="微软雅黑" w:hAnsi="微软雅黑" w:cs="宋体" w:hint="eastAsia"/>
          <w:color w:val="333333"/>
          <w:kern w:val="0"/>
          <w:sz w:val="24"/>
          <w:szCs w:val="24"/>
          <w14:ligatures w14:val="none"/>
        </w:rPr>
        <w:t>取得的学历作为条件报名。</w:t>
      </w:r>
    </w:p>
    <w:p w14:paraId="1CEDEA45" w14:textId="77777777" w:rsidR="00B14FDA" w:rsidRPr="00B14FDA" w:rsidRDefault="00B14FDA" w:rsidP="00B14FDA">
      <w:pPr>
        <w:widowControl/>
        <w:shd w:val="clear" w:color="auto" w:fill="FFFFFF"/>
        <w:wordWrap w:val="0"/>
        <w:spacing w:after="180"/>
        <w:ind w:firstLine="480"/>
        <w:jc w:val="left"/>
        <w:rPr>
          <w:rFonts w:ascii="微软雅黑" w:eastAsia="微软雅黑" w:hAnsi="微软雅黑" w:cs="宋体" w:hint="eastAsia"/>
          <w:color w:val="333333"/>
          <w:kern w:val="0"/>
          <w:sz w:val="24"/>
          <w:szCs w:val="24"/>
          <w14:ligatures w14:val="none"/>
        </w:rPr>
      </w:pPr>
      <w:r w:rsidRPr="00B14FDA">
        <w:rPr>
          <w:rFonts w:ascii="微软雅黑" w:eastAsia="微软雅黑" w:hAnsi="微软雅黑" w:cs="宋体" w:hint="eastAsia"/>
          <w:color w:val="333333"/>
          <w:kern w:val="0"/>
          <w:sz w:val="24"/>
          <w:szCs w:val="24"/>
          <w14:ligatures w14:val="none"/>
        </w:rPr>
        <w:t>(4)有恶意失信行为被依法纳入失信人员名单尚未撤销的。</w:t>
      </w:r>
    </w:p>
    <w:p w14:paraId="6E412D5C" w14:textId="77777777" w:rsidR="00B14FDA" w:rsidRPr="00B14FDA" w:rsidRDefault="00B14FDA" w:rsidP="00B14FDA">
      <w:pPr>
        <w:widowControl/>
        <w:shd w:val="clear" w:color="auto" w:fill="FFFFFF"/>
        <w:wordWrap w:val="0"/>
        <w:spacing w:after="180"/>
        <w:ind w:firstLine="480"/>
        <w:jc w:val="left"/>
        <w:rPr>
          <w:rFonts w:ascii="微软雅黑" w:eastAsia="微软雅黑" w:hAnsi="微软雅黑" w:cs="宋体" w:hint="eastAsia"/>
          <w:color w:val="333333"/>
          <w:kern w:val="0"/>
          <w:sz w:val="24"/>
          <w:szCs w:val="24"/>
          <w14:ligatures w14:val="none"/>
        </w:rPr>
      </w:pPr>
      <w:r w:rsidRPr="00B14FDA">
        <w:rPr>
          <w:rFonts w:ascii="微软雅黑" w:eastAsia="微软雅黑" w:hAnsi="微软雅黑" w:cs="宋体" w:hint="eastAsia"/>
          <w:color w:val="333333"/>
          <w:kern w:val="0"/>
          <w:sz w:val="24"/>
          <w:szCs w:val="24"/>
          <w14:ligatures w14:val="none"/>
        </w:rPr>
        <w:t>(5)按照国家、省有关规定，到定向单位(岗位)工作未满最低服务年限或尚在任职试用期内的。</w:t>
      </w:r>
    </w:p>
    <w:p w14:paraId="55761506" w14:textId="77777777" w:rsidR="00B14FDA" w:rsidRPr="00B14FDA" w:rsidRDefault="00B14FDA" w:rsidP="00B14FDA">
      <w:pPr>
        <w:widowControl/>
        <w:shd w:val="clear" w:color="auto" w:fill="FFFFFF"/>
        <w:wordWrap w:val="0"/>
        <w:spacing w:after="180"/>
        <w:ind w:firstLine="480"/>
        <w:jc w:val="left"/>
        <w:rPr>
          <w:rFonts w:ascii="微软雅黑" w:eastAsia="微软雅黑" w:hAnsi="微软雅黑" w:cs="宋体" w:hint="eastAsia"/>
          <w:color w:val="333333"/>
          <w:kern w:val="0"/>
          <w:sz w:val="24"/>
          <w:szCs w:val="24"/>
          <w14:ligatures w14:val="none"/>
        </w:rPr>
      </w:pPr>
      <w:r w:rsidRPr="00B14FDA">
        <w:rPr>
          <w:rFonts w:ascii="微软雅黑" w:eastAsia="微软雅黑" w:hAnsi="微软雅黑" w:cs="宋体" w:hint="eastAsia"/>
          <w:color w:val="333333"/>
          <w:kern w:val="0"/>
          <w:sz w:val="24"/>
          <w:szCs w:val="24"/>
          <w14:ligatures w14:val="none"/>
        </w:rPr>
        <w:t>(6)报名人员不得报考与本人有应回避关系的岗位。</w:t>
      </w:r>
    </w:p>
    <w:p w14:paraId="2E116D4F" w14:textId="77777777" w:rsidR="00B14FDA" w:rsidRPr="00B14FDA" w:rsidRDefault="00B14FDA" w:rsidP="00B14FDA">
      <w:pPr>
        <w:widowControl/>
        <w:shd w:val="clear" w:color="auto" w:fill="FFFFFF"/>
        <w:wordWrap w:val="0"/>
        <w:spacing w:after="180"/>
        <w:ind w:firstLine="480"/>
        <w:jc w:val="left"/>
        <w:rPr>
          <w:rFonts w:ascii="微软雅黑" w:eastAsia="微软雅黑" w:hAnsi="微软雅黑" w:cs="宋体" w:hint="eastAsia"/>
          <w:color w:val="333333"/>
          <w:kern w:val="0"/>
          <w:sz w:val="24"/>
          <w:szCs w:val="24"/>
          <w14:ligatures w14:val="none"/>
        </w:rPr>
      </w:pPr>
      <w:r w:rsidRPr="00B14FDA">
        <w:rPr>
          <w:rFonts w:ascii="微软雅黑" w:eastAsia="微软雅黑" w:hAnsi="微软雅黑" w:cs="宋体" w:hint="eastAsia"/>
          <w:color w:val="333333"/>
          <w:kern w:val="0"/>
          <w:sz w:val="24"/>
          <w:szCs w:val="24"/>
          <w14:ligatures w14:val="none"/>
        </w:rPr>
        <w:t>(7)其他有关法律法规政策规定不得聘用的。</w:t>
      </w:r>
    </w:p>
    <w:p w14:paraId="6D9B3947" w14:textId="77777777" w:rsidR="00B14FDA" w:rsidRPr="00B14FDA" w:rsidRDefault="00B14FDA" w:rsidP="00B14FDA">
      <w:pPr>
        <w:widowControl/>
        <w:shd w:val="clear" w:color="auto" w:fill="FFFFFF"/>
        <w:wordWrap w:val="0"/>
        <w:spacing w:after="180"/>
        <w:ind w:firstLine="480"/>
        <w:jc w:val="left"/>
        <w:rPr>
          <w:rFonts w:ascii="微软雅黑" w:eastAsia="微软雅黑" w:hAnsi="微软雅黑" w:cs="宋体" w:hint="eastAsia"/>
          <w:color w:val="333333"/>
          <w:kern w:val="0"/>
          <w:sz w:val="24"/>
          <w:szCs w:val="24"/>
          <w14:ligatures w14:val="none"/>
        </w:rPr>
      </w:pPr>
      <w:r w:rsidRPr="00B14FDA">
        <w:rPr>
          <w:rFonts w:ascii="微软雅黑" w:eastAsia="微软雅黑" w:hAnsi="微软雅黑" w:cs="宋体" w:hint="eastAsia"/>
          <w:color w:val="333333"/>
          <w:kern w:val="0"/>
          <w:sz w:val="24"/>
          <w:szCs w:val="24"/>
          <w14:ligatures w14:val="none"/>
        </w:rPr>
        <w:t>在职人员应聘的，须经所在单位或主管部门同意。</w:t>
      </w:r>
    </w:p>
    <w:p w14:paraId="76F140DE" w14:textId="77777777" w:rsidR="00B14FDA" w:rsidRPr="00B14FDA" w:rsidRDefault="00B14FDA" w:rsidP="00B14FDA">
      <w:pPr>
        <w:widowControl/>
        <w:shd w:val="clear" w:color="auto" w:fill="FFFFFF"/>
        <w:wordWrap w:val="0"/>
        <w:spacing w:after="180"/>
        <w:ind w:firstLine="480"/>
        <w:jc w:val="left"/>
        <w:rPr>
          <w:rFonts w:ascii="微软雅黑" w:eastAsia="微软雅黑" w:hAnsi="微软雅黑" w:cs="宋体" w:hint="eastAsia"/>
          <w:color w:val="333333"/>
          <w:kern w:val="0"/>
          <w:sz w:val="24"/>
          <w:szCs w:val="24"/>
          <w14:ligatures w14:val="none"/>
        </w:rPr>
      </w:pPr>
      <w:r w:rsidRPr="00B14FDA">
        <w:rPr>
          <w:rFonts w:ascii="微软雅黑" w:eastAsia="微软雅黑" w:hAnsi="微软雅黑" w:cs="宋体" w:hint="eastAsia"/>
          <w:color w:val="333333"/>
          <w:kern w:val="0"/>
          <w:sz w:val="24"/>
          <w:szCs w:val="24"/>
          <w14:ligatures w14:val="none"/>
        </w:rPr>
        <w:t>3.如何理解“应回避关系人员”?</w:t>
      </w:r>
    </w:p>
    <w:p w14:paraId="20526A07" w14:textId="77777777" w:rsidR="00B14FDA" w:rsidRPr="00B14FDA" w:rsidRDefault="00B14FDA" w:rsidP="00B14FDA">
      <w:pPr>
        <w:widowControl/>
        <w:shd w:val="clear" w:color="auto" w:fill="FFFFFF"/>
        <w:wordWrap w:val="0"/>
        <w:spacing w:after="180"/>
        <w:ind w:firstLine="480"/>
        <w:jc w:val="left"/>
        <w:rPr>
          <w:rFonts w:ascii="微软雅黑" w:eastAsia="微软雅黑" w:hAnsi="微软雅黑" w:cs="宋体" w:hint="eastAsia"/>
          <w:color w:val="333333"/>
          <w:kern w:val="0"/>
          <w:sz w:val="24"/>
          <w:szCs w:val="24"/>
          <w14:ligatures w14:val="none"/>
        </w:rPr>
      </w:pPr>
      <w:r w:rsidRPr="00B14FDA">
        <w:rPr>
          <w:rFonts w:ascii="微软雅黑" w:eastAsia="微软雅黑" w:hAnsi="微软雅黑" w:cs="宋体" w:hint="eastAsia"/>
          <w:color w:val="333333"/>
          <w:kern w:val="0"/>
          <w:sz w:val="24"/>
          <w:szCs w:val="24"/>
          <w14:ligatures w14:val="none"/>
        </w:rPr>
        <w:lastRenderedPageBreak/>
        <w:t>根据《事业单位人事管理回避规定》(</w:t>
      </w:r>
      <w:proofErr w:type="gramStart"/>
      <w:r w:rsidRPr="00B14FDA">
        <w:rPr>
          <w:rFonts w:ascii="微软雅黑" w:eastAsia="微软雅黑" w:hAnsi="微软雅黑" w:cs="宋体" w:hint="eastAsia"/>
          <w:color w:val="333333"/>
          <w:kern w:val="0"/>
          <w:sz w:val="24"/>
          <w:szCs w:val="24"/>
          <w14:ligatures w14:val="none"/>
        </w:rPr>
        <w:t>人社部规</w:t>
      </w:r>
      <w:proofErr w:type="gramEnd"/>
      <w:r w:rsidRPr="00B14FDA">
        <w:rPr>
          <w:rFonts w:ascii="微软雅黑" w:eastAsia="微软雅黑" w:hAnsi="微软雅黑" w:cs="宋体" w:hint="eastAsia"/>
          <w:color w:val="333333"/>
          <w:kern w:val="0"/>
          <w:sz w:val="24"/>
          <w:szCs w:val="24"/>
          <w14:ligatures w14:val="none"/>
        </w:rPr>
        <w:t>〔2019〕1号)，凡与引进单位负责人员有夫妻关系、直系血亲关系，包括祖父母、外祖父母、父母、子女、孙子女、外孙子女;三代以内旁系血亲，包括伯叔姑舅姨、兄弟姐妹、堂兄弟姐妹、表兄弟姐妹、侄子女、</w:t>
      </w:r>
      <w:proofErr w:type="gramStart"/>
      <w:r w:rsidRPr="00B14FDA">
        <w:rPr>
          <w:rFonts w:ascii="微软雅黑" w:eastAsia="微软雅黑" w:hAnsi="微软雅黑" w:cs="宋体" w:hint="eastAsia"/>
          <w:color w:val="333333"/>
          <w:kern w:val="0"/>
          <w:sz w:val="24"/>
          <w:szCs w:val="24"/>
          <w14:ligatures w14:val="none"/>
        </w:rPr>
        <w:t>甥</w:t>
      </w:r>
      <w:proofErr w:type="gramEnd"/>
      <w:r w:rsidRPr="00B14FDA">
        <w:rPr>
          <w:rFonts w:ascii="微软雅黑" w:eastAsia="微软雅黑" w:hAnsi="微软雅黑" w:cs="宋体" w:hint="eastAsia"/>
          <w:color w:val="333333"/>
          <w:kern w:val="0"/>
          <w:sz w:val="24"/>
          <w:szCs w:val="24"/>
          <w14:ligatures w14:val="none"/>
        </w:rPr>
        <w:t>子女;近姻亲，包括配偶的父母、配偶的兄弟姐妹及其配偶、子女的配偶及子女配偶的父母、三代以内旁系血亲的配偶关系的应聘人员，不得应聘人事、纪检、财务、审计等岗位，也不得在有直接上下级领导关系的岗位工作。</w:t>
      </w:r>
    </w:p>
    <w:p w14:paraId="14BA5F3E" w14:textId="77777777" w:rsidR="00B14FDA" w:rsidRPr="00B14FDA" w:rsidRDefault="00B14FDA" w:rsidP="00B14FDA">
      <w:pPr>
        <w:widowControl/>
        <w:shd w:val="clear" w:color="auto" w:fill="FFFFFF"/>
        <w:wordWrap w:val="0"/>
        <w:spacing w:after="180"/>
        <w:ind w:firstLine="480"/>
        <w:jc w:val="left"/>
        <w:rPr>
          <w:rFonts w:ascii="微软雅黑" w:eastAsia="微软雅黑" w:hAnsi="微软雅黑" w:cs="宋体" w:hint="eastAsia"/>
          <w:color w:val="333333"/>
          <w:kern w:val="0"/>
          <w:sz w:val="24"/>
          <w:szCs w:val="24"/>
          <w14:ligatures w14:val="none"/>
        </w:rPr>
      </w:pPr>
      <w:r w:rsidRPr="00B14FDA">
        <w:rPr>
          <w:rFonts w:ascii="微软雅黑" w:eastAsia="微软雅黑" w:hAnsi="微软雅黑" w:cs="宋体" w:hint="eastAsia"/>
          <w:color w:val="333333"/>
          <w:kern w:val="0"/>
          <w:sz w:val="24"/>
          <w:szCs w:val="24"/>
          <w14:ligatures w14:val="none"/>
        </w:rPr>
        <w:t>4.对学历学位及相关证书的界定及要求?</w:t>
      </w:r>
    </w:p>
    <w:p w14:paraId="4CE4990D" w14:textId="77777777" w:rsidR="00B14FDA" w:rsidRPr="00B14FDA" w:rsidRDefault="00B14FDA" w:rsidP="00B14FDA">
      <w:pPr>
        <w:widowControl/>
        <w:shd w:val="clear" w:color="auto" w:fill="FFFFFF"/>
        <w:wordWrap w:val="0"/>
        <w:spacing w:after="180"/>
        <w:ind w:firstLine="480"/>
        <w:jc w:val="left"/>
        <w:rPr>
          <w:rFonts w:ascii="微软雅黑" w:eastAsia="微软雅黑" w:hAnsi="微软雅黑" w:cs="宋体" w:hint="eastAsia"/>
          <w:color w:val="333333"/>
          <w:kern w:val="0"/>
          <w:sz w:val="24"/>
          <w:szCs w:val="24"/>
          <w14:ligatures w14:val="none"/>
        </w:rPr>
      </w:pPr>
      <w:r w:rsidRPr="00B14FDA">
        <w:rPr>
          <w:rFonts w:ascii="微软雅黑" w:eastAsia="微软雅黑" w:hAnsi="微软雅黑" w:cs="宋体" w:hint="eastAsia"/>
          <w:color w:val="333333"/>
          <w:kern w:val="0"/>
          <w:sz w:val="24"/>
          <w:szCs w:val="24"/>
          <w14:ligatures w14:val="none"/>
        </w:rPr>
        <w:t>2024年应届毕业生的学历、学位及相关证书，须在2024年7月31日前取得;其他人员应聘的，须在2024年1月31日前取得满足应聘岗位要求的国家承认的学历证书和学位证书。不能按时取得学历、学位及相关证书的，不予聘用。</w:t>
      </w:r>
    </w:p>
    <w:p w14:paraId="78D06528" w14:textId="77777777" w:rsidR="00B14FDA" w:rsidRPr="00B14FDA" w:rsidRDefault="00B14FDA" w:rsidP="00B14FDA">
      <w:pPr>
        <w:widowControl/>
        <w:shd w:val="clear" w:color="auto" w:fill="FFFFFF"/>
        <w:wordWrap w:val="0"/>
        <w:spacing w:after="180"/>
        <w:ind w:firstLine="480"/>
        <w:jc w:val="left"/>
        <w:rPr>
          <w:rFonts w:ascii="微软雅黑" w:eastAsia="微软雅黑" w:hAnsi="微软雅黑" w:cs="宋体" w:hint="eastAsia"/>
          <w:color w:val="333333"/>
          <w:kern w:val="0"/>
          <w:sz w:val="24"/>
          <w:szCs w:val="24"/>
          <w14:ligatures w14:val="none"/>
        </w:rPr>
      </w:pPr>
      <w:r w:rsidRPr="00B14FDA">
        <w:rPr>
          <w:rFonts w:ascii="微软雅黑" w:eastAsia="微软雅黑" w:hAnsi="微软雅黑" w:cs="宋体" w:hint="eastAsia"/>
          <w:color w:val="333333"/>
          <w:kern w:val="0"/>
          <w:sz w:val="24"/>
          <w:szCs w:val="24"/>
          <w14:ligatures w14:val="none"/>
        </w:rPr>
        <w:t>5.如何界定应聘人员所学专业?</w:t>
      </w:r>
    </w:p>
    <w:p w14:paraId="6DC59CC6" w14:textId="77777777" w:rsidR="00B14FDA" w:rsidRPr="00B14FDA" w:rsidRDefault="00B14FDA" w:rsidP="00B14FDA">
      <w:pPr>
        <w:widowControl/>
        <w:shd w:val="clear" w:color="auto" w:fill="FFFFFF"/>
        <w:wordWrap w:val="0"/>
        <w:spacing w:after="180"/>
        <w:ind w:firstLine="480"/>
        <w:jc w:val="left"/>
        <w:rPr>
          <w:rFonts w:ascii="微软雅黑" w:eastAsia="微软雅黑" w:hAnsi="微软雅黑" w:cs="宋体" w:hint="eastAsia"/>
          <w:color w:val="333333"/>
          <w:kern w:val="0"/>
          <w:sz w:val="24"/>
          <w:szCs w:val="24"/>
          <w14:ligatures w14:val="none"/>
        </w:rPr>
      </w:pPr>
      <w:r w:rsidRPr="00B14FDA">
        <w:rPr>
          <w:rFonts w:ascii="微软雅黑" w:eastAsia="微软雅黑" w:hAnsi="微软雅黑" w:cs="宋体" w:hint="eastAsia"/>
          <w:color w:val="333333"/>
          <w:kern w:val="0"/>
          <w:sz w:val="24"/>
          <w:szCs w:val="24"/>
          <w14:ligatures w14:val="none"/>
        </w:rPr>
        <w:t>以应聘人员所获毕业证书上注明的专业为准。应聘人员毕业证书上注明的专业名称应与应聘岗位所要求的专业名称一致。有特殊情况的，由引进单位组织相关人员论证认定。</w:t>
      </w:r>
    </w:p>
    <w:p w14:paraId="511C51D6" w14:textId="77777777" w:rsidR="00B14FDA" w:rsidRPr="00B14FDA" w:rsidRDefault="00B14FDA" w:rsidP="00B14FDA">
      <w:pPr>
        <w:widowControl/>
        <w:shd w:val="clear" w:color="auto" w:fill="FFFFFF"/>
        <w:wordWrap w:val="0"/>
        <w:spacing w:after="180"/>
        <w:ind w:firstLine="480"/>
        <w:jc w:val="left"/>
        <w:rPr>
          <w:rFonts w:ascii="微软雅黑" w:eastAsia="微软雅黑" w:hAnsi="微软雅黑" w:cs="宋体" w:hint="eastAsia"/>
          <w:color w:val="333333"/>
          <w:kern w:val="0"/>
          <w:sz w:val="24"/>
          <w:szCs w:val="24"/>
          <w14:ligatures w14:val="none"/>
        </w:rPr>
      </w:pPr>
      <w:r w:rsidRPr="00B14FDA">
        <w:rPr>
          <w:rFonts w:ascii="微软雅黑" w:eastAsia="微软雅黑" w:hAnsi="微软雅黑" w:cs="宋体" w:hint="eastAsia"/>
          <w:color w:val="333333"/>
          <w:kern w:val="0"/>
          <w:sz w:val="24"/>
          <w:szCs w:val="24"/>
          <w14:ligatures w14:val="none"/>
        </w:rPr>
        <w:t>6.报考人员在网上提供的照片有什么要求?</w:t>
      </w:r>
    </w:p>
    <w:p w14:paraId="467C6CF6" w14:textId="77777777" w:rsidR="00B14FDA" w:rsidRPr="00B14FDA" w:rsidRDefault="00B14FDA" w:rsidP="00B14FDA">
      <w:pPr>
        <w:widowControl/>
        <w:shd w:val="clear" w:color="auto" w:fill="FFFFFF"/>
        <w:wordWrap w:val="0"/>
        <w:spacing w:after="180"/>
        <w:ind w:firstLine="480"/>
        <w:jc w:val="left"/>
        <w:rPr>
          <w:rFonts w:ascii="微软雅黑" w:eastAsia="微软雅黑" w:hAnsi="微软雅黑" w:cs="宋体" w:hint="eastAsia"/>
          <w:color w:val="333333"/>
          <w:kern w:val="0"/>
          <w:sz w:val="24"/>
          <w:szCs w:val="24"/>
          <w14:ligatures w14:val="none"/>
        </w:rPr>
      </w:pPr>
      <w:r w:rsidRPr="00B14FDA">
        <w:rPr>
          <w:rFonts w:ascii="微软雅黑" w:eastAsia="微软雅黑" w:hAnsi="微软雅黑" w:cs="宋体" w:hint="eastAsia"/>
          <w:color w:val="333333"/>
          <w:kern w:val="0"/>
          <w:sz w:val="24"/>
          <w:szCs w:val="24"/>
          <w14:ligatures w14:val="none"/>
        </w:rPr>
        <w:t>报考人员在网上报名时提供的照片，必须是1寸近期同底版免冠照片，并且与资格审查时所提交的照片同一底版。</w:t>
      </w:r>
    </w:p>
    <w:p w14:paraId="2E6CFAA0" w14:textId="77777777" w:rsidR="00B14FDA" w:rsidRPr="00B14FDA" w:rsidRDefault="00B14FDA" w:rsidP="00B14FDA">
      <w:pPr>
        <w:widowControl/>
        <w:shd w:val="clear" w:color="auto" w:fill="FFFFFF"/>
        <w:wordWrap w:val="0"/>
        <w:spacing w:after="180"/>
        <w:ind w:firstLine="480"/>
        <w:jc w:val="left"/>
        <w:rPr>
          <w:rFonts w:ascii="微软雅黑" w:eastAsia="微软雅黑" w:hAnsi="微软雅黑" w:cs="宋体" w:hint="eastAsia"/>
          <w:color w:val="333333"/>
          <w:kern w:val="0"/>
          <w:sz w:val="24"/>
          <w:szCs w:val="24"/>
          <w14:ligatures w14:val="none"/>
        </w:rPr>
      </w:pPr>
      <w:r w:rsidRPr="00B14FDA">
        <w:rPr>
          <w:rFonts w:ascii="微软雅黑" w:eastAsia="微软雅黑" w:hAnsi="微软雅黑" w:cs="宋体" w:hint="eastAsia"/>
          <w:color w:val="333333"/>
          <w:kern w:val="0"/>
          <w:sz w:val="24"/>
          <w:szCs w:val="24"/>
          <w14:ligatures w14:val="none"/>
        </w:rPr>
        <w:lastRenderedPageBreak/>
        <w:t>7.取得预备技师职业资格的高级技校或技师学院全日制毕业生是否可以报考?应具备哪些条件?</w:t>
      </w:r>
    </w:p>
    <w:p w14:paraId="25D79D20" w14:textId="77777777" w:rsidR="00B14FDA" w:rsidRPr="00B14FDA" w:rsidRDefault="00B14FDA" w:rsidP="00B14FDA">
      <w:pPr>
        <w:widowControl/>
        <w:shd w:val="clear" w:color="auto" w:fill="FFFFFF"/>
        <w:wordWrap w:val="0"/>
        <w:spacing w:after="180"/>
        <w:ind w:firstLine="480"/>
        <w:jc w:val="left"/>
        <w:rPr>
          <w:rFonts w:ascii="微软雅黑" w:eastAsia="微软雅黑" w:hAnsi="微软雅黑" w:cs="宋体" w:hint="eastAsia"/>
          <w:color w:val="333333"/>
          <w:kern w:val="0"/>
          <w:sz w:val="24"/>
          <w:szCs w:val="24"/>
          <w14:ligatures w14:val="none"/>
        </w:rPr>
      </w:pPr>
      <w:r w:rsidRPr="00B14FDA">
        <w:rPr>
          <w:rFonts w:ascii="微软雅黑" w:eastAsia="微软雅黑" w:hAnsi="微软雅黑" w:cs="宋体" w:hint="eastAsia"/>
          <w:color w:val="333333"/>
          <w:kern w:val="0"/>
          <w:sz w:val="24"/>
          <w:szCs w:val="24"/>
          <w14:ligatures w14:val="none"/>
        </w:rPr>
        <w:t>根据鲁人社规〔2017〕21号“取得高级工、预备技师职业资格的高级技校或技师学院全日制毕业生，分别按照全日制高职(大专)、本科毕业生应聘符合条件的岗位。”之规定，取得预备技师职业资格的高级技校或技师学院全日制毕业生，可以报考相应本科岗位，但应同时具备相应条件。</w:t>
      </w:r>
    </w:p>
    <w:p w14:paraId="5BB395A9" w14:textId="77777777" w:rsidR="00B14FDA" w:rsidRPr="00B14FDA" w:rsidRDefault="00B14FDA" w:rsidP="00B14FDA">
      <w:pPr>
        <w:widowControl/>
        <w:shd w:val="clear" w:color="auto" w:fill="FFFFFF"/>
        <w:wordWrap w:val="0"/>
        <w:spacing w:after="180"/>
        <w:ind w:firstLine="480"/>
        <w:jc w:val="left"/>
        <w:rPr>
          <w:rFonts w:ascii="微软雅黑" w:eastAsia="微软雅黑" w:hAnsi="微软雅黑" w:cs="宋体" w:hint="eastAsia"/>
          <w:color w:val="333333"/>
          <w:kern w:val="0"/>
          <w:sz w:val="24"/>
          <w:szCs w:val="24"/>
          <w14:ligatures w14:val="none"/>
        </w:rPr>
      </w:pPr>
      <w:r w:rsidRPr="00B14FDA">
        <w:rPr>
          <w:rFonts w:ascii="微软雅黑" w:eastAsia="微软雅黑" w:hAnsi="微软雅黑" w:cs="宋体" w:hint="eastAsia"/>
          <w:color w:val="333333"/>
          <w:kern w:val="0"/>
          <w:sz w:val="24"/>
          <w:szCs w:val="24"/>
          <w14:ligatures w14:val="none"/>
        </w:rPr>
        <w:t>8.报名时，未能在规定时间内提交齐全指定材料，可否延期补交有关材料?</w:t>
      </w:r>
    </w:p>
    <w:p w14:paraId="138167B6" w14:textId="77777777" w:rsidR="00B14FDA" w:rsidRPr="00B14FDA" w:rsidRDefault="00B14FDA" w:rsidP="00B14FDA">
      <w:pPr>
        <w:widowControl/>
        <w:shd w:val="clear" w:color="auto" w:fill="FFFFFF"/>
        <w:wordWrap w:val="0"/>
        <w:spacing w:after="180"/>
        <w:ind w:firstLine="480"/>
        <w:jc w:val="left"/>
        <w:rPr>
          <w:rFonts w:ascii="微软雅黑" w:eastAsia="微软雅黑" w:hAnsi="微软雅黑" w:cs="宋体" w:hint="eastAsia"/>
          <w:color w:val="333333"/>
          <w:kern w:val="0"/>
          <w:sz w:val="24"/>
          <w:szCs w:val="24"/>
          <w14:ligatures w14:val="none"/>
        </w:rPr>
      </w:pPr>
      <w:r w:rsidRPr="00B14FDA">
        <w:rPr>
          <w:rFonts w:ascii="微软雅黑" w:eastAsia="微软雅黑" w:hAnsi="微软雅黑" w:cs="宋体" w:hint="eastAsia"/>
          <w:color w:val="333333"/>
          <w:kern w:val="0"/>
          <w:sz w:val="24"/>
          <w:szCs w:val="24"/>
          <w14:ligatures w14:val="none"/>
        </w:rPr>
        <w:t>(1)报名时间截止时提交材料不全的，须在审核截止时间前提交齐全所有资料。</w:t>
      </w:r>
    </w:p>
    <w:p w14:paraId="6674797F" w14:textId="77777777" w:rsidR="00B14FDA" w:rsidRPr="00B14FDA" w:rsidRDefault="00B14FDA" w:rsidP="00B14FDA">
      <w:pPr>
        <w:widowControl/>
        <w:shd w:val="clear" w:color="auto" w:fill="FFFFFF"/>
        <w:wordWrap w:val="0"/>
        <w:spacing w:after="180"/>
        <w:ind w:firstLine="480"/>
        <w:jc w:val="left"/>
        <w:rPr>
          <w:rFonts w:ascii="微软雅黑" w:eastAsia="微软雅黑" w:hAnsi="微软雅黑" w:cs="宋体" w:hint="eastAsia"/>
          <w:color w:val="333333"/>
          <w:kern w:val="0"/>
          <w:sz w:val="24"/>
          <w:szCs w:val="24"/>
          <w14:ligatures w14:val="none"/>
        </w:rPr>
      </w:pPr>
      <w:r w:rsidRPr="00B14FDA">
        <w:rPr>
          <w:rFonts w:ascii="微软雅黑" w:eastAsia="微软雅黑" w:hAnsi="微软雅黑" w:cs="宋体" w:hint="eastAsia"/>
          <w:color w:val="333333"/>
          <w:kern w:val="0"/>
          <w:sz w:val="24"/>
          <w:szCs w:val="24"/>
          <w14:ligatures w14:val="none"/>
        </w:rPr>
        <w:t>(2)未在规定时间内提交有关材料、证明的，视为放弃。经审查不具备报考条件的，取消其应聘资格。</w:t>
      </w:r>
    </w:p>
    <w:p w14:paraId="1D65E8D0" w14:textId="77777777" w:rsidR="00B14FDA" w:rsidRPr="00B14FDA" w:rsidRDefault="00B14FDA" w:rsidP="00B14FDA">
      <w:pPr>
        <w:widowControl/>
        <w:shd w:val="clear" w:color="auto" w:fill="FFFFFF"/>
        <w:wordWrap w:val="0"/>
        <w:spacing w:after="180"/>
        <w:ind w:firstLine="480"/>
        <w:jc w:val="left"/>
        <w:rPr>
          <w:rFonts w:ascii="微软雅黑" w:eastAsia="微软雅黑" w:hAnsi="微软雅黑" w:cs="宋体" w:hint="eastAsia"/>
          <w:color w:val="333333"/>
          <w:kern w:val="0"/>
          <w:sz w:val="24"/>
          <w:szCs w:val="24"/>
          <w14:ligatures w14:val="none"/>
        </w:rPr>
      </w:pPr>
      <w:r w:rsidRPr="00B14FDA">
        <w:rPr>
          <w:rFonts w:ascii="微软雅黑" w:eastAsia="微软雅黑" w:hAnsi="微软雅黑" w:cs="宋体" w:hint="eastAsia"/>
          <w:color w:val="333333"/>
          <w:kern w:val="0"/>
          <w:sz w:val="24"/>
          <w:szCs w:val="24"/>
          <w14:ligatures w14:val="none"/>
        </w:rPr>
        <w:t>9.应聘人员是否可以改报其他岗位?</w:t>
      </w:r>
    </w:p>
    <w:p w14:paraId="69A127B6" w14:textId="77777777" w:rsidR="00B14FDA" w:rsidRPr="00B14FDA" w:rsidRDefault="00B14FDA" w:rsidP="00B14FDA">
      <w:pPr>
        <w:widowControl/>
        <w:shd w:val="clear" w:color="auto" w:fill="FFFFFF"/>
        <w:wordWrap w:val="0"/>
        <w:spacing w:after="180"/>
        <w:ind w:firstLine="480"/>
        <w:jc w:val="left"/>
        <w:rPr>
          <w:rFonts w:ascii="微软雅黑" w:eastAsia="微软雅黑" w:hAnsi="微软雅黑" w:cs="宋体" w:hint="eastAsia"/>
          <w:color w:val="333333"/>
          <w:kern w:val="0"/>
          <w:sz w:val="24"/>
          <w:szCs w:val="24"/>
          <w14:ligatures w14:val="none"/>
        </w:rPr>
      </w:pPr>
      <w:r w:rsidRPr="00B14FDA">
        <w:rPr>
          <w:rFonts w:ascii="微软雅黑" w:eastAsia="微软雅黑" w:hAnsi="微软雅黑" w:cs="宋体" w:hint="eastAsia"/>
          <w:color w:val="333333"/>
          <w:kern w:val="0"/>
          <w:sz w:val="24"/>
          <w:szCs w:val="24"/>
          <w14:ligatures w14:val="none"/>
        </w:rPr>
        <w:t>(1)应聘人员在引进单位资格审核前可更改报考岗位。</w:t>
      </w:r>
    </w:p>
    <w:p w14:paraId="667D5B24" w14:textId="77777777" w:rsidR="00B14FDA" w:rsidRPr="00B14FDA" w:rsidRDefault="00B14FDA" w:rsidP="00B14FDA">
      <w:pPr>
        <w:widowControl/>
        <w:shd w:val="clear" w:color="auto" w:fill="FFFFFF"/>
        <w:wordWrap w:val="0"/>
        <w:spacing w:after="180"/>
        <w:ind w:firstLine="480"/>
        <w:jc w:val="left"/>
        <w:rPr>
          <w:rFonts w:ascii="微软雅黑" w:eastAsia="微软雅黑" w:hAnsi="微软雅黑" w:cs="宋体" w:hint="eastAsia"/>
          <w:color w:val="333333"/>
          <w:kern w:val="0"/>
          <w:sz w:val="24"/>
          <w:szCs w:val="24"/>
          <w14:ligatures w14:val="none"/>
        </w:rPr>
      </w:pPr>
      <w:r w:rsidRPr="00B14FDA">
        <w:rPr>
          <w:rFonts w:ascii="微软雅黑" w:eastAsia="微软雅黑" w:hAnsi="微软雅黑" w:cs="宋体" w:hint="eastAsia"/>
          <w:color w:val="333333"/>
          <w:kern w:val="0"/>
          <w:sz w:val="24"/>
          <w:szCs w:val="24"/>
          <w14:ligatures w14:val="none"/>
        </w:rPr>
        <w:t>(2)没有通过引进单位资格审查的应聘人员，在报名时间截止前可改报该单位的其他岗位。</w:t>
      </w:r>
    </w:p>
    <w:p w14:paraId="721E4EBD" w14:textId="77777777" w:rsidR="00B14FDA" w:rsidRPr="00B14FDA" w:rsidRDefault="00B14FDA" w:rsidP="00B14FDA">
      <w:pPr>
        <w:widowControl/>
        <w:shd w:val="clear" w:color="auto" w:fill="FFFFFF"/>
        <w:wordWrap w:val="0"/>
        <w:spacing w:after="180"/>
        <w:ind w:firstLine="480"/>
        <w:jc w:val="left"/>
        <w:rPr>
          <w:rFonts w:ascii="微软雅黑" w:eastAsia="微软雅黑" w:hAnsi="微软雅黑" w:cs="宋体" w:hint="eastAsia"/>
          <w:color w:val="333333"/>
          <w:kern w:val="0"/>
          <w:sz w:val="24"/>
          <w:szCs w:val="24"/>
          <w14:ligatures w14:val="none"/>
        </w:rPr>
      </w:pPr>
      <w:r w:rsidRPr="00B14FDA">
        <w:rPr>
          <w:rFonts w:ascii="微软雅黑" w:eastAsia="微软雅黑" w:hAnsi="微软雅黑" w:cs="宋体" w:hint="eastAsia"/>
          <w:color w:val="333333"/>
          <w:kern w:val="0"/>
          <w:sz w:val="24"/>
          <w:szCs w:val="24"/>
          <w14:ligatures w14:val="none"/>
        </w:rPr>
        <w:t>(3)通过资格审查的应聘人员，系统自动禁止该应聘人员改报其他岗位。</w:t>
      </w:r>
    </w:p>
    <w:p w14:paraId="0FBFA0A0" w14:textId="77777777" w:rsidR="00B14FDA" w:rsidRPr="00B14FDA" w:rsidRDefault="00B14FDA" w:rsidP="00B14FDA">
      <w:pPr>
        <w:widowControl/>
        <w:shd w:val="clear" w:color="auto" w:fill="FFFFFF"/>
        <w:wordWrap w:val="0"/>
        <w:spacing w:after="180"/>
        <w:ind w:firstLine="480"/>
        <w:jc w:val="left"/>
        <w:rPr>
          <w:rFonts w:ascii="微软雅黑" w:eastAsia="微软雅黑" w:hAnsi="微软雅黑" w:cs="宋体" w:hint="eastAsia"/>
          <w:color w:val="333333"/>
          <w:kern w:val="0"/>
          <w:sz w:val="24"/>
          <w:szCs w:val="24"/>
          <w14:ligatures w14:val="none"/>
        </w:rPr>
      </w:pPr>
      <w:r w:rsidRPr="00B14FDA">
        <w:rPr>
          <w:rFonts w:ascii="微软雅黑" w:eastAsia="微软雅黑" w:hAnsi="微软雅黑" w:cs="宋体" w:hint="eastAsia"/>
          <w:color w:val="333333"/>
          <w:kern w:val="0"/>
          <w:sz w:val="24"/>
          <w:szCs w:val="24"/>
          <w14:ligatures w14:val="none"/>
        </w:rPr>
        <w:t>10.对引进岗位资格条件有疑问如何咨询?</w:t>
      </w:r>
    </w:p>
    <w:p w14:paraId="4581C642" w14:textId="77777777" w:rsidR="00B14FDA" w:rsidRPr="00B14FDA" w:rsidRDefault="00B14FDA" w:rsidP="00B14FDA">
      <w:pPr>
        <w:widowControl/>
        <w:shd w:val="clear" w:color="auto" w:fill="FFFFFF"/>
        <w:wordWrap w:val="0"/>
        <w:spacing w:after="180"/>
        <w:ind w:firstLine="480"/>
        <w:jc w:val="left"/>
        <w:rPr>
          <w:rFonts w:ascii="微软雅黑" w:eastAsia="微软雅黑" w:hAnsi="微软雅黑" w:cs="宋体" w:hint="eastAsia"/>
          <w:color w:val="333333"/>
          <w:kern w:val="0"/>
          <w:sz w:val="24"/>
          <w:szCs w:val="24"/>
          <w14:ligatures w14:val="none"/>
        </w:rPr>
      </w:pPr>
      <w:r w:rsidRPr="00B14FDA">
        <w:rPr>
          <w:rFonts w:ascii="微软雅黑" w:eastAsia="微软雅黑" w:hAnsi="微软雅黑" w:cs="宋体" w:hint="eastAsia"/>
          <w:color w:val="333333"/>
          <w:kern w:val="0"/>
          <w:sz w:val="24"/>
          <w:szCs w:val="24"/>
          <w14:ligatures w14:val="none"/>
        </w:rPr>
        <w:t>对引进岗位资格条件和其他内容有疑问的，请与学校直接联系，联系电话：0635-8503056。</w:t>
      </w:r>
    </w:p>
    <w:p w14:paraId="1E9FAB4B" w14:textId="77777777" w:rsidR="00B14FDA" w:rsidRPr="00B14FDA" w:rsidRDefault="00B14FDA" w:rsidP="00B14FDA">
      <w:pPr>
        <w:widowControl/>
        <w:shd w:val="clear" w:color="auto" w:fill="FFFFFF"/>
        <w:wordWrap w:val="0"/>
        <w:spacing w:after="180"/>
        <w:ind w:firstLine="480"/>
        <w:jc w:val="left"/>
        <w:rPr>
          <w:rFonts w:ascii="微软雅黑" w:eastAsia="微软雅黑" w:hAnsi="微软雅黑" w:cs="宋体" w:hint="eastAsia"/>
          <w:color w:val="333333"/>
          <w:kern w:val="0"/>
          <w:sz w:val="24"/>
          <w:szCs w:val="24"/>
          <w14:ligatures w14:val="none"/>
        </w:rPr>
      </w:pPr>
      <w:r w:rsidRPr="00B14FDA">
        <w:rPr>
          <w:rFonts w:ascii="微软雅黑" w:eastAsia="微软雅黑" w:hAnsi="微软雅黑" w:cs="宋体" w:hint="eastAsia"/>
          <w:color w:val="333333"/>
          <w:kern w:val="0"/>
          <w:sz w:val="24"/>
          <w:szCs w:val="24"/>
          <w14:ligatures w14:val="none"/>
        </w:rPr>
        <w:lastRenderedPageBreak/>
        <w:t>11.填报相关表格、信息时需注意什么?</w:t>
      </w:r>
    </w:p>
    <w:p w14:paraId="6E7B2380" w14:textId="77777777" w:rsidR="00B14FDA" w:rsidRPr="00B14FDA" w:rsidRDefault="00B14FDA" w:rsidP="00B14FDA">
      <w:pPr>
        <w:widowControl/>
        <w:shd w:val="clear" w:color="auto" w:fill="FFFFFF"/>
        <w:wordWrap w:val="0"/>
        <w:spacing w:after="180"/>
        <w:ind w:firstLine="480"/>
        <w:jc w:val="left"/>
        <w:rPr>
          <w:rFonts w:ascii="微软雅黑" w:eastAsia="微软雅黑" w:hAnsi="微软雅黑" w:cs="宋体" w:hint="eastAsia"/>
          <w:color w:val="333333"/>
          <w:kern w:val="0"/>
          <w:sz w:val="24"/>
          <w:szCs w:val="24"/>
          <w14:ligatures w14:val="none"/>
        </w:rPr>
      </w:pPr>
      <w:r w:rsidRPr="00B14FDA">
        <w:rPr>
          <w:rFonts w:ascii="微软雅黑" w:eastAsia="微软雅黑" w:hAnsi="微软雅黑" w:cs="宋体" w:hint="eastAsia"/>
          <w:color w:val="333333"/>
          <w:kern w:val="0"/>
          <w:sz w:val="24"/>
          <w:szCs w:val="24"/>
          <w14:ligatures w14:val="none"/>
        </w:rPr>
        <w:t>应聘人员要仔细阅读《公告》及本须知内容，填报的相关表格、信息等必须真实、全面、准确。主要信息填报不实的，按弄虚作假处理;因信息填报不全、错误等导致未通过引进单位资格审查的，责任由应聘人员自负。</w:t>
      </w:r>
    </w:p>
    <w:p w14:paraId="050DDBBE" w14:textId="77777777" w:rsidR="00B14FDA" w:rsidRPr="00B14FDA" w:rsidRDefault="00B14FDA" w:rsidP="00B14FDA">
      <w:pPr>
        <w:widowControl/>
        <w:shd w:val="clear" w:color="auto" w:fill="FFFFFF"/>
        <w:wordWrap w:val="0"/>
        <w:spacing w:after="180"/>
        <w:ind w:firstLine="480"/>
        <w:jc w:val="left"/>
        <w:rPr>
          <w:rFonts w:ascii="微软雅黑" w:eastAsia="微软雅黑" w:hAnsi="微软雅黑" w:cs="宋体" w:hint="eastAsia"/>
          <w:color w:val="333333"/>
          <w:kern w:val="0"/>
          <w:sz w:val="24"/>
          <w:szCs w:val="24"/>
          <w14:ligatures w14:val="none"/>
        </w:rPr>
      </w:pPr>
      <w:r w:rsidRPr="00B14FDA">
        <w:rPr>
          <w:rFonts w:ascii="微软雅黑" w:eastAsia="微软雅黑" w:hAnsi="微软雅黑" w:cs="宋体" w:hint="eastAsia"/>
          <w:color w:val="333333"/>
          <w:kern w:val="0"/>
          <w:sz w:val="24"/>
          <w:szCs w:val="24"/>
          <w14:ligatures w14:val="none"/>
        </w:rPr>
        <w:t>12.违纪违规及存在</w:t>
      </w:r>
      <w:proofErr w:type="gramStart"/>
      <w:r w:rsidRPr="00B14FDA">
        <w:rPr>
          <w:rFonts w:ascii="微软雅黑" w:eastAsia="微软雅黑" w:hAnsi="微软雅黑" w:cs="宋体" w:hint="eastAsia"/>
          <w:color w:val="333333"/>
          <w:kern w:val="0"/>
          <w:sz w:val="24"/>
          <w:szCs w:val="24"/>
          <w14:ligatures w14:val="none"/>
        </w:rPr>
        <w:t>不</w:t>
      </w:r>
      <w:proofErr w:type="gramEnd"/>
      <w:r w:rsidRPr="00B14FDA">
        <w:rPr>
          <w:rFonts w:ascii="微软雅黑" w:eastAsia="微软雅黑" w:hAnsi="微软雅黑" w:cs="宋体" w:hint="eastAsia"/>
          <w:color w:val="333333"/>
          <w:kern w:val="0"/>
          <w:sz w:val="24"/>
          <w:szCs w:val="24"/>
          <w14:ligatures w14:val="none"/>
        </w:rPr>
        <w:t>诚信情形的应聘人员如何处理?</w:t>
      </w:r>
    </w:p>
    <w:p w14:paraId="7FB3AD69" w14:textId="77777777" w:rsidR="00B14FDA" w:rsidRPr="00B14FDA" w:rsidRDefault="00B14FDA" w:rsidP="00B14FDA">
      <w:pPr>
        <w:widowControl/>
        <w:shd w:val="clear" w:color="auto" w:fill="FFFFFF"/>
        <w:wordWrap w:val="0"/>
        <w:spacing w:after="180"/>
        <w:ind w:firstLine="480"/>
        <w:jc w:val="left"/>
        <w:rPr>
          <w:rFonts w:ascii="微软雅黑" w:eastAsia="微软雅黑" w:hAnsi="微软雅黑" w:cs="宋体" w:hint="eastAsia"/>
          <w:color w:val="333333"/>
          <w:kern w:val="0"/>
          <w:sz w:val="24"/>
          <w:szCs w:val="24"/>
          <w14:ligatures w14:val="none"/>
        </w:rPr>
      </w:pPr>
      <w:r w:rsidRPr="00B14FDA">
        <w:rPr>
          <w:rFonts w:ascii="微软雅黑" w:eastAsia="微软雅黑" w:hAnsi="微软雅黑" w:cs="宋体" w:hint="eastAsia"/>
          <w:color w:val="333333"/>
          <w:kern w:val="0"/>
          <w:sz w:val="24"/>
          <w:szCs w:val="24"/>
          <w14:ligatures w14:val="none"/>
        </w:rPr>
        <w:t>应聘人员要严格遵守招聘的相关政策规定，遵从学校的统一安排，其在应聘期间的表现，将作为引进考察的重要内容之一。</w:t>
      </w:r>
    </w:p>
    <w:p w14:paraId="2B10877D" w14:textId="77777777" w:rsidR="00B14FDA" w:rsidRPr="00B14FDA" w:rsidRDefault="00B14FDA" w:rsidP="00B14FDA">
      <w:pPr>
        <w:widowControl/>
        <w:shd w:val="clear" w:color="auto" w:fill="FFFFFF"/>
        <w:wordWrap w:val="0"/>
        <w:spacing w:after="180"/>
        <w:ind w:firstLine="480"/>
        <w:jc w:val="left"/>
        <w:rPr>
          <w:rFonts w:ascii="微软雅黑" w:eastAsia="微软雅黑" w:hAnsi="微软雅黑" w:cs="宋体" w:hint="eastAsia"/>
          <w:color w:val="333333"/>
          <w:kern w:val="0"/>
          <w:sz w:val="24"/>
          <w:szCs w:val="24"/>
          <w14:ligatures w14:val="none"/>
        </w:rPr>
      </w:pPr>
      <w:r w:rsidRPr="00B14FDA">
        <w:rPr>
          <w:rFonts w:ascii="微软雅黑" w:eastAsia="微软雅黑" w:hAnsi="微软雅黑" w:cs="宋体" w:hint="eastAsia"/>
          <w:color w:val="333333"/>
          <w:kern w:val="0"/>
          <w:sz w:val="24"/>
          <w:szCs w:val="24"/>
          <w14:ligatures w14:val="none"/>
        </w:rPr>
        <w:t>在应聘期间出现如下情形的，即被认定存在违纪违规及</w:t>
      </w:r>
      <w:proofErr w:type="gramStart"/>
      <w:r w:rsidRPr="00B14FDA">
        <w:rPr>
          <w:rFonts w:ascii="微软雅黑" w:eastAsia="微软雅黑" w:hAnsi="微软雅黑" w:cs="宋体" w:hint="eastAsia"/>
          <w:color w:val="333333"/>
          <w:kern w:val="0"/>
          <w:sz w:val="24"/>
          <w:szCs w:val="24"/>
          <w14:ligatures w14:val="none"/>
        </w:rPr>
        <w:t>不</w:t>
      </w:r>
      <w:proofErr w:type="gramEnd"/>
      <w:r w:rsidRPr="00B14FDA">
        <w:rPr>
          <w:rFonts w:ascii="微软雅黑" w:eastAsia="微软雅黑" w:hAnsi="微软雅黑" w:cs="宋体" w:hint="eastAsia"/>
          <w:color w:val="333333"/>
          <w:kern w:val="0"/>
          <w:sz w:val="24"/>
          <w:szCs w:val="24"/>
          <w14:ligatures w14:val="none"/>
        </w:rPr>
        <w:t>诚信情形，学校将不予以聘用，并按照有关规定处理。一是在报名环节，考生恶意注册报名信息、扰乱报名秩序，虚报、隐瞒有关情况、填报信息弄虚作假;二是在面试环节，考生已经确认参加面试却在面试当天临时弃考;三是在考察环节，考生弄虚作假、隐瞒事实真相;在体检环节，考生有意隐瞒影响录用的疾病和病史，串通体检工作人员作弊或请</w:t>
      </w:r>
      <w:proofErr w:type="gramStart"/>
      <w:r w:rsidRPr="00B14FDA">
        <w:rPr>
          <w:rFonts w:ascii="微软雅黑" w:eastAsia="微软雅黑" w:hAnsi="微软雅黑" w:cs="宋体" w:hint="eastAsia"/>
          <w:color w:val="333333"/>
          <w:kern w:val="0"/>
          <w:sz w:val="24"/>
          <w:szCs w:val="24"/>
          <w14:ligatures w14:val="none"/>
        </w:rPr>
        <w:t>他人替检</w:t>
      </w:r>
      <w:proofErr w:type="gramEnd"/>
      <w:r w:rsidRPr="00B14FDA">
        <w:rPr>
          <w:rFonts w:ascii="微软雅黑" w:eastAsia="微软雅黑" w:hAnsi="微软雅黑" w:cs="宋体" w:hint="eastAsia"/>
          <w:color w:val="333333"/>
          <w:kern w:val="0"/>
          <w:sz w:val="24"/>
          <w:szCs w:val="24"/>
          <w14:ligatures w14:val="none"/>
        </w:rPr>
        <w:t>;四是在报到环节，考生在已经通过面试、考察、体检、公示、备案等环节后又提出放弃报考职位等;五是国家、省市有关文件规定的其他违纪违规及</w:t>
      </w:r>
      <w:proofErr w:type="gramStart"/>
      <w:r w:rsidRPr="00B14FDA">
        <w:rPr>
          <w:rFonts w:ascii="微软雅黑" w:eastAsia="微软雅黑" w:hAnsi="微软雅黑" w:cs="宋体" w:hint="eastAsia"/>
          <w:color w:val="333333"/>
          <w:kern w:val="0"/>
          <w:sz w:val="24"/>
          <w:szCs w:val="24"/>
          <w14:ligatures w14:val="none"/>
        </w:rPr>
        <w:t>不</w:t>
      </w:r>
      <w:proofErr w:type="gramEnd"/>
      <w:r w:rsidRPr="00B14FDA">
        <w:rPr>
          <w:rFonts w:ascii="微软雅黑" w:eastAsia="微软雅黑" w:hAnsi="微软雅黑" w:cs="宋体" w:hint="eastAsia"/>
          <w:color w:val="333333"/>
          <w:kern w:val="0"/>
          <w:sz w:val="24"/>
          <w:szCs w:val="24"/>
          <w14:ligatures w14:val="none"/>
        </w:rPr>
        <w:t>诚信情形。</w:t>
      </w:r>
    </w:p>
    <w:p w14:paraId="342A8114" w14:textId="77777777" w:rsidR="00B14FDA" w:rsidRPr="00B14FDA" w:rsidRDefault="00B14FDA" w:rsidP="00B14FDA">
      <w:pPr>
        <w:widowControl/>
        <w:shd w:val="clear" w:color="auto" w:fill="FFFFFF"/>
        <w:wordWrap w:val="0"/>
        <w:spacing w:after="180"/>
        <w:ind w:firstLine="480"/>
        <w:jc w:val="left"/>
        <w:rPr>
          <w:rFonts w:ascii="微软雅黑" w:eastAsia="微软雅黑" w:hAnsi="微软雅黑" w:cs="宋体" w:hint="eastAsia"/>
          <w:color w:val="333333"/>
          <w:kern w:val="0"/>
          <w:sz w:val="24"/>
          <w:szCs w:val="24"/>
          <w14:ligatures w14:val="none"/>
        </w:rPr>
      </w:pPr>
      <w:r w:rsidRPr="00B14FDA">
        <w:rPr>
          <w:rFonts w:ascii="微软雅黑" w:eastAsia="微软雅黑" w:hAnsi="微软雅黑" w:cs="宋体" w:hint="eastAsia"/>
          <w:color w:val="333333"/>
          <w:kern w:val="0"/>
          <w:sz w:val="24"/>
          <w:szCs w:val="24"/>
          <w14:ligatures w14:val="none"/>
        </w:rPr>
        <w:t>对违反引进纪律的应聘人员，学校按照《事业单位公开招聘违纪违规行为处理规定》(中华人民共和国人力资源和社会保障部令第35号)处理，对引进工作中存在</w:t>
      </w:r>
      <w:proofErr w:type="gramStart"/>
      <w:r w:rsidRPr="00B14FDA">
        <w:rPr>
          <w:rFonts w:ascii="微软雅黑" w:eastAsia="微软雅黑" w:hAnsi="微软雅黑" w:cs="宋体" w:hint="eastAsia"/>
          <w:color w:val="333333"/>
          <w:kern w:val="0"/>
          <w:sz w:val="24"/>
          <w:szCs w:val="24"/>
          <w14:ligatures w14:val="none"/>
        </w:rPr>
        <w:t>不</w:t>
      </w:r>
      <w:proofErr w:type="gramEnd"/>
      <w:r w:rsidRPr="00B14FDA">
        <w:rPr>
          <w:rFonts w:ascii="微软雅黑" w:eastAsia="微软雅黑" w:hAnsi="微软雅黑" w:cs="宋体" w:hint="eastAsia"/>
          <w:color w:val="333333"/>
          <w:kern w:val="0"/>
          <w:sz w:val="24"/>
          <w:szCs w:val="24"/>
          <w14:ligatures w14:val="none"/>
        </w:rPr>
        <w:t>诚信情形的应聘人员，纳入事业单位公开招聘违纪违规与诚信档案库。</w:t>
      </w:r>
    </w:p>
    <w:p w14:paraId="5DA6BEB8" w14:textId="77777777" w:rsidR="00B14FDA" w:rsidRPr="00B14FDA" w:rsidRDefault="00B14FDA" w:rsidP="00B14FDA">
      <w:pPr>
        <w:widowControl/>
        <w:shd w:val="clear" w:color="auto" w:fill="FFFFFF"/>
        <w:wordWrap w:val="0"/>
        <w:spacing w:after="180"/>
        <w:ind w:firstLine="480"/>
        <w:jc w:val="left"/>
        <w:rPr>
          <w:rFonts w:ascii="微软雅黑" w:eastAsia="微软雅黑" w:hAnsi="微软雅黑" w:cs="宋体" w:hint="eastAsia"/>
          <w:color w:val="333333"/>
          <w:kern w:val="0"/>
          <w:sz w:val="24"/>
          <w:szCs w:val="24"/>
          <w14:ligatures w14:val="none"/>
        </w:rPr>
      </w:pPr>
      <w:r w:rsidRPr="00B14FDA">
        <w:rPr>
          <w:rFonts w:ascii="微软雅黑" w:eastAsia="微软雅黑" w:hAnsi="微软雅黑" w:cs="宋体" w:hint="eastAsia"/>
          <w:color w:val="333333"/>
          <w:kern w:val="0"/>
          <w:sz w:val="24"/>
          <w:szCs w:val="24"/>
          <w14:ligatures w14:val="none"/>
        </w:rPr>
        <w:t>13.考生还需注意哪些问题?</w:t>
      </w:r>
    </w:p>
    <w:p w14:paraId="60EF8C9B" w14:textId="77777777" w:rsidR="00B14FDA" w:rsidRPr="00B14FDA" w:rsidRDefault="00B14FDA" w:rsidP="00B14FDA">
      <w:pPr>
        <w:widowControl/>
        <w:shd w:val="clear" w:color="auto" w:fill="FFFFFF"/>
        <w:wordWrap w:val="0"/>
        <w:spacing w:after="180"/>
        <w:ind w:firstLine="480"/>
        <w:jc w:val="left"/>
        <w:rPr>
          <w:rFonts w:ascii="微软雅黑" w:eastAsia="微软雅黑" w:hAnsi="微软雅黑" w:cs="宋体" w:hint="eastAsia"/>
          <w:color w:val="333333"/>
          <w:kern w:val="0"/>
          <w:sz w:val="24"/>
          <w:szCs w:val="24"/>
          <w14:ligatures w14:val="none"/>
        </w:rPr>
      </w:pPr>
      <w:r w:rsidRPr="00B14FDA">
        <w:rPr>
          <w:rFonts w:ascii="微软雅黑" w:eastAsia="微软雅黑" w:hAnsi="微软雅黑" w:cs="宋体" w:hint="eastAsia"/>
          <w:color w:val="333333"/>
          <w:kern w:val="0"/>
          <w:sz w:val="24"/>
          <w:szCs w:val="24"/>
          <w14:ligatures w14:val="none"/>
        </w:rPr>
        <w:lastRenderedPageBreak/>
        <w:t>符合条件的应聘人员应在规定时间内尽早报名，避免造成网络拥堵而错过报名时间。应聘人员在整个报考期间要及时了解引进网站发布的最新信息，不要因错过重要信息而影响考试聘用。如因考生未及时关注相关信息给考生造成的损失，责任由考生自负。</w:t>
      </w:r>
    </w:p>
    <w:p w14:paraId="60F2087F" w14:textId="77777777" w:rsidR="00B14FDA" w:rsidRPr="00B14FDA" w:rsidRDefault="00B14FDA" w:rsidP="00B14FDA">
      <w:pPr>
        <w:widowControl/>
        <w:shd w:val="clear" w:color="auto" w:fill="FFFFFF"/>
        <w:wordWrap w:val="0"/>
        <w:spacing w:after="180"/>
        <w:ind w:firstLine="480"/>
        <w:jc w:val="left"/>
        <w:rPr>
          <w:rFonts w:ascii="微软雅黑" w:eastAsia="微软雅黑" w:hAnsi="微软雅黑" w:cs="宋体" w:hint="eastAsia"/>
          <w:color w:val="333333"/>
          <w:kern w:val="0"/>
          <w:sz w:val="24"/>
          <w:szCs w:val="24"/>
          <w14:ligatures w14:val="none"/>
        </w:rPr>
      </w:pPr>
      <w:r w:rsidRPr="00B14FDA">
        <w:rPr>
          <w:rFonts w:ascii="微软雅黑" w:eastAsia="微软雅黑" w:hAnsi="微软雅黑" w:cs="宋体" w:hint="eastAsia"/>
          <w:color w:val="333333"/>
          <w:kern w:val="0"/>
          <w:sz w:val="24"/>
          <w:szCs w:val="24"/>
          <w14:ligatures w14:val="none"/>
        </w:rPr>
        <w:t>考生在网上报名时填写的手机号码请务必核实准确，整个应聘过程中，请不要更换手机号码并且要保持手机畅通。因考生个人原因导致通讯不畅所造成的不利后果，由考生自负。</w:t>
      </w:r>
    </w:p>
    <w:p w14:paraId="1686CA06" w14:textId="77777777" w:rsidR="00F93BF5" w:rsidRPr="00B14FDA" w:rsidRDefault="00F93BF5" w:rsidP="00B14FDA"/>
    <w:sectPr w:rsidR="00F93BF5" w:rsidRPr="00B14FD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characterSpacingControl w:val="doNotCompress"/>
  <w:compat>
    <w:useFELayout/>
    <w:compatSetting w:name="compatibilityMode" w:uri="http://schemas.microsoft.com/office/word" w:val="12"/>
    <w:compatSetting w:name="useWord2013TrackBottomHyphenation" w:uri="http://schemas.microsoft.com/office/word" w:val="1"/>
  </w:compat>
  <w:rsids>
    <w:rsidRoot w:val="00005EC5"/>
    <w:rsid w:val="00005EC5"/>
    <w:rsid w:val="00B14FDA"/>
    <w:rsid w:val="00ED4EDC"/>
    <w:rsid w:val="00F93B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E4B9C7"/>
  <w15:chartTrackingRefBased/>
  <w15:docId w15:val="{DC6EBE12-323E-4CAF-9CBE-C6A2482453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14FD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14FDA"/>
    <w:rPr>
      <w:b/>
      <w:bCs/>
    </w:rPr>
  </w:style>
  <w:style w:type="character" w:styleId="a5">
    <w:name w:val="Hyperlink"/>
    <w:basedOn w:val="a0"/>
    <w:uiPriority w:val="99"/>
    <w:semiHidden/>
    <w:unhideWhenUsed/>
    <w:rsid w:val="00B14FD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479276">
      <w:bodyDiv w:val="1"/>
      <w:marLeft w:val="0"/>
      <w:marRight w:val="0"/>
      <w:marTop w:val="0"/>
      <w:marBottom w:val="0"/>
      <w:divBdr>
        <w:top w:val="none" w:sz="0" w:space="0" w:color="auto"/>
        <w:left w:val="none" w:sz="0" w:space="0" w:color="auto"/>
        <w:bottom w:val="none" w:sz="0" w:space="0" w:color="auto"/>
        <w:right w:val="none" w:sz="0" w:space="0" w:color="auto"/>
      </w:divBdr>
    </w:div>
    <w:div w:id="1270814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330</Words>
  <Characters>1882</Characters>
  <Application>Microsoft Office Word</Application>
  <DocSecurity>0</DocSecurity>
  <Lines>15</Lines>
  <Paragraphs>4</Paragraphs>
  <ScaleCrop>false</ScaleCrop>
  <Company/>
  <LinksUpToDate>false</LinksUpToDate>
  <CharactersWithSpaces>2208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敬楠 何</dc:creator>
  <cp:keywords/>
  <dc:description/>
  <cp:lastModifiedBy>敬楠 何</cp:lastModifiedBy>
  <cp:revision>3</cp:revision>
  <dcterms:created xsi:type="dcterms:W3CDTF">2024-01-30T09:02:00Z</dcterms:created>
  <dcterms:modified xsi:type="dcterms:W3CDTF">2024-01-30T09:06:00Z</dcterms:modified>
</cp:coreProperties>
</file>