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4CD0" w:rsidRDefault="00274CD0" w:rsidP="00835F45">
      <w:pPr>
        <w:spacing w:line="540" w:lineRule="exact"/>
        <w:jc w:val="center"/>
        <w:rPr>
          <w:rFonts w:ascii="方正小标宋简体" w:eastAsia="方正小标宋简体" w:hAnsi="??????" w:cs="??????"/>
          <w:bCs/>
          <w:color w:val="000000"/>
          <w:sz w:val="44"/>
          <w:szCs w:val="44"/>
          <w:shd w:val="clear" w:color="auto" w:fill="FFFFFF"/>
        </w:rPr>
      </w:pPr>
    </w:p>
    <w:p w:rsidR="00274CD0" w:rsidRDefault="00274CD0" w:rsidP="00835F45">
      <w:pPr>
        <w:spacing w:line="540" w:lineRule="exact"/>
        <w:jc w:val="center"/>
        <w:rPr>
          <w:rFonts w:ascii="仿宋_GB2312" w:eastAsia="仿宋_GB2312" w:hAnsi="宋体"/>
          <w:bCs/>
          <w:sz w:val="32"/>
          <w:szCs w:val="32"/>
        </w:rPr>
      </w:pPr>
    </w:p>
    <w:p w:rsidR="00D1734A" w:rsidRDefault="00D1734A" w:rsidP="00835F45">
      <w:pPr>
        <w:spacing w:line="540" w:lineRule="exact"/>
        <w:jc w:val="center"/>
        <w:rPr>
          <w:rFonts w:ascii="仿宋_GB2312" w:eastAsia="仿宋_GB2312" w:hAnsi="宋体"/>
          <w:bCs/>
          <w:sz w:val="32"/>
          <w:szCs w:val="32"/>
        </w:rPr>
      </w:pPr>
    </w:p>
    <w:p w:rsidR="00F87A8B" w:rsidRDefault="00F87A8B" w:rsidP="00A862C5">
      <w:pPr>
        <w:spacing w:line="440" w:lineRule="exact"/>
        <w:rPr>
          <w:rFonts w:ascii="仿宋_GB2312" w:eastAsia="仿宋_GB2312" w:hAnsi="宋体"/>
          <w:bCs/>
          <w:sz w:val="32"/>
          <w:szCs w:val="32"/>
        </w:rPr>
      </w:pPr>
    </w:p>
    <w:p w:rsidR="00A862C5" w:rsidRDefault="00A862C5" w:rsidP="00A862C5">
      <w:pPr>
        <w:spacing w:line="440" w:lineRule="exact"/>
        <w:rPr>
          <w:rFonts w:ascii="仿宋_GB2312" w:eastAsia="仿宋_GB2312" w:hAnsi="宋体"/>
          <w:bCs/>
          <w:sz w:val="32"/>
          <w:szCs w:val="32"/>
        </w:rPr>
      </w:pPr>
    </w:p>
    <w:p w:rsidR="00A862C5" w:rsidRDefault="00A862C5" w:rsidP="00A862C5">
      <w:pPr>
        <w:spacing w:line="440" w:lineRule="exact"/>
        <w:rPr>
          <w:rFonts w:ascii="仿宋_GB2312" w:eastAsia="仿宋_GB2312" w:hAnsi="宋体"/>
          <w:bCs/>
          <w:sz w:val="32"/>
          <w:szCs w:val="32"/>
        </w:rPr>
      </w:pPr>
    </w:p>
    <w:p w:rsidR="00A862C5" w:rsidRDefault="00A862C5" w:rsidP="00A862C5">
      <w:pPr>
        <w:spacing w:line="440" w:lineRule="exact"/>
        <w:rPr>
          <w:rFonts w:ascii="仿宋_GB2312" w:eastAsia="仿宋_GB2312" w:hAnsi="宋体"/>
          <w:bCs/>
          <w:sz w:val="18"/>
          <w:szCs w:val="18"/>
        </w:rPr>
      </w:pPr>
    </w:p>
    <w:p w:rsidR="00A862C5" w:rsidRPr="00A862C5" w:rsidRDefault="00A862C5" w:rsidP="00835F45">
      <w:pPr>
        <w:spacing w:line="540" w:lineRule="exact"/>
        <w:rPr>
          <w:rFonts w:ascii="仿宋_GB2312" w:eastAsia="仿宋_GB2312" w:hAnsi="宋体"/>
          <w:bCs/>
          <w:sz w:val="18"/>
          <w:szCs w:val="18"/>
        </w:rPr>
      </w:pPr>
    </w:p>
    <w:p w:rsidR="00D1734A" w:rsidRDefault="00D1734A" w:rsidP="00835F45">
      <w:pPr>
        <w:spacing w:line="540" w:lineRule="exact"/>
        <w:jc w:val="center"/>
        <w:rPr>
          <w:rFonts w:ascii="仿宋_GB2312" w:eastAsia="仿宋_GB2312" w:hAnsi="宋体"/>
          <w:bCs/>
          <w:sz w:val="32"/>
          <w:szCs w:val="32"/>
        </w:rPr>
      </w:pPr>
    </w:p>
    <w:p w:rsidR="00274CD0" w:rsidRPr="00475B83" w:rsidRDefault="00274CD0" w:rsidP="00835F45">
      <w:pPr>
        <w:widowControl/>
        <w:spacing w:line="540" w:lineRule="exact"/>
        <w:jc w:val="center"/>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光教综〔</w:t>
      </w:r>
      <w:r w:rsidR="00EF6E56">
        <w:rPr>
          <w:rFonts w:ascii="仿宋_GB2312" w:eastAsia="仿宋_GB2312" w:hAnsi="仿宋_GB2312" w:cs="仿宋_GB2312"/>
          <w:color w:val="000000"/>
          <w:kern w:val="0"/>
          <w:sz w:val="32"/>
          <w:szCs w:val="32"/>
        </w:rPr>
        <w:t>202</w:t>
      </w:r>
      <w:r w:rsidR="00973886">
        <w:rPr>
          <w:rFonts w:ascii="仿宋_GB2312" w:eastAsia="仿宋_GB2312" w:hAnsi="仿宋_GB2312" w:cs="仿宋_GB2312" w:hint="eastAsia"/>
          <w:color w:val="000000"/>
          <w:kern w:val="0"/>
          <w:sz w:val="32"/>
          <w:szCs w:val="32"/>
        </w:rPr>
        <w:t>4</w:t>
      </w:r>
      <w:r>
        <w:rPr>
          <w:rFonts w:ascii="仿宋_GB2312" w:eastAsia="仿宋_GB2312" w:hAnsi="仿宋_GB2312" w:cs="仿宋_GB2312" w:hint="eastAsia"/>
          <w:color w:val="000000"/>
          <w:kern w:val="0"/>
          <w:sz w:val="32"/>
          <w:szCs w:val="32"/>
        </w:rPr>
        <w:t>〕</w:t>
      </w:r>
      <w:r w:rsidR="00973886">
        <w:rPr>
          <w:rFonts w:ascii="仿宋_GB2312" w:eastAsia="仿宋_GB2312" w:hAnsi="仿宋_GB2312" w:cs="仿宋_GB2312" w:hint="eastAsia"/>
          <w:color w:val="000000"/>
          <w:kern w:val="0"/>
          <w:sz w:val="32"/>
          <w:szCs w:val="32"/>
        </w:rPr>
        <w:t xml:space="preserve">  </w:t>
      </w:r>
      <w:r>
        <w:rPr>
          <w:rFonts w:ascii="仿宋_GB2312" w:eastAsia="仿宋_GB2312" w:hAnsi="仿宋_GB2312" w:cs="仿宋_GB2312" w:hint="eastAsia"/>
          <w:color w:val="000000"/>
          <w:kern w:val="0"/>
          <w:sz w:val="32"/>
          <w:szCs w:val="32"/>
        </w:rPr>
        <w:t>号</w:t>
      </w:r>
    </w:p>
    <w:p w:rsidR="00DB2B13" w:rsidRDefault="00DB2B13" w:rsidP="00A862C5">
      <w:pPr>
        <w:spacing w:line="400" w:lineRule="exact"/>
        <w:rPr>
          <w:rFonts w:ascii="方正小标宋简体" w:eastAsia="方正小标宋简体" w:hAnsi="??????" w:cs="??????"/>
          <w:bCs/>
          <w:color w:val="000000"/>
          <w:sz w:val="44"/>
          <w:szCs w:val="44"/>
          <w:shd w:val="clear" w:color="auto" w:fill="FFFFFF"/>
        </w:rPr>
      </w:pPr>
    </w:p>
    <w:p w:rsidR="00835F45" w:rsidRPr="00EF6E56" w:rsidRDefault="00835F45" w:rsidP="00A862C5">
      <w:pPr>
        <w:spacing w:line="400" w:lineRule="exact"/>
        <w:rPr>
          <w:rFonts w:ascii="方正小标宋简体" w:eastAsia="方正小标宋简体" w:hAnsi="??????" w:cs="??????"/>
          <w:bCs/>
          <w:color w:val="000000"/>
          <w:sz w:val="44"/>
          <w:szCs w:val="44"/>
          <w:shd w:val="clear" w:color="auto" w:fill="FFFFFF"/>
        </w:rPr>
      </w:pPr>
    </w:p>
    <w:p w:rsidR="008F7CC8" w:rsidRDefault="00EF6E56" w:rsidP="009332B3">
      <w:pPr>
        <w:spacing w:line="640" w:lineRule="exact"/>
        <w:jc w:val="center"/>
        <w:rPr>
          <w:rFonts w:ascii="方正小标宋简体" w:eastAsia="方正小标宋简体" w:hAnsi="??????" w:cs="??????"/>
          <w:bCs/>
          <w:color w:val="000000"/>
          <w:sz w:val="44"/>
          <w:szCs w:val="44"/>
          <w:shd w:val="clear" w:color="auto" w:fill="FFFFFF"/>
        </w:rPr>
      </w:pPr>
      <w:r w:rsidRPr="00EF6E56">
        <w:rPr>
          <w:rFonts w:ascii="方正小标宋简体" w:eastAsia="方正小标宋简体" w:hAnsi="??????" w:cs="??????"/>
          <w:bCs/>
          <w:color w:val="000000"/>
          <w:sz w:val="44"/>
          <w:szCs w:val="44"/>
          <w:shd w:val="clear" w:color="auto" w:fill="FFFFFF"/>
        </w:rPr>
        <w:t>202</w:t>
      </w:r>
      <w:r w:rsidR="00C50D02">
        <w:rPr>
          <w:rFonts w:ascii="方正小标宋简体" w:eastAsia="方正小标宋简体" w:hAnsi="??????" w:cs="??????" w:hint="eastAsia"/>
          <w:bCs/>
          <w:color w:val="000000"/>
          <w:sz w:val="44"/>
          <w:szCs w:val="44"/>
          <w:shd w:val="clear" w:color="auto" w:fill="FFFFFF"/>
        </w:rPr>
        <w:t>4</w:t>
      </w:r>
      <w:r w:rsidR="00274CD0" w:rsidRPr="00EF6E56">
        <w:rPr>
          <w:rFonts w:ascii="方正小标宋简体" w:eastAsia="方正小标宋简体" w:hAnsi="??????" w:cs="??????" w:hint="eastAsia"/>
          <w:bCs/>
          <w:color w:val="000000"/>
          <w:sz w:val="44"/>
          <w:szCs w:val="44"/>
          <w:shd w:val="clear" w:color="auto" w:fill="FFFFFF"/>
        </w:rPr>
        <w:t>年光泽县</w:t>
      </w:r>
      <w:r w:rsidR="008F7CC8" w:rsidRPr="008F7CC8">
        <w:rPr>
          <w:rFonts w:ascii="方正小标宋简体" w:eastAsia="方正小标宋简体" w:hAnsi="??????" w:cs="??????" w:hint="eastAsia"/>
          <w:bCs/>
          <w:color w:val="000000"/>
          <w:sz w:val="44"/>
          <w:szCs w:val="44"/>
          <w:shd w:val="clear" w:color="auto" w:fill="FFFFFF"/>
        </w:rPr>
        <w:t>中小学幼儿园</w:t>
      </w:r>
      <w:r w:rsidR="00274CD0" w:rsidRPr="00EF6E56">
        <w:rPr>
          <w:rFonts w:ascii="方正小标宋简体" w:eastAsia="方正小标宋简体" w:hAnsi="??????" w:cs="??????" w:hint="eastAsia"/>
          <w:bCs/>
          <w:color w:val="000000"/>
          <w:sz w:val="44"/>
          <w:szCs w:val="44"/>
          <w:shd w:val="clear" w:color="auto" w:fill="FFFFFF"/>
        </w:rPr>
        <w:t>新任教师</w:t>
      </w:r>
    </w:p>
    <w:p w:rsidR="00274CD0" w:rsidRPr="00EF6E56" w:rsidRDefault="00274CD0" w:rsidP="009332B3">
      <w:pPr>
        <w:spacing w:line="640" w:lineRule="exact"/>
        <w:jc w:val="center"/>
        <w:rPr>
          <w:rFonts w:ascii="方正小标宋简体" w:eastAsia="方正小标宋简体" w:hAnsi="??????" w:cs="??????"/>
          <w:bCs/>
          <w:color w:val="000000"/>
          <w:sz w:val="44"/>
          <w:szCs w:val="44"/>
          <w:shd w:val="clear" w:color="auto" w:fill="FFFFFF"/>
        </w:rPr>
      </w:pPr>
      <w:r w:rsidRPr="00EF6E56">
        <w:rPr>
          <w:rFonts w:ascii="方正小标宋简体" w:eastAsia="方正小标宋简体" w:hAnsi="??????" w:cs="??????" w:hint="eastAsia"/>
          <w:bCs/>
          <w:color w:val="000000"/>
          <w:sz w:val="44"/>
          <w:szCs w:val="44"/>
          <w:shd w:val="clear" w:color="auto" w:fill="FFFFFF"/>
        </w:rPr>
        <w:t>公开招聘公告</w:t>
      </w:r>
    </w:p>
    <w:p w:rsidR="00274CD0" w:rsidRPr="00E91284" w:rsidRDefault="00274CD0" w:rsidP="00835F45">
      <w:pPr>
        <w:spacing w:line="540" w:lineRule="exact"/>
        <w:jc w:val="center"/>
        <w:rPr>
          <w:rFonts w:ascii="宋体" w:cs="宋体"/>
          <w:color w:val="000000"/>
          <w:sz w:val="36"/>
          <w:szCs w:val="36"/>
          <w:shd w:val="clear" w:color="auto" w:fill="FFFFFF"/>
        </w:rPr>
      </w:pPr>
    </w:p>
    <w:p w:rsidR="00274CD0" w:rsidRPr="009065E1" w:rsidRDefault="00C50D02" w:rsidP="009065E1">
      <w:pPr>
        <w:spacing w:line="58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根据</w:t>
      </w:r>
      <w:r w:rsidR="00445905">
        <w:rPr>
          <w:rFonts w:ascii="仿宋_GB2312" w:eastAsia="仿宋_GB2312" w:hint="eastAsia"/>
          <w:color w:val="333333"/>
          <w:sz w:val="32"/>
          <w:szCs w:val="32"/>
          <w:bdr w:val="none" w:sz="0" w:space="0" w:color="auto" w:frame="1"/>
          <w:shd w:val="clear" w:color="auto" w:fill="FFFFFF"/>
        </w:rPr>
        <w:t>《福建省教育厅 福建省人力资源和社会保障厅关于2024年全省中小学幼儿园教师公开招聘笔试服务工作的通知》（闽教师〔2024〕2号）</w:t>
      </w:r>
      <w:r w:rsidR="00274CD0" w:rsidRPr="00C50D02">
        <w:rPr>
          <w:rFonts w:ascii="仿宋_GB2312" w:eastAsia="仿宋_GB2312" w:hint="eastAsia"/>
          <w:color w:val="333333"/>
          <w:sz w:val="32"/>
          <w:szCs w:val="32"/>
          <w:bdr w:val="none" w:sz="0" w:space="0" w:color="auto" w:frame="1"/>
          <w:shd w:val="clear" w:color="auto" w:fill="FFFFFF"/>
        </w:rPr>
        <w:t>文件</w:t>
      </w:r>
      <w:r w:rsidR="00274CD0">
        <w:rPr>
          <w:rFonts w:ascii="仿宋_GB2312" w:eastAsia="仿宋_GB2312" w:hAnsi="仿宋_GB2312" w:cs="仿宋_GB2312" w:hint="eastAsia"/>
          <w:color w:val="000000"/>
          <w:sz w:val="32"/>
          <w:szCs w:val="32"/>
        </w:rPr>
        <w:t>精神，经研究决定开展</w:t>
      </w:r>
      <w:r w:rsidR="00EF6E56">
        <w:rPr>
          <w:rFonts w:ascii="仿宋_GB2312" w:eastAsia="仿宋_GB2312" w:hAnsi="仿宋_GB2312" w:cs="仿宋_GB2312"/>
          <w:color w:val="000000"/>
          <w:sz w:val="32"/>
          <w:szCs w:val="32"/>
        </w:rPr>
        <w:t>202</w:t>
      </w:r>
      <w:r w:rsidR="00445905">
        <w:rPr>
          <w:rFonts w:ascii="仿宋_GB2312" w:eastAsia="仿宋_GB2312" w:hAnsi="仿宋_GB2312" w:cs="仿宋_GB2312" w:hint="eastAsia"/>
          <w:color w:val="000000"/>
          <w:sz w:val="32"/>
          <w:szCs w:val="32"/>
        </w:rPr>
        <w:t>4</w:t>
      </w:r>
      <w:r w:rsidR="00F87A8B">
        <w:rPr>
          <w:rFonts w:ascii="仿宋_GB2312" w:eastAsia="仿宋_GB2312" w:hAnsi="仿宋_GB2312" w:cs="仿宋_GB2312" w:hint="eastAsia"/>
          <w:color w:val="000000"/>
          <w:sz w:val="32"/>
          <w:szCs w:val="32"/>
        </w:rPr>
        <w:t>年光泽县</w:t>
      </w:r>
      <w:r w:rsidR="008F7CC8">
        <w:rPr>
          <w:rFonts w:ascii="仿宋_GB2312" w:eastAsia="仿宋_GB2312" w:hAnsi="仿宋_GB2312" w:cs="仿宋_GB2312" w:hint="eastAsia"/>
          <w:color w:val="000000"/>
          <w:sz w:val="32"/>
          <w:szCs w:val="32"/>
        </w:rPr>
        <w:t>中小学</w:t>
      </w:r>
      <w:r w:rsidR="00570BA0">
        <w:rPr>
          <w:rFonts w:ascii="仿宋_GB2312" w:eastAsia="仿宋_GB2312" w:hAnsi="仿宋_GB2312" w:cs="仿宋_GB2312" w:hint="eastAsia"/>
          <w:color w:val="000000"/>
          <w:sz w:val="32"/>
          <w:szCs w:val="32"/>
        </w:rPr>
        <w:t>、</w:t>
      </w:r>
      <w:r w:rsidR="008F7CC8">
        <w:rPr>
          <w:rFonts w:ascii="仿宋_GB2312" w:eastAsia="仿宋_GB2312" w:hAnsi="仿宋_GB2312" w:cs="仿宋_GB2312" w:hint="eastAsia"/>
          <w:color w:val="000000"/>
          <w:sz w:val="32"/>
          <w:szCs w:val="32"/>
        </w:rPr>
        <w:t>幼儿园</w:t>
      </w:r>
      <w:r w:rsidR="00274CD0">
        <w:rPr>
          <w:rFonts w:ascii="仿宋_GB2312" w:eastAsia="仿宋_GB2312" w:hAnsi="仿宋_GB2312" w:cs="仿宋_GB2312" w:hint="eastAsia"/>
          <w:color w:val="000000"/>
          <w:sz w:val="32"/>
          <w:szCs w:val="32"/>
        </w:rPr>
        <w:t>新任教师公开招聘工作，现将有关事项公告如下：</w:t>
      </w:r>
    </w:p>
    <w:p w:rsidR="00274CD0" w:rsidRPr="009065E1" w:rsidRDefault="00274CD0" w:rsidP="009065E1">
      <w:pPr>
        <w:spacing w:line="580" w:lineRule="exact"/>
        <w:ind w:firstLineChars="200" w:firstLine="640"/>
        <w:rPr>
          <w:rFonts w:ascii="黑体" w:eastAsia="黑体" w:hAnsi="黑体" w:cs="黑体"/>
          <w:color w:val="000000"/>
          <w:sz w:val="32"/>
          <w:szCs w:val="32"/>
        </w:rPr>
      </w:pPr>
      <w:r w:rsidRPr="009065E1">
        <w:rPr>
          <w:rFonts w:ascii="黑体" w:eastAsia="黑体" w:hAnsi="黑体" w:cs="黑体" w:hint="eastAsia"/>
          <w:color w:val="000000"/>
          <w:sz w:val="32"/>
          <w:szCs w:val="32"/>
        </w:rPr>
        <w:t>一、招聘岗位和人数</w:t>
      </w:r>
    </w:p>
    <w:p w:rsidR="00274CD0" w:rsidRDefault="00274CD0" w:rsidP="009065E1">
      <w:pPr>
        <w:spacing w:line="58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本次计划招聘教师</w:t>
      </w:r>
      <w:r w:rsidR="00C50D02">
        <w:rPr>
          <w:rFonts w:ascii="仿宋_GB2312" w:eastAsia="仿宋_GB2312" w:hAnsi="仿宋_GB2312" w:cs="仿宋_GB2312" w:hint="eastAsia"/>
          <w:color w:val="000000"/>
          <w:sz w:val="32"/>
          <w:szCs w:val="32"/>
        </w:rPr>
        <w:t>55</w:t>
      </w:r>
      <w:r w:rsidR="00286136">
        <w:rPr>
          <w:rFonts w:ascii="仿宋_GB2312" w:eastAsia="仿宋_GB2312" w:hAnsi="仿宋_GB2312" w:cs="仿宋_GB2312" w:hint="eastAsia"/>
          <w:color w:val="000000"/>
          <w:sz w:val="32"/>
          <w:szCs w:val="32"/>
        </w:rPr>
        <w:t>名</w:t>
      </w:r>
      <w:r>
        <w:rPr>
          <w:rFonts w:ascii="仿宋_GB2312" w:eastAsia="仿宋_GB2312" w:hAnsi="仿宋_GB2312" w:cs="仿宋_GB2312" w:hint="eastAsia"/>
          <w:color w:val="000000"/>
          <w:sz w:val="32"/>
          <w:szCs w:val="32"/>
        </w:rPr>
        <w:t>，</w:t>
      </w:r>
      <w:r w:rsidR="00286136" w:rsidRPr="00286136">
        <w:rPr>
          <w:rFonts w:ascii="仿宋_GB2312" w:eastAsia="仿宋_GB2312" w:hAnsi="仿宋_GB2312" w:cs="仿宋_GB2312"/>
          <w:color w:val="000000"/>
          <w:sz w:val="32"/>
          <w:szCs w:val="32"/>
        </w:rPr>
        <w:t>中学教师</w:t>
      </w:r>
      <w:r w:rsidR="00286136" w:rsidRPr="00286136">
        <w:rPr>
          <w:rFonts w:ascii="仿宋_GB2312" w:eastAsia="仿宋_GB2312" w:hAnsi="仿宋_GB2312" w:cs="仿宋_GB2312" w:hint="eastAsia"/>
          <w:color w:val="000000"/>
          <w:sz w:val="32"/>
          <w:szCs w:val="32"/>
        </w:rPr>
        <w:t>26</w:t>
      </w:r>
      <w:r w:rsidR="00286136" w:rsidRPr="00286136">
        <w:rPr>
          <w:rFonts w:ascii="仿宋_GB2312" w:eastAsia="仿宋_GB2312" w:hAnsi="仿宋_GB2312" w:cs="仿宋_GB2312"/>
          <w:color w:val="000000"/>
          <w:sz w:val="32"/>
          <w:szCs w:val="32"/>
        </w:rPr>
        <w:t xml:space="preserve">名、小学教师 </w:t>
      </w:r>
      <w:r w:rsidR="00286136" w:rsidRPr="00286136">
        <w:rPr>
          <w:rFonts w:ascii="仿宋_GB2312" w:eastAsia="仿宋_GB2312" w:hAnsi="仿宋_GB2312" w:cs="仿宋_GB2312" w:hint="eastAsia"/>
          <w:color w:val="000000"/>
          <w:sz w:val="32"/>
          <w:szCs w:val="32"/>
        </w:rPr>
        <w:t>22</w:t>
      </w:r>
      <w:r w:rsidR="00286136" w:rsidRPr="00286136">
        <w:rPr>
          <w:rFonts w:ascii="仿宋_GB2312" w:eastAsia="仿宋_GB2312" w:hAnsi="仿宋_GB2312" w:cs="仿宋_GB2312"/>
          <w:color w:val="000000"/>
          <w:sz w:val="32"/>
          <w:szCs w:val="32"/>
        </w:rPr>
        <w:t>名(其中</w:t>
      </w:r>
      <w:r w:rsidR="00286136">
        <w:rPr>
          <w:rFonts w:ascii="仿宋_GB2312" w:eastAsia="仿宋_GB2312" w:hAnsi="仿宋_GB2312" w:cs="仿宋_GB2312" w:hint="eastAsia"/>
          <w:color w:val="000000"/>
          <w:sz w:val="32"/>
          <w:szCs w:val="32"/>
        </w:rPr>
        <w:t>小学体育</w:t>
      </w:r>
      <w:r w:rsidR="00286136" w:rsidRPr="00286136">
        <w:rPr>
          <w:rFonts w:ascii="仿宋_GB2312" w:eastAsia="仿宋_GB2312" w:hAnsi="仿宋_GB2312" w:cs="仿宋_GB2312"/>
          <w:color w:val="000000"/>
          <w:sz w:val="32"/>
          <w:szCs w:val="32"/>
        </w:rPr>
        <w:t>1名专项岗位，面向 2024年3月8</w:t>
      </w:r>
      <w:r w:rsidR="00286136">
        <w:rPr>
          <w:rFonts w:ascii="仿宋_GB2312" w:eastAsia="仿宋_GB2312" w:hAnsi="仿宋_GB2312" w:cs="仿宋_GB2312"/>
          <w:color w:val="000000"/>
          <w:sz w:val="32"/>
          <w:szCs w:val="32"/>
        </w:rPr>
        <w:t>日前退役的南平</w:t>
      </w:r>
      <w:r w:rsidR="00286136" w:rsidRPr="00286136">
        <w:rPr>
          <w:rFonts w:ascii="仿宋_GB2312" w:eastAsia="仿宋_GB2312" w:hAnsi="仿宋_GB2312" w:cs="仿宋_GB2312"/>
          <w:color w:val="000000"/>
          <w:sz w:val="32"/>
          <w:szCs w:val="32"/>
        </w:rPr>
        <w:t>户籍退役军人)、幼儿园教师</w:t>
      </w:r>
      <w:r w:rsidR="00286136">
        <w:rPr>
          <w:rFonts w:ascii="仿宋_GB2312" w:eastAsia="仿宋_GB2312" w:hAnsi="仿宋_GB2312" w:cs="仿宋_GB2312" w:hint="eastAsia"/>
          <w:color w:val="000000"/>
          <w:sz w:val="32"/>
          <w:szCs w:val="32"/>
        </w:rPr>
        <w:t>7</w:t>
      </w:r>
      <w:r w:rsidR="00286136" w:rsidRPr="00286136">
        <w:rPr>
          <w:rFonts w:ascii="仿宋_GB2312" w:eastAsia="仿宋_GB2312" w:hAnsi="仿宋_GB2312" w:cs="仿宋_GB2312"/>
          <w:color w:val="000000"/>
          <w:sz w:val="32"/>
          <w:szCs w:val="32"/>
        </w:rPr>
        <w:t>名。</w:t>
      </w:r>
      <w:r>
        <w:rPr>
          <w:rFonts w:ascii="仿宋_GB2312" w:eastAsia="仿宋_GB2312" w:hAnsi="仿宋_GB2312" w:cs="仿宋_GB2312" w:hint="eastAsia"/>
          <w:color w:val="000000"/>
          <w:sz w:val="32"/>
          <w:szCs w:val="32"/>
        </w:rPr>
        <w:t>具体招聘岗位、人数、条件详见《</w:t>
      </w:r>
      <w:r w:rsidR="001A16FA">
        <w:rPr>
          <w:rFonts w:ascii="仿宋_GB2312" w:eastAsia="仿宋_GB2312" w:hAnsi="仿宋_GB2312" w:cs="仿宋_GB2312"/>
          <w:color w:val="000000"/>
          <w:sz w:val="32"/>
          <w:szCs w:val="32"/>
        </w:rPr>
        <w:t>202</w:t>
      </w:r>
      <w:r w:rsidR="00C50D02">
        <w:rPr>
          <w:rFonts w:ascii="仿宋_GB2312" w:eastAsia="仿宋_GB2312" w:hAnsi="仿宋_GB2312" w:cs="仿宋_GB2312" w:hint="eastAsia"/>
          <w:color w:val="000000"/>
          <w:sz w:val="32"/>
          <w:szCs w:val="32"/>
        </w:rPr>
        <w:t>4</w:t>
      </w:r>
      <w:r w:rsidR="00F87A8B">
        <w:rPr>
          <w:rFonts w:ascii="仿宋_GB2312" w:eastAsia="仿宋_GB2312" w:hAnsi="仿宋_GB2312" w:cs="仿宋_GB2312" w:hint="eastAsia"/>
          <w:color w:val="000000"/>
          <w:sz w:val="32"/>
          <w:szCs w:val="32"/>
        </w:rPr>
        <w:t>年光泽县</w:t>
      </w:r>
      <w:r w:rsidR="008F7CC8">
        <w:rPr>
          <w:rFonts w:ascii="仿宋_GB2312" w:eastAsia="仿宋_GB2312" w:hAnsi="仿宋_GB2312" w:cs="仿宋_GB2312" w:hint="eastAsia"/>
          <w:color w:val="000000"/>
          <w:sz w:val="32"/>
          <w:szCs w:val="32"/>
        </w:rPr>
        <w:t>中小学幼儿园</w:t>
      </w:r>
      <w:r>
        <w:rPr>
          <w:rFonts w:ascii="仿宋_GB2312" w:eastAsia="仿宋_GB2312" w:hAnsi="仿宋_GB2312" w:cs="仿宋_GB2312" w:hint="eastAsia"/>
          <w:color w:val="000000"/>
          <w:sz w:val="32"/>
          <w:szCs w:val="32"/>
        </w:rPr>
        <w:t>新任教师公开</w:t>
      </w:r>
      <w:r>
        <w:rPr>
          <w:rFonts w:ascii="仿宋_GB2312" w:eastAsia="仿宋_GB2312" w:hAnsi="仿宋_GB2312" w:cs="仿宋_GB2312" w:hint="eastAsia"/>
          <w:color w:val="000000"/>
          <w:sz w:val="32"/>
          <w:szCs w:val="32"/>
        </w:rPr>
        <w:lastRenderedPageBreak/>
        <w:t>招聘岗位简章》。</w:t>
      </w:r>
    </w:p>
    <w:p w:rsidR="00274CD0" w:rsidRPr="009065E1" w:rsidRDefault="00274CD0" w:rsidP="009065E1">
      <w:pPr>
        <w:spacing w:line="580" w:lineRule="exact"/>
        <w:ind w:firstLineChars="200" w:firstLine="640"/>
        <w:rPr>
          <w:rFonts w:ascii="黑体" w:eastAsia="黑体" w:hAnsi="黑体" w:cs="黑体"/>
          <w:color w:val="000000"/>
          <w:sz w:val="32"/>
          <w:szCs w:val="32"/>
        </w:rPr>
      </w:pPr>
      <w:r w:rsidRPr="009065E1">
        <w:rPr>
          <w:rFonts w:ascii="黑体" w:eastAsia="黑体" w:hAnsi="黑体" w:cs="黑体" w:hint="eastAsia"/>
          <w:color w:val="000000"/>
          <w:sz w:val="32"/>
          <w:szCs w:val="32"/>
        </w:rPr>
        <w:t>二、报考条件和有关要求</w:t>
      </w:r>
    </w:p>
    <w:p w:rsidR="00274CD0" w:rsidRPr="002F3541" w:rsidRDefault="00274CD0" w:rsidP="002F3541">
      <w:pPr>
        <w:spacing w:line="580" w:lineRule="exact"/>
        <w:ind w:firstLineChars="200" w:firstLine="643"/>
        <w:rPr>
          <w:b/>
          <w:bCs/>
          <w:color w:val="000000"/>
          <w:sz w:val="32"/>
          <w:szCs w:val="32"/>
        </w:rPr>
      </w:pPr>
      <w:r w:rsidRPr="002F3541">
        <w:rPr>
          <w:rFonts w:ascii="仿宋_GB2312" w:eastAsia="仿宋_GB2312" w:hAnsi="仿宋_GB2312" w:cs="仿宋_GB2312" w:hint="eastAsia"/>
          <w:b/>
          <w:bCs/>
          <w:color w:val="000000"/>
          <w:sz w:val="32"/>
          <w:szCs w:val="32"/>
        </w:rPr>
        <w:t>（一）报考条件</w:t>
      </w:r>
    </w:p>
    <w:p w:rsidR="00274CD0" w:rsidRDefault="00274CD0" w:rsidP="009065E1">
      <w:pPr>
        <w:spacing w:line="58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1.</w:t>
      </w:r>
      <w:r>
        <w:rPr>
          <w:rFonts w:ascii="仿宋_GB2312" w:eastAsia="仿宋_GB2312" w:hAnsi="仿宋_GB2312" w:cs="仿宋_GB2312" w:hint="eastAsia"/>
          <w:color w:val="000000"/>
          <w:sz w:val="32"/>
          <w:szCs w:val="32"/>
        </w:rPr>
        <w:t>具有中华人民共和国国籍。</w:t>
      </w:r>
    </w:p>
    <w:p w:rsidR="00274CD0" w:rsidRDefault="00274CD0" w:rsidP="009065E1">
      <w:pPr>
        <w:spacing w:line="58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2.</w:t>
      </w:r>
      <w:r>
        <w:rPr>
          <w:rFonts w:ascii="仿宋_GB2312" w:eastAsia="仿宋_GB2312" w:hAnsi="仿宋_GB2312" w:cs="仿宋_GB2312" w:hint="eastAsia"/>
          <w:color w:val="000000"/>
          <w:sz w:val="32"/>
          <w:szCs w:val="32"/>
        </w:rPr>
        <w:t>遵守中华人民共和国宪法、法律、法规。</w:t>
      </w:r>
    </w:p>
    <w:p w:rsidR="00274CD0" w:rsidRDefault="00274CD0" w:rsidP="009065E1">
      <w:pPr>
        <w:spacing w:line="58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3.</w:t>
      </w:r>
      <w:r>
        <w:rPr>
          <w:rFonts w:ascii="仿宋_GB2312" w:eastAsia="仿宋_GB2312" w:hAnsi="仿宋_GB2312" w:cs="仿宋_GB2312" w:hint="eastAsia"/>
          <w:color w:val="000000"/>
          <w:sz w:val="32"/>
          <w:szCs w:val="32"/>
        </w:rPr>
        <w:t>遵守纪律、品行端正，具备良好的职业道德。</w:t>
      </w:r>
    </w:p>
    <w:p w:rsidR="00274CD0" w:rsidRDefault="00273876" w:rsidP="009065E1">
      <w:pPr>
        <w:spacing w:line="58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4</w:t>
      </w:r>
      <w:r>
        <w:rPr>
          <w:rFonts w:ascii="仿宋_GB2312" w:eastAsia="仿宋_GB2312" w:hAnsi="仿宋_GB2312" w:cs="仿宋_GB2312" w:hint="eastAsia"/>
          <w:color w:val="000000"/>
          <w:sz w:val="32"/>
          <w:szCs w:val="32"/>
        </w:rPr>
        <w:t>.</w:t>
      </w:r>
      <w:r w:rsidR="00274CD0">
        <w:rPr>
          <w:rFonts w:ascii="仿宋_GB2312" w:eastAsia="仿宋_GB2312" w:hAnsi="仿宋_GB2312" w:cs="仿宋_GB2312" w:hint="eastAsia"/>
          <w:color w:val="000000"/>
          <w:sz w:val="32"/>
          <w:szCs w:val="32"/>
        </w:rPr>
        <w:t>具有适应岗位要求的身体条件和其他资格条件。</w:t>
      </w:r>
    </w:p>
    <w:p w:rsidR="00274CD0" w:rsidRDefault="00274CD0" w:rsidP="009065E1">
      <w:pPr>
        <w:spacing w:line="58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5.18</w:t>
      </w:r>
      <w:r>
        <w:rPr>
          <w:rFonts w:ascii="仿宋_GB2312" w:eastAsia="仿宋_GB2312" w:hAnsi="仿宋_GB2312" w:cs="仿宋_GB2312" w:hint="eastAsia"/>
          <w:color w:val="000000"/>
          <w:sz w:val="32"/>
          <w:szCs w:val="32"/>
        </w:rPr>
        <w:t>周岁以上、</w:t>
      </w:r>
      <w:r>
        <w:rPr>
          <w:rFonts w:ascii="仿宋_GB2312" w:eastAsia="仿宋_GB2312" w:hAnsi="仿宋_GB2312" w:cs="仿宋_GB2312"/>
          <w:color w:val="000000"/>
          <w:sz w:val="32"/>
          <w:szCs w:val="32"/>
        </w:rPr>
        <w:t>35</w:t>
      </w:r>
      <w:r>
        <w:rPr>
          <w:rFonts w:ascii="仿宋_GB2312" w:eastAsia="仿宋_GB2312" w:hAnsi="仿宋_GB2312" w:cs="仿宋_GB2312" w:hint="eastAsia"/>
          <w:color w:val="000000"/>
          <w:sz w:val="32"/>
          <w:szCs w:val="32"/>
        </w:rPr>
        <w:t>周岁以下（</w:t>
      </w:r>
      <w:r w:rsidR="001A16FA">
        <w:rPr>
          <w:rFonts w:ascii="仿宋_GB2312" w:eastAsia="仿宋_GB2312" w:hAnsi="仿宋_GB2312" w:cs="仿宋_GB2312"/>
          <w:color w:val="000000"/>
          <w:sz w:val="32"/>
          <w:szCs w:val="32"/>
        </w:rPr>
        <w:t>198</w:t>
      </w:r>
      <w:r w:rsidR="00273876">
        <w:rPr>
          <w:rFonts w:ascii="仿宋_GB2312" w:eastAsia="仿宋_GB2312" w:hAnsi="仿宋_GB2312" w:cs="仿宋_GB2312" w:hint="eastAsia"/>
          <w:color w:val="000000"/>
          <w:sz w:val="32"/>
          <w:szCs w:val="32"/>
        </w:rPr>
        <w:t>8</w:t>
      </w:r>
      <w:r>
        <w:rPr>
          <w:rFonts w:ascii="仿宋_GB2312" w:eastAsia="仿宋_GB2312" w:hAnsi="仿宋_GB2312" w:cs="仿宋_GB2312" w:hint="eastAsia"/>
          <w:color w:val="000000"/>
          <w:sz w:val="32"/>
          <w:szCs w:val="32"/>
        </w:rPr>
        <w:t>年</w:t>
      </w:r>
      <w:r>
        <w:rPr>
          <w:rFonts w:ascii="仿宋_GB2312" w:eastAsia="仿宋_GB2312" w:hAnsi="仿宋_GB2312" w:cs="仿宋_GB2312"/>
          <w:color w:val="000000"/>
          <w:sz w:val="32"/>
          <w:szCs w:val="32"/>
        </w:rPr>
        <w:t>3</w:t>
      </w:r>
      <w:r>
        <w:rPr>
          <w:rFonts w:ascii="仿宋_GB2312" w:eastAsia="仿宋_GB2312" w:hAnsi="仿宋_GB2312" w:cs="仿宋_GB2312" w:hint="eastAsia"/>
          <w:color w:val="000000"/>
          <w:sz w:val="32"/>
          <w:szCs w:val="32"/>
        </w:rPr>
        <w:t>月</w:t>
      </w:r>
      <w:r w:rsidR="00273876">
        <w:rPr>
          <w:rFonts w:ascii="仿宋_GB2312" w:eastAsia="仿宋_GB2312" w:hAnsi="仿宋_GB2312" w:cs="仿宋_GB2312" w:hint="eastAsia"/>
          <w:color w:val="000000"/>
          <w:sz w:val="32"/>
          <w:szCs w:val="32"/>
        </w:rPr>
        <w:t>8</w:t>
      </w:r>
      <w:r>
        <w:rPr>
          <w:rFonts w:ascii="仿宋_GB2312" w:eastAsia="仿宋_GB2312" w:hAnsi="仿宋_GB2312" w:cs="仿宋_GB2312" w:hint="eastAsia"/>
          <w:color w:val="000000"/>
          <w:sz w:val="32"/>
          <w:szCs w:val="32"/>
        </w:rPr>
        <w:t>日至</w:t>
      </w:r>
      <w:r>
        <w:rPr>
          <w:rFonts w:ascii="仿宋_GB2312" w:eastAsia="仿宋_GB2312" w:hAnsi="仿宋_GB2312" w:cs="仿宋_GB2312"/>
          <w:color w:val="000000"/>
          <w:sz w:val="32"/>
          <w:szCs w:val="32"/>
        </w:rPr>
        <w:t>200</w:t>
      </w:r>
      <w:r w:rsidR="00273876">
        <w:rPr>
          <w:rFonts w:ascii="仿宋_GB2312" w:eastAsia="仿宋_GB2312" w:hAnsi="仿宋_GB2312" w:cs="仿宋_GB2312" w:hint="eastAsia"/>
          <w:color w:val="000000"/>
          <w:sz w:val="32"/>
          <w:szCs w:val="32"/>
        </w:rPr>
        <w:t>6</w:t>
      </w:r>
      <w:r>
        <w:rPr>
          <w:rFonts w:ascii="仿宋_GB2312" w:eastAsia="仿宋_GB2312" w:hAnsi="仿宋_GB2312" w:cs="仿宋_GB2312" w:hint="eastAsia"/>
          <w:color w:val="000000"/>
          <w:sz w:val="32"/>
          <w:szCs w:val="32"/>
        </w:rPr>
        <w:t>年</w:t>
      </w:r>
      <w:r>
        <w:rPr>
          <w:rFonts w:ascii="仿宋_GB2312" w:eastAsia="仿宋_GB2312" w:hAnsi="仿宋_GB2312" w:cs="仿宋_GB2312"/>
          <w:color w:val="000000"/>
          <w:sz w:val="32"/>
          <w:szCs w:val="32"/>
        </w:rPr>
        <w:t>3</w:t>
      </w:r>
      <w:r>
        <w:rPr>
          <w:rFonts w:ascii="仿宋_GB2312" w:eastAsia="仿宋_GB2312" w:hAnsi="仿宋_GB2312" w:cs="仿宋_GB2312" w:hint="eastAsia"/>
          <w:color w:val="000000"/>
          <w:sz w:val="32"/>
          <w:szCs w:val="32"/>
        </w:rPr>
        <w:t>月</w:t>
      </w:r>
      <w:r w:rsidR="00273876">
        <w:rPr>
          <w:rFonts w:ascii="仿宋_GB2312" w:eastAsia="仿宋_GB2312" w:hAnsi="仿宋_GB2312" w:cs="仿宋_GB2312" w:hint="eastAsia"/>
          <w:color w:val="000000"/>
          <w:sz w:val="32"/>
          <w:szCs w:val="32"/>
        </w:rPr>
        <w:t>7</w:t>
      </w:r>
      <w:r w:rsidR="00112D68">
        <w:rPr>
          <w:rFonts w:ascii="仿宋_GB2312" w:eastAsia="仿宋_GB2312" w:hAnsi="仿宋_GB2312" w:cs="仿宋_GB2312" w:hint="eastAsia"/>
          <w:color w:val="000000"/>
          <w:sz w:val="32"/>
          <w:szCs w:val="32"/>
        </w:rPr>
        <w:t>日期间出生）。</w:t>
      </w:r>
      <w:r w:rsidR="001A16FA">
        <w:rPr>
          <w:rFonts w:ascii="仿宋_GB2312" w:eastAsia="仿宋_GB2312" w:hint="eastAsia"/>
          <w:color w:val="000000"/>
          <w:sz w:val="32"/>
          <w:szCs w:val="32"/>
          <w:shd w:val="clear" w:color="auto" w:fill="FFFFFF"/>
        </w:rPr>
        <w:t>若岗位对学历、年龄等条件有特殊要求的，以招聘岗位简章所要求的条件为准。</w:t>
      </w:r>
    </w:p>
    <w:p w:rsidR="00274CD0" w:rsidRDefault="00274CD0" w:rsidP="009065E1">
      <w:pPr>
        <w:spacing w:line="58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6.</w:t>
      </w:r>
      <w:r w:rsidR="00273876" w:rsidRPr="00273876">
        <w:rPr>
          <w:rFonts w:ascii="仿宋_GB2312" w:eastAsia="仿宋_GB2312" w:hAnsi="仿宋_GB2312" w:cs="仿宋_GB2312" w:hint="eastAsia"/>
          <w:color w:val="000000"/>
          <w:sz w:val="32"/>
          <w:szCs w:val="32"/>
        </w:rPr>
        <w:t>持有相应学科的教师资格证</w:t>
      </w:r>
      <w:r>
        <w:rPr>
          <w:rFonts w:ascii="仿宋_GB2312" w:eastAsia="仿宋_GB2312" w:hAnsi="仿宋_GB2312" w:cs="仿宋_GB2312" w:hint="eastAsia"/>
          <w:color w:val="000000"/>
          <w:sz w:val="32"/>
          <w:szCs w:val="32"/>
        </w:rPr>
        <w:t>。</w:t>
      </w:r>
    </w:p>
    <w:p w:rsidR="00274CD0" w:rsidRPr="00273876" w:rsidRDefault="00274CD0" w:rsidP="009065E1">
      <w:pPr>
        <w:spacing w:line="580" w:lineRule="exact"/>
        <w:ind w:firstLineChars="200" w:firstLine="640"/>
        <w:rPr>
          <w:rFonts w:ascii="仿宋_GB2312" w:eastAsia="仿宋_GB2312" w:hAnsi="仿宋_GB2312" w:cs="仿宋_GB2312"/>
          <w:color w:val="FF0000"/>
          <w:sz w:val="32"/>
          <w:szCs w:val="32"/>
        </w:rPr>
      </w:pPr>
      <w:r>
        <w:rPr>
          <w:rFonts w:ascii="仿宋_GB2312" w:eastAsia="仿宋_GB2312" w:hAnsi="仿宋_GB2312" w:cs="仿宋_GB2312"/>
          <w:color w:val="000000"/>
          <w:sz w:val="32"/>
          <w:szCs w:val="32"/>
        </w:rPr>
        <w:t>7.</w:t>
      </w:r>
      <w:r>
        <w:rPr>
          <w:rFonts w:ascii="仿宋_GB2312" w:eastAsia="仿宋_GB2312" w:hAnsi="仿宋_GB2312" w:cs="仿宋_GB2312" w:hint="eastAsia"/>
          <w:color w:val="000000"/>
          <w:sz w:val="32"/>
          <w:szCs w:val="32"/>
        </w:rPr>
        <w:t>各招聘岗位条件以《简章》要求为准。</w:t>
      </w:r>
    </w:p>
    <w:p w:rsidR="00850F8E" w:rsidRDefault="00850F8E" w:rsidP="009065E1">
      <w:pPr>
        <w:spacing w:line="580" w:lineRule="exact"/>
        <w:ind w:firstLineChars="200" w:firstLine="640"/>
        <w:rPr>
          <w:rFonts w:ascii="仿宋_GB2312" w:eastAsia="仿宋_GB2312" w:hAnsi="仿宋_GB2312" w:cs="仿宋_GB2312"/>
          <w:color w:val="000000"/>
          <w:sz w:val="32"/>
          <w:szCs w:val="32"/>
        </w:rPr>
      </w:pPr>
      <w:r w:rsidRPr="00850F8E">
        <w:rPr>
          <w:rFonts w:ascii="仿宋_GB2312" w:eastAsia="仿宋_GB2312" w:hAnsi="仿宋_GB2312" w:cs="仿宋_GB2312" w:hint="eastAsia"/>
          <w:color w:val="000000"/>
          <w:sz w:val="32"/>
          <w:szCs w:val="32"/>
        </w:rPr>
        <w:t>8.</w:t>
      </w:r>
      <w:r w:rsidRPr="00850F8E">
        <w:rPr>
          <w:rFonts w:ascii="仿宋_GB2312" w:eastAsia="仿宋_GB2312" w:hAnsi="仿宋_GB2312" w:cs="仿宋_GB2312"/>
          <w:color w:val="000000"/>
          <w:sz w:val="32"/>
          <w:szCs w:val="32"/>
        </w:rPr>
        <w:t>在职报考者，须提供本人所在单位(机关事业单位在编人员需经上级主管部门)</w:t>
      </w:r>
      <w:r w:rsidR="00646446">
        <w:rPr>
          <w:rFonts w:ascii="仿宋_GB2312" w:eastAsia="仿宋_GB2312" w:hAnsi="仿宋_GB2312" w:cs="仿宋_GB2312"/>
          <w:color w:val="000000"/>
          <w:sz w:val="32"/>
          <w:szCs w:val="32"/>
        </w:rPr>
        <w:t>同意报考</w:t>
      </w:r>
      <w:r w:rsidRPr="00850F8E">
        <w:rPr>
          <w:rFonts w:ascii="仿宋_GB2312" w:eastAsia="仿宋_GB2312" w:hAnsi="仿宋_GB2312" w:cs="仿宋_GB2312"/>
          <w:color w:val="000000"/>
          <w:sz w:val="32"/>
          <w:szCs w:val="32"/>
        </w:rPr>
        <w:t>证明。</w:t>
      </w:r>
    </w:p>
    <w:p w:rsidR="00274CD0" w:rsidRDefault="00274CD0" w:rsidP="009065E1">
      <w:pPr>
        <w:spacing w:line="580" w:lineRule="exact"/>
        <w:ind w:firstLineChars="200" w:firstLine="643"/>
        <w:rPr>
          <w:rFonts w:ascii="仿宋_GB2312" w:eastAsia="仿宋_GB2312" w:hAnsi="仿宋_GB2312" w:cs="仿宋_GB2312"/>
          <w:color w:val="000000"/>
          <w:sz w:val="32"/>
          <w:szCs w:val="32"/>
        </w:rPr>
      </w:pPr>
      <w:r>
        <w:rPr>
          <w:rFonts w:ascii="仿宋_GB2312" w:eastAsia="仿宋_GB2312" w:hAnsi="仿宋_GB2312" w:cs="仿宋_GB2312" w:hint="eastAsia"/>
          <w:b/>
          <w:bCs/>
          <w:color w:val="000000"/>
          <w:sz w:val="32"/>
          <w:szCs w:val="32"/>
        </w:rPr>
        <w:t>有下列情形之一的不得报考：</w:t>
      </w:r>
      <w:r>
        <w:rPr>
          <w:rFonts w:ascii="仿宋_GB2312" w:eastAsia="仿宋_GB2312" w:hAnsi="仿宋_GB2312" w:cs="仿宋_GB2312" w:hint="eastAsia"/>
          <w:color w:val="000000"/>
          <w:sz w:val="32"/>
          <w:szCs w:val="32"/>
        </w:rPr>
        <w:t>①曾因犯罪受过刑事处罚或曾被开除公职的人员；</w:t>
      </w:r>
      <w:r w:rsidR="0059563B">
        <w:rPr>
          <w:rFonts w:ascii="仿宋_GB2312" w:eastAsia="仿宋_GB2312" w:hAnsi="仿宋_GB2312" w:cs="仿宋_GB2312" w:hint="eastAsia"/>
          <w:color w:val="000000"/>
          <w:sz w:val="32"/>
          <w:szCs w:val="32"/>
        </w:rPr>
        <w:t>②</w:t>
      </w:r>
      <w:r w:rsidR="0059563B" w:rsidRPr="0059563B">
        <w:rPr>
          <w:rFonts w:ascii="仿宋_GB2312" w:eastAsia="仿宋_GB2312" w:hAnsi="仿宋_GB2312" w:cs="仿宋_GB2312"/>
          <w:color w:val="000000"/>
          <w:sz w:val="32"/>
          <w:szCs w:val="32"/>
        </w:rPr>
        <w:t>受党纪政纪处分期间或未满影响期限以及涉嫌违纪违法正在接受有关部门调查尚未作出结论的人员;</w:t>
      </w:r>
      <w:r w:rsidR="0059563B" w:rsidRPr="0059563B">
        <w:rPr>
          <w:rFonts w:ascii="仿宋_GB2312" w:eastAsia="仿宋_GB2312" w:hAnsi="仿宋_GB2312" w:cs="仿宋_GB2312" w:hint="eastAsia"/>
          <w:color w:val="000000"/>
          <w:sz w:val="32"/>
          <w:szCs w:val="32"/>
        </w:rPr>
        <w:t xml:space="preserve"> </w:t>
      </w:r>
      <w:r w:rsidR="0059563B">
        <w:rPr>
          <w:rFonts w:ascii="仿宋_GB2312" w:eastAsia="仿宋_GB2312" w:hAnsi="仿宋_GB2312" w:cs="仿宋_GB2312" w:hint="eastAsia"/>
          <w:color w:val="000000"/>
          <w:sz w:val="32"/>
          <w:szCs w:val="32"/>
        </w:rPr>
        <w:t>③</w:t>
      </w:r>
      <w:r>
        <w:rPr>
          <w:rFonts w:ascii="仿宋_GB2312" w:eastAsia="仿宋_GB2312" w:hAnsi="仿宋_GB2312" w:cs="仿宋_GB2312" w:hint="eastAsia"/>
          <w:color w:val="000000"/>
          <w:sz w:val="32"/>
          <w:szCs w:val="32"/>
        </w:rPr>
        <w:t>在各级公务员招考或事业单位招聘中被认定有舞弊等严重违反招考（聘）纪律，尚在禁止报考期限内的人员；</w:t>
      </w:r>
      <w:r w:rsidR="0059563B">
        <w:rPr>
          <w:rFonts w:ascii="仿宋_GB2312" w:eastAsia="仿宋_GB2312" w:hAnsi="仿宋_GB2312" w:cs="仿宋_GB2312" w:hint="eastAsia"/>
          <w:color w:val="000000"/>
          <w:sz w:val="32"/>
          <w:szCs w:val="32"/>
        </w:rPr>
        <w:t>④在读的普通院校非应届毕业生；⑤</w:t>
      </w:r>
      <w:r>
        <w:rPr>
          <w:rFonts w:ascii="仿宋_GB2312" w:eastAsia="仿宋_GB2312" w:hAnsi="仿宋_GB2312" w:cs="仿宋_GB2312" w:hint="eastAsia"/>
          <w:color w:val="000000"/>
          <w:sz w:val="32"/>
          <w:szCs w:val="32"/>
        </w:rPr>
        <w:t>现役军人；</w:t>
      </w:r>
      <w:r w:rsidR="0059563B" w:rsidRPr="0059563B">
        <w:rPr>
          <w:rFonts w:ascii="仿宋_GB2312" w:eastAsia="仿宋_GB2312" w:hAnsi="仿宋_GB2312" w:cs="仿宋_GB2312" w:hint="eastAsia"/>
          <w:color w:val="000000"/>
          <w:sz w:val="32"/>
          <w:szCs w:val="32"/>
        </w:rPr>
        <w:t>⑥</w:t>
      </w:r>
      <w:r w:rsidR="00F05143">
        <w:rPr>
          <w:rFonts w:ascii="仿宋_GB2312" w:eastAsia="仿宋_GB2312" w:hAnsi="仿宋_GB2312" w:cs="仿宋_GB2312" w:hint="eastAsia"/>
          <w:color w:val="000000"/>
          <w:sz w:val="32"/>
          <w:szCs w:val="32"/>
        </w:rPr>
        <w:t>我</w:t>
      </w:r>
      <w:r w:rsidR="00454BFB">
        <w:rPr>
          <w:rFonts w:ascii="仿宋_GB2312" w:eastAsia="仿宋_GB2312" w:hAnsi="仿宋_GB2312" w:cs="仿宋_GB2312" w:hint="eastAsia"/>
          <w:color w:val="000000"/>
          <w:sz w:val="32"/>
          <w:szCs w:val="32"/>
        </w:rPr>
        <w:t>县</w:t>
      </w:r>
      <w:r w:rsidR="008F7CC8">
        <w:rPr>
          <w:rFonts w:ascii="仿宋_GB2312" w:eastAsia="仿宋_GB2312" w:hAnsi="仿宋_GB2312" w:cs="仿宋_GB2312" w:hint="eastAsia"/>
          <w:color w:val="000000"/>
          <w:sz w:val="32"/>
          <w:szCs w:val="32"/>
        </w:rPr>
        <w:t>在编</w:t>
      </w:r>
      <w:r w:rsidR="00F05143">
        <w:rPr>
          <w:rFonts w:ascii="仿宋_GB2312" w:eastAsia="仿宋_GB2312" w:hAnsi="仿宋_GB2312" w:cs="仿宋_GB2312" w:hint="eastAsia"/>
          <w:color w:val="000000"/>
          <w:sz w:val="32"/>
          <w:szCs w:val="32"/>
        </w:rPr>
        <w:t>中小学幼儿园教师</w:t>
      </w:r>
      <w:r>
        <w:rPr>
          <w:rFonts w:ascii="仿宋_GB2312" w:eastAsia="仿宋_GB2312" w:hAnsi="仿宋_GB2312" w:cs="仿宋_GB2312" w:hint="eastAsia"/>
          <w:color w:val="000000"/>
          <w:sz w:val="32"/>
          <w:szCs w:val="32"/>
        </w:rPr>
        <w:t>；</w:t>
      </w:r>
      <w:r w:rsidR="0059563B">
        <w:rPr>
          <w:rFonts w:ascii="仿宋_GB2312" w:eastAsia="仿宋_GB2312" w:hAnsi="仿宋_GB2312" w:cs="仿宋_GB2312" w:hint="eastAsia"/>
          <w:color w:val="000000"/>
          <w:sz w:val="32"/>
          <w:szCs w:val="32"/>
        </w:rPr>
        <w:t>⑦</w:t>
      </w:r>
      <w:r w:rsidR="0059563B" w:rsidRPr="0059563B">
        <w:rPr>
          <w:rFonts w:ascii="仿宋_GB2312" w:eastAsia="仿宋_GB2312" w:hAnsi="仿宋_GB2312" w:cs="仿宋_GB2312"/>
          <w:color w:val="000000"/>
          <w:sz w:val="32"/>
          <w:szCs w:val="32"/>
        </w:rPr>
        <w:t>被依法列为失信联合惩戒对象的;</w:t>
      </w:r>
      <w:r w:rsidR="0059563B">
        <w:rPr>
          <w:rFonts w:ascii="仿宋_GB2312" w:eastAsia="仿宋_GB2312" w:hAnsi="仿宋_GB2312" w:cs="仿宋_GB2312" w:hint="eastAsia"/>
          <w:color w:val="000000"/>
          <w:sz w:val="32"/>
          <w:szCs w:val="32"/>
        </w:rPr>
        <w:t>⑧</w:t>
      </w:r>
      <w:r>
        <w:rPr>
          <w:rFonts w:ascii="仿宋_GB2312" w:eastAsia="仿宋_GB2312" w:hAnsi="仿宋_GB2312" w:cs="仿宋_GB2312" w:hint="eastAsia"/>
          <w:color w:val="000000"/>
          <w:sz w:val="32"/>
          <w:szCs w:val="32"/>
        </w:rPr>
        <w:t>法律法规规定不得报考的其他情形的人员。</w:t>
      </w:r>
    </w:p>
    <w:p w:rsidR="00274CD0" w:rsidRPr="002F3541" w:rsidRDefault="00274CD0" w:rsidP="002F3541">
      <w:pPr>
        <w:spacing w:line="580" w:lineRule="exact"/>
        <w:ind w:firstLineChars="200" w:firstLine="643"/>
        <w:rPr>
          <w:rFonts w:ascii="仿宋_GB2312" w:eastAsia="仿宋_GB2312" w:hAnsi="仿宋_GB2312" w:cs="仿宋_GB2312"/>
          <w:b/>
          <w:bCs/>
          <w:color w:val="000000"/>
          <w:sz w:val="32"/>
          <w:szCs w:val="32"/>
        </w:rPr>
      </w:pPr>
      <w:r w:rsidRPr="002F3541">
        <w:rPr>
          <w:rFonts w:ascii="仿宋_GB2312" w:eastAsia="仿宋_GB2312" w:hAnsi="仿宋_GB2312" w:cs="仿宋_GB2312" w:hint="eastAsia"/>
          <w:b/>
          <w:bCs/>
          <w:color w:val="000000"/>
          <w:sz w:val="32"/>
          <w:szCs w:val="32"/>
        </w:rPr>
        <w:t>（二）有关要求</w:t>
      </w:r>
    </w:p>
    <w:p w:rsidR="009C4018" w:rsidRDefault="00274CD0" w:rsidP="009065E1">
      <w:pPr>
        <w:spacing w:line="58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1.</w:t>
      </w:r>
      <w:r>
        <w:rPr>
          <w:rFonts w:ascii="仿宋_GB2312" w:eastAsia="仿宋_GB2312" w:hAnsi="仿宋_GB2312" w:cs="仿宋_GB2312" w:hint="eastAsia"/>
          <w:color w:val="000000"/>
          <w:sz w:val="32"/>
          <w:szCs w:val="32"/>
        </w:rPr>
        <w:t>招聘岗位所要求的学历，是指国家承认的列入国民教</w:t>
      </w:r>
      <w:r>
        <w:rPr>
          <w:rFonts w:ascii="仿宋_GB2312" w:eastAsia="仿宋_GB2312" w:hAnsi="仿宋_GB2312" w:cs="仿宋_GB2312" w:hint="eastAsia"/>
          <w:color w:val="000000"/>
          <w:sz w:val="32"/>
          <w:szCs w:val="32"/>
        </w:rPr>
        <w:lastRenderedPageBreak/>
        <w:t>育序列的学历。</w:t>
      </w:r>
    </w:p>
    <w:p w:rsidR="00CE02F4" w:rsidRDefault="00CE02F4" w:rsidP="00CE02F4">
      <w:pPr>
        <w:spacing w:line="58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2.岗位要求的毕业证及其他相关证书：往届生必须在</w:t>
      </w:r>
      <w:r>
        <w:rPr>
          <w:rFonts w:ascii="仿宋_GB2312" w:eastAsia="仿宋_GB2312" w:hAnsi="仿宋_GB2312" w:cs="仿宋_GB2312"/>
          <w:color w:val="000000"/>
          <w:sz w:val="32"/>
          <w:szCs w:val="32"/>
        </w:rPr>
        <w:t>202</w:t>
      </w:r>
      <w:r w:rsidR="00C23812">
        <w:rPr>
          <w:rFonts w:ascii="仿宋_GB2312" w:eastAsia="仿宋_GB2312" w:hAnsi="仿宋_GB2312" w:cs="仿宋_GB2312" w:hint="eastAsia"/>
          <w:color w:val="000000"/>
          <w:sz w:val="32"/>
          <w:szCs w:val="32"/>
        </w:rPr>
        <w:t>4</w:t>
      </w:r>
      <w:r>
        <w:rPr>
          <w:rFonts w:ascii="仿宋_GB2312" w:eastAsia="仿宋_GB2312" w:hAnsi="仿宋_GB2312" w:cs="仿宋_GB2312" w:hint="eastAsia"/>
          <w:color w:val="000000"/>
          <w:sz w:val="32"/>
          <w:szCs w:val="32"/>
        </w:rPr>
        <w:t>年</w:t>
      </w:r>
      <w:r>
        <w:rPr>
          <w:rFonts w:ascii="仿宋_GB2312" w:eastAsia="仿宋_GB2312" w:hAnsi="仿宋_GB2312" w:cs="仿宋_GB2312"/>
          <w:color w:val="000000"/>
          <w:sz w:val="32"/>
          <w:szCs w:val="32"/>
        </w:rPr>
        <w:t>3</w:t>
      </w:r>
      <w:r>
        <w:rPr>
          <w:rFonts w:ascii="仿宋_GB2312" w:eastAsia="仿宋_GB2312" w:hAnsi="仿宋_GB2312" w:cs="仿宋_GB2312" w:hint="eastAsia"/>
          <w:color w:val="000000"/>
          <w:sz w:val="32"/>
          <w:szCs w:val="32"/>
        </w:rPr>
        <w:t>月</w:t>
      </w:r>
      <w:r w:rsidR="00C23812">
        <w:rPr>
          <w:rFonts w:ascii="仿宋_GB2312" w:eastAsia="仿宋_GB2312" w:hAnsi="仿宋_GB2312" w:cs="仿宋_GB2312" w:hint="eastAsia"/>
          <w:color w:val="000000"/>
          <w:sz w:val="32"/>
          <w:szCs w:val="32"/>
        </w:rPr>
        <w:t>8</w:t>
      </w:r>
      <w:r>
        <w:rPr>
          <w:rFonts w:ascii="仿宋_GB2312" w:eastAsia="仿宋_GB2312" w:hAnsi="仿宋_GB2312" w:cs="仿宋_GB2312" w:hint="eastAsia"/>
          <w:color w:val="000000"/>
          <w:sz w:val="32"/>
          <w:szCs w:val="32"/>
        </w:rPr>
        <w:t>日前取得（</w:t>
      </w:r>
      <w:r>
        <w:rPr>
          <w:rFonts w:ascii="仿宋_GB2312" w:eastAsia="仿宋_GB2312" w:hAnsi="仿宋_GB2312" w:cs="仿宋_GB2312"/>
          <w:color w:val="000000"/>
          <w:sz w:val="32"/>
          <w:szCs w:val="32"/>
        </w:rPr>
        <w:t>202</w:t>
      </w:r>
      <w:r w:rsidR="00C23812">
        <w:rPr>
          <w:rFonts w:ascii="仿宋_GB2312" w:eastAsia="仿宋_GB2312" w:hAnsi="仿宋_GB2312" w:cs="仿宋_GB2312" w:hint="eastAsia"/>
          <w:color w:val="000000"/>
          <w:sz w:val="32"/>
          <w:szCs w:val="32"/>
        </w:rPr>
        <w:t>4</w:t>
      </w:r>
      <w:r>
        <w:rPr>
          <w:rFonts w:ascii="仿宋_GB2312" w:eastAsia="仿宋_GB2312" w:hAnsi="仿宋_GB2312" w:cs="仿宋_GB2312" w:hint="eastAsia"/>
          <w:color w:val="000000"/>
          <w:sz w:val="32"/>
          <w:szCs w:val="32"/>
        </w:rPr>
        <w:t>年</w:t>
      </w:r>
      <w:r>
        <w:rPr>
          <w:rFonts w:ascii="仿宋_GB2312" w:eastAsia="仿宋_GB2312" w:hAnsi="仿宋_GB2312" w:cs="仿宋_GB2312"/>
          <w:color w:val="000000"/>
          <w:sz w:val="32"/>
          <w:szCs w:val="32"/>
        </w:rPr>
        <w:t>3</w:t>
      </w:r>
      <w:r>
        <w:rPr>
          <w:rFonts w:ascii="仿宋_GB2312" w:eastAsia="仿宋_GB2312" w:hAnsi="仿宋_GB2312" w:cs="仿宋_GB2312" w:hint="eastAsia"/>
          <w:color w:val="000000"/>
          <w:sz w:val="32"/>
          <w:szCs w:val="32"/>
        </w:rPr>
        <w:t>月</w:t>
      </w:r>
      <w:r w:rsidR="00C23812">
        <w:rPr>
          <w:rFonts w:ascii="仿宋_GB2312" w:eastAsia="仿宋_GB2312" w:hAnsi="仿宋_GB2312" w:cs="仿宋_GB2312" w:hint="eastAsia"/>
          <w:color w:val="000000"/>
          <w:sz w:val="32"/>
          <w:szCs w:val="32"/>
        </w:rPr>
        <w:t>8</w:t>
      </w:r>
      <w:r w:rsidR="00D94BA6">
        <w:rPr>
          <w:rFonts w:ascii="仿宋_GB2312" w:eastAsia="仿宋_GB2312" w:hAnsi="仿宋_GB2312" w:cs="仿宋_GB2312" w:hint="eastAsia"/>
          <w:color w:val="000000"/>
          <w:sz w:val="32"/>
          <w:szCs w:val="32"/>
        </w:rPr>
        <w:t>日前已取得《中小学教师资格考试（笔试和面试）合格证明》</w:t>
      </w:r>
      <w:r>
        <w:rPr>
          <w:rFonts w:ascii="仿宋_GB2312" w:eastAsia="仿宋_GB2312" w:hAnsi="仿宋_GB2312" w:cs="仿宋_GB2312" w:hint="eastAsia"/>
          <w:color w:val="000000"/>
          <w:sz w:val="32"/>
          <w:szCs w:val="32"/>
        </w:rPr>
        <w:t>《普通话等级证》的考生可准予报名，但教师资格证必须在</w:t>
      </w:r>
      <w:r>
        <w:rPr>
          <w:rFonts w:ascii="仿宋_GB2312" w:eastAsia="仿宋_GB2312" w:hAnsi="仿宋_GB2312" w:cs="仿宋_GB2312"/>
          <w:color w:val="000000"/>
          <w:sz w:val="32"/>
          <w:szCs w:val="32"/>
        </w:rPr>
        <w:t>202</w:t>
      </w:r>
      <w:r w:rsidR="00C23812">
        <w:rPr>
          <w:rFonts w:ascii="仿宋_GB2312" w:eastAsia="仿宋_GB2312" w:hAnsi="仿宋_GB2312" w:cs="仿宋_GB2312" w:hint="eastAsia"/>
          <w:color w:val="000000"/>
          <w:sz w:val="32"/>
          <w:szCs w:val="32"/>
        </w:rPr>
        <w:t>4</w:t>
      </w:r>
      <w:r>
        <w:rPr>
          <w:rFonts w:ascii="仿宋_GB2312" w:eastAsia="仿宋_GB2312" w:hAnsi="仿宋_GB2312" w:cs="仿宋_GB2312" w:hint="eastAsia"/>
          <w:color w:val="000000"/>
          <w:sz w:val="32"/>
          <w:szCs w:val="32"/>
        </w:rPr>
        <w:t>年</w:t>
      </w:r>
      <w:r>
        <w:rPr>
          <w:rFonts w:ascii="仿宋_GB2312" w:eastAsia="仿宋_GB2312" w:hAnsi="仿宋_GB2312" w:cs="仿宋_GB2312"/>
          <w:color w:val="000000"/>
          <w:sz w:val="32"/>
          <w:szCs w:val="32"/>
        </w:rPr>
        <w:t>7</w:t>
      </w:r>
      <w:r>
        <w:rPr>
          <w:rFonts w:ascii="仿宋_GB2312" w:eastAsia="仿宋_GB2312" w:hAnsi="仿宋_GB2312" w:cs="仿宋_GB2312" w:hint="eastAsia"/>
          <w:color w:val="000000"/>
          <w:sz w:val="32"/>
          <w:szCs w:val="32"/>
        </w:rPr>
        <w:t>月</w:t>
      </w:r>
      <w:r>
        <w:rPr>
          <w:rFonts w:ascii="仿宋_GB2312" w:eastAsia="仿宋_GB2312" w:hAnsi="仿宋_GB2312" w:cs="仿宋_GB2312"/>
          <w:color w:val="000000"/>
          <w:sz w:val="32"/>
          <w:szCs w:val="32"/>
        </w:rPr>
        <w:t>31</w:t>
      </w:r>
      <w:r>
        <w:rPr>
          <w:rFonts w:ascii="仿宋_GB2312" w:eastAsia="仿宋_GB2312" w:hAnsi="仿宋_GB2312" w:cs="仿宋_GB2312" w:hint="eastAsia"/>
          <w:color w:val="000000"/>
          <w:sz w:val="32"/>
          <w:szCs w:val="32"/>
        </w:rPr>
        <w:t>日前取得，届时未能提供的，取消录用资格）。</w:t>
      </w:r>
      <w:r>
        <w:rPr>
          <w:rFonts w:ascii="仿宋_GB2312" w:eastAsia="仿宋_GB2312" w:hAnsi="仿宋_GB2312" w:cs="仿宋_GB2312"/>
          <w:color w:val="000000"/>
          <w:sz w:val="32"/>
          <w:szCs w:val="32"/>
        </w:rPr>
        <w:t>202</w:t>
      </w:r>
      <w:r w:rsidR="00C23812">
        <w:rPr>
          <w:rFonts w:ascii="仿宋_GB2312" w:eastAsia="仿宋_GB2312" w:hAnsi="仿宋_GB2312" w:cs="仿宋_GB2312" w:hint="eastAsia"/>
          <w:color w:val="000000"/>
          <w:sz w:val="32"/>
          <w:szCs w:val="32"/>
        </w:rPr>
        <w:t>4</w:t>
      </w:r>
      <w:r>
        <w:rPr>
          <w:rFonts w:ascii="仿宋_GB2312" w:eastAsia="仿宋_GB2312" w:hAnsi="仿宋_GB2312" w:cs="仿宋_GB2312" w:hint="eastAsia"/>
          <w:color w:val="000000"/>
          <w:sz w:val="32"/>
          <w:szCs w:val="32"/>
        </w:rPr>
        <w:t>年应届毕业生报考，目前暂未领取毕业证、</w:t>
      </w:r>
      <w:r w:rsidR="00C23812">
        <w:rPr>
          <w:rFonts w:ascii="仿宋_GB2312" w:eastAsia="仿宋_GB2312" w:hAnsi="仿宋_GB2312" w:cs="仿宋_GB2312" w:hint="eastAsia"/>
          <w:color w:val="000000"/>
          <w:sz w:val="32"/>
          <w:szCs w:val="32"/>
        </w:rPr>
        <w:t>学位证、</w:t>
      </w:r>
      <w:r>
        <w:rPr>
          <w:rFonts w:ascii="仿宋_GB2312" w:eastAsia="仿宋_GB2312" w:hAnsi="仿宋_GB2312" w:cs="仿宋_GB2312" w:hint="eastAsia"/>
          <w:color w:val="000000"/>
          <w:sz w:val="32"/>
          <w:szCs w:val="32"/>
        </w:rPr>
        <w:t>教师资格证等证件的，应持有所在学校出具</w:t>
      </w:r>
      <w:r w:rsidR="008F7CC8">
        <w:rPr>
          <w:rFonts w:ascii="仿宋_GB2312" w:eastAsia="仿宋_GB2312" w:hAnsi="仿宋_GB2312" w:cs="仿宋_GB2312" w:hint="eastAsia"/>
          <w:color w:val="000000"/>
          <w:sz w:val="32"/>
          <w:szCs w:val="32"/>
        </w:rPr>
        <w:t>的应届毕业生和所学专业及教师资格证等证明材料原件，毕业证</w:t>
      </w:r>
      <w:r>
        <w:rPr>
          <w:rFonts w:ascii="仿宋_GB2312" w:eastAsia="仿宋_GB2312" w:hAnsi="仿宋_GB2312" w:cs="仿宋_GB2312" w:hint="eastAsia"/>
          <w:color w:val="000000"/>
          <w:sz w:val="32"/>
          <w:szCs w:val="32"/>
        </w:rPr>
        <w:t>、教师资格证必须在</w:t>
      </w:r>
      <w:r>
        <w:rPr>
          <w:rFonts w:ascii="仿宋_GB2312" w:eastAsia="仿宋_GB2312" w:hAnsi="仿宋_GB2312" w:cs="仿宋_GB2312"/>
          <w:color w:val="000000"/>
          <w:sz w:val="32"/>
          <w:szCs w:val="32"/>
        </w:rPr>
        <w:t>202</w:t>
      </w:r>
      <w:r w:rsidR="00C23812">
        <w:rPr>
          <w:rFonts w:ascii="仿宋_GB2312" w:eastAsia="仿宋_GB2312" w:hAnsi="仿宋_GB2312" w:cs="仿宋_GB2312" w:hint="eastAsia"/>
          <w:color w:val="000000"/>
          <w:sz w:val="32"/>
          <w:szCs w:val="32"/>
        </w:rPr>
        <w:t>4</w:t>
      </w:r>
      <w:r>
        <w:rPr>
          <w:rFonts w:ascii="仿宋_GB2312" w:eastAsia="仿宋_GB2312" w:hAnsi="仿宋_GB2312" w:cs="仿宋_GB2312" w:hint="eastAsia"/>
          <w:color w:val="000000"/>
          <w:sz w:val="32"/>
          <w:szCs w:val="32"/>
        </w:rPr>
        <w:t>年</w:t>
      </w:r>
      <w:r>
        <w:rPr>
          <w:rFonts w:ascii="仿宋_GB2312" w:eastAsia="仿宋_GB2312" w:hAnsi="仿宋_GB2312" w:cs="仿宋_GB2312"/>
          <w:color w:val="000000"/>
          <w:sz w:val="32"/>
          <w:szCs w:val="32"/>
        </w:rPr>
        <w:t>7</w:t>
      </w:r>
      <w:r>
        <w:rPr>
          <w:rFonts w:ascii="仿宋_GB2312" w:eastAsia="仿宋_GB2312" w:hAnsi="仿宋_GB2312" w:cs="仿宋_GB2312" w:hint="eastAsia"/>
          <w:color w:val="000000"/>
          <w:sz w:val="32"/>
          <w:szCs w:val="32"/>
        </w:rPr>
        <w:t>月</w:t>
      </w:r>
      <w:r>
        <w:rPr>
          <w:rFonts w:ascii="仿宋_GB2312" w:eastAsia="仿宋_GB2312" w:hAnsi="仿宋_GB2312" w:cs="仿宋_GB2312"/>
          <w:color w:val="000000"/>
          <w:sz w:val="32"/>
          <w:szCs w:val="32"/>
        </w:rPr>
        <w:t>31</w:t>
      </w:r>
      <w:r>
        <w:rPr>
          <w:rFonts w:ascii="仿宋_GB2312" w:eastAsia="仿宋_GB2312" w:hAnsi="仿宋_GB2312" w:cs="仿宋_GB2312" w:hint="eastAsia"/>
          <w:color w:val="000000"/>
          <w:sz w:val="32"/>
          <w:szCs w:val="32"/>
        </w:rPr>
        <w:t>日前取得，届时未能提供的，取消录用资格。</w:t>
      </w:r>
    </w:p>
    <w:p w:rsidR="00274CD0" w:rsidRDefault="00274CD0" w:rsidP="009065E1">
      <w:pPr>
        <w:spacing w:line="58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3.</w:t>
      </w:r>
      <w:r>
        <w:rPr>
          <w:rFonts w:ascii="仿宋_GB2312" w:eastAsia="仿宋_GB2312" w:hAnsi="仿宋_GB2312" w:cs="仿宋_GB2312" w:hint="eastAsia"/>
          <w:color w:val="000000"/>
          <w:sz w:val="32"/>
          <w:szCs w:val="32"/>
        </w:rPr>
        <w:t>留学回国人员和香港、澳门地区学</w:t>
      </w:r>
      <w:r w:rsidR="00C933D0">
        <w:rPr>
          <w:rFonts w:ascii="仿宋_GB2312" w:eastAsia="仿宋_GB2312" w:hAnsi="仿宋_GB2312" w:cs="仿宋_GB2312" w:hint="eastAsia"/>
          <w:color w:val="000000"/>
          <w:sz w:val="32"/>
          <w:szCs w:val="32"/>
        </w:rPr>
        <w:t>习人员需提供国家教育部留学服务中心出具的《国外学历学位认证书》</w:t>
      </w:r>
      <w:r>
        <w:rPr>
          <w:rFonts w:ascii="仿宋_GB2312" w:eastAsia="仿宋_GB2312" w:hAnsi="仿宋_GB2312" w:cs="仿宋_GB2312" w:hint="eastAsia"/>
          <w:color w:val="000000"/>
          <w:sz w:val="32"/>
          <w:szCs w:val="32"/>
        </w:rPr>
        <w:t>《香港、澳门特别行政区学历学位认</w:t>
      </w:r>
      <w:r w:rsidR="00C933D0">
        <w:rPr>
          <w:rFonts w:ascii="仿宋_GB2312" w:eastAsia="仿宋_GB2312" w:hAnsi="仿宋_GB2312" w:cs="仿宋_GB2312" w:hint="eastAsia"/>
          <w:color w:val="000000"/>
          <w:sz w:val="32"/>
          <w:szCs w:val="32"/>
        </w:rPr>
        <w:t>证书》或福建省人事行政部门出具的《留学回国人员身份认定审核表》</w:t>
      </w:r>
      <w:r>
        <w:rPr>
          <w:rFonts w:ascii="仿宋_GB2312" w:eastAsia="仿宋_GB2312" w:hAnsi="仿宋_GB2312" w:cs="仿宋_GB2312" w:hint="eastAsia"/>
          <w:color w:val="000000"/>
          <w:sz w:val="32"/>
          <w:szCs w:val="32"/>
        </w:rPr>
        <w:t>《港澳地区学习人员身份认定审核表》。</w:t>
      </w:r>
    </w:p>
    <w:p w:rsidR="00274CD0" w:rsidRDefault="00274CD0" w:rsidP="009065E1">
      <w:pPr>
        <w:spacing w:line="58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4.</w:t>
      </w:r>
      <w:r>
        <w:rPr>
          <w:rFonts w:ascii="仿宋_GB2312" w:eastAsia="仿宋_GB2312" w:hAnsi="仿宋_GB2312" w:cs="仿宋_GB2312" w:hint="eastAsia"/>
          <w:color w:val="000000"/>
          <w:sz w:val="32"/>
          <w:szCs w:val="32"/>
        </w:rPr>
        <w:t>国内外院校联合办学取得国内学历、学位的，应由国内院校出具相应的证明；取得国外院校学历、学位的，需出具教育留学服务中心的《联合办学学历学位评估意见书》或《联合办学学历学位认证书》。</w:t>
      </w:r>
    </w:p>
    <w:p w:rsidR="00274CD0" w:rsidRDefault="00274CD0" w:rsidP="009065E1">
      <w:pPr>
        <w:spacing w:line="58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5.</w:t>
      </w:r>
      <w:r>
        <w:rPr>
          <w:rFonts w:ascii="仿宋_GB2312" w:eastAsia="仿宋_GB2312" w:hAnsi="仿宋_GB2312" w:cs="仿宋_GB2312" w:hint="eastAsia"/>
          <w:color w:val="000000"/>
          <w:sz w:val="32"/>
          <w:szCs w:val="32"/>
        </w:rPr>
        <w:t>具有硕士学位及以上人员，报考我县所属学校与本科、大专学历报考者一并参加笔试。</w:t>
      </w:r>
    </w:p>
    <w:p w:rsidR="00274CD0" w:rsidRDefault="00274CD0" w:rsidP="009065E1">
      <w:pPr>
        <w:spacing w:line="58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6.</w:t>
      </w:r>
      <w:r w:rsidR="00C23812">
        <w:rPr>
          <w:rFonts w:ascii="仿宋_GB2312" w:eastAsia="仿宋_GB2312" w:hAnsi="仿宋_GB2312" w:cs="仿宋_GB2312" w:hint="eastAsia"/>
          <w:color w:val="000000"/>
          <w:sz w:val="32"/>
          <w:szCs w:val="32"/>
        </w:rPr>
        <w:t>实行服务期承诺制度。</w:t>
      </w:r>
      <w:r>
        <w:rPr>
          <w:rFonts w:ascii="仿宋_GB2312" w:eastAsia="仿宋_GB2312" w:hAnsi="仿宋_GB2312" w:cs="仿宋_GB2312" w:hint="eastAsia"/>
          <w:color w:val="000000"/>
          <w:sz w:val="32"/>
          <w:szCs w:val="32"/>
        </w:rPr>
        <w:t>最低服务期为</w:t>
      </w:r>
      <w:r>
        <w:rPr>
          <w:rFonts w:ascii="仿宋_GB2312" w:eastAsia="仿宋_GB2312" w:hAnsi="仿宋_GB2312" w:cs="仿宋_GB2312"/>
          <w:color w:val="000000"/>
          <w:sz w:val="32"/>
          <w:szCs w:val="32"/>
        </w:rPr>
        <w:t>5</w:t>
      </w:r>
      <w:r>
        <w:rPr>
          <w:rFonts w:ascii="仿宋_GB2312" w:eastAsia="仿宋_GB2312" w:hAnsi="仿宋_GB2312" w:cs="仿宋_GB2312" w:hint="eastAsia"/>
          <w:color w:val="000000"/>
          <w:sz w:val="32"/>
          <w:szCs w:val="32"/>
        </w:rPr>
        <w:t>年，</w:t>
      </w:r>
      <w:r>
        <w:rPr>
          <w:rFonts w:ascii="仿宋_GB2312" w:eastAsia="仿宋_GB2312" w:hAnsi="仿宋_GB2312" w:cs="仿宋_GB2312"/>
          <w:color w:val="000000"/>
          <w:sz w:val="32"/>
          <w:szCs w:val="32"/>
        </w:rPr>
        <w:t>5</w:t>
      </w:r>
      <w:r>
        <w:rPr>
          <w:rFonts w:ascii="仿宋_GB2312" w:eastAsia="仿宋_GB2312" w:hAnsi="仿宋_GB2312" w:cs="仿宋_GB2312" w:hint="eastAsia"/>
          <w:color w:val="000000"/>
          <w:sz w:val="32"/>
          <w:szCs w:val="32"/>
        </w:rPr>
        <w:t>年内不得提出辞职、调动及参加其他岗位招聘考试。</w:t>
      </w:r>
    </w:p>
    <w:p w:rsidR="00274CD0" w:rsidRPr="002F3541" w:rsidRDefault="00274CD0" w:rsidP="002F3541">
      <w:pPr>
        <w:spacing w:line="580" w:lineRule="exact"/>
        <w:ind w:firstLineChars="200" w:firstLine="640"/>
        <w:rPr>
          <w:rFonts w:ascii="黑体" w:eastAsia="黑体" w:hAnsi="黑体" w:cs="黑体"/>
          <w:color w:val="000000"/>
          <w:sz w:val="32"/>
          <w:szCs w:val="32"/>
        </w:rPr>
      </w:pPr>
      <w:r w:rsidRPr="002F3541">
        <w:rPr>
          <w:rFonts w:ascii="黑体" w:eastAsia="黑体" w:hAnsi="黑体" w:cs="黑体" w:hint="eastAsia"/>
          <w:color w:val="000000"/>
          <w:sz w:val="32"/>
          <w:szCs w:val="32"/>
        </w:rPr>
        <w:t>三、招考办法及成绩计算</w:t>
      </w:r>
    </w:p>
    <w:p w:rsidR="00274CD0" w:rsidRDefault="00274CD0" w:rsidP="009065E1">
      <w:pPr>
        <w:spacing w:line="58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lastRenderedPageBreak/>
        <w:t>本次招聘采取笔试与面试相结合方式，考试总成绩按笔试成绩</w:t>
      </w:r>
      <w:r>
        <w:rPr>
          <w:rFonts w:ascii="仿宋_GB2312" w:eastAsia="仿宋_GB2312" w:hAnsi="仿宋_GB2312" w:cs="仿宋_GB2312"/>
          <w:color w:val="000000"/>
          <w:sz w:val="32"/>
          <w:szCs w:val="32"/>
        </w:rPr>
        <w:t>50%</w:t>
      </w:r>
      <w:r>
        <w:rPr>
          <w:rFonts w:ascii="仿宋_GB2312" w:eastAsia="仿宋_GB2312" w:hAnsi="仿宋_GB2312" w:cs="仿宋_GB2312" w:hint="eastAsia"/>
          <w:color w:val="000000"/>
          <w:sz w:val="32"/>
          <w:szCs w:val="32"/>
        </w:rPr>
        <w:t>和面试成绩</w:t>
      </w:r>
      <w:r>
        <w:rPr>
          <w:rFonts w:ascii="仿宋_GB2312" w:eastAsia="仿宋_GB2312" w:hAnsi="仿宋_GB2312" w:cs="仿宋_GB2312"/>
          <w:color w:val="000000"/>
          <w:sz w:val="32"/>
          <w:szCs w:val="32"/>
        </w:rPr>
        <w:t>50%</w:t>
      </w:r>
      <w:r>
        <w:rPr>
          <w:rFonts w:ascii="仿宋_GB2312" w:eastAsia="仿宋_GB2312" w:hAnsi="仿宋_GB2312" w:cs="仿宋_GB2312" w:hint="eastAsia"/>
          <w:color w:val="000000"/>
          <w:sz w:val="32"/>
          <w:szCs w:val="32"/>
        </w:rPr>
        <w:t>比例计算。即：报考者总成绩（百分制）＝笔试成绩（百分制）×</w:t>
      </w:r>
      <w:r>
        <w:rPr>
          <w:rFonts w:ascii="仿宋_GB2312" w:eastAsia="仿宋_GB2312" w:hAnsi="仿宋_GB2312" w:cs="仿宋_GB2312"/>
          <w:color w:val="000000"/>
          <w:sz w:val="32"/>
          <w:szCs w:val="32"/>
        </w:rPr>
        <w:t>50%+</w:t>
      </w:r>
      <w:r>
        <w:rPr>
          <w:rFonts w:ascii="仿宋_GB2312" w:eastAsia="仿宋_GB2312" w:hAnsi="仿宋_GB2312" w:cs="仿宋_GB2312" w:hint="eastAsia"/>
          <w:color w:val="000000"/>
          <w:sz w:val="32"/>
          <w:szCs w:val="32"/>
        </w:rPr>
        <w:t>面试成绩（百分制）×</w:t>
      </w:r>
      <w:r>
        <w:rPr>
          <w:rFonts w:ascii="仿宋_GB2312" w:eastAsia="仿宋_GB2312" w:hAnsi="仿宋_GB2312" w:cs="仿宋_GB2312"/>
          <w:color w:val="000000"/>
          <w:sz w:val="32"/>
          <w:szCs w:val="32"/>
        </w:rPr>
        <w:t>50</w:t>
      </w:r>
      <w:r>
        <w:rPr>
          <w:rFonts w:ascii="仿宋_GB2312" w:eastAsia="仿宋_GB2312" w:hAnsi="仿宋_GB2312" w:cs="仿宋_GB2312" w:hint="eastAsia"/>
          <w:color w:val="000000"/>
          <w:sz w:val="32"/>
          <w:szCs w:val="32"/>
        </w:rPr>
        <w:t>％。</w:t>
      </w:r>
    </w:p>
    <w:p w:rsidR="00274CD0" w:rsidRPr="002F3541" w:rsidRDefault="00274CD0" w:rsidP="002F3541">
      <w:pPr>
        <w:spacing w:line="580" w:lineRule="exact"/>
        <w:ind w:firstLineChars="200" w:firstLine="640"/>
        <w:rPr>
          <w:rFonts w:ascii="黑体" w:eastAsia="黑体" w:hAnsi="黑体" w:cs="黑体"/>
          <w:color w:val="000000"/>
          <w:sz w:val="32"/>
          <w:szCs w:val="32"/>
        </w:rPr>
      </w:pPr>
      <w:r w:rsidRPr="002F3541">
        <w:rPr>
          <w:rFonts w:ascii="黑体" w:eastAsia="黑体" w:hAnsi="黑体" w:cs="黑体" w:hint="eastAsia"/>
          <w:color w:val="000000"/>
          <w:sz w:val="32"/>
          <w:szCs w:val="32"/>
        </w:rPr>
        <w:t>四、招考程序</w:t>
      </w:r>
    </w:p>
    <w:p w:rsidR="00274CD0" w:rsidRPr="002F3541" w:rsidRDefault="00274CD0" w:rsidP="002F3541">
      <w:pPr>
        <w:spacing w:line="580" w:lineRule="exact"/>
        <w:ind w:firstLineChars="200" w:firstLine="643"/>
        <w:rPr>
          <w:b/>
          <w:bCs/>
          <w:color w:val="000000"/>
          <w:sz w:val="32"/>
          <w:szCs w:val="32"/>
        </w:rPr>
      </w:pPr>
      <w:r w:rsidRPr="002F3541">
        <w:rPr>
          <w:rFonts w:ascii="仿宋_GB2312" w:eastAsia="仿宋_GB2312" w:hAnsi="仿宋_GB2312" w:cs="仿宋_GB2312" w:hint="eastAsia"/>
          <w:b/>
          <w:bCs/>
          <w:color w:val="000000"/>
          <w:sz w:val="32"/>
          <w:szCs w:val="32"/>
        </w:rPr>
        <w:t>（一）报名</w:t>
      </w:r>
    </w:p>
    <w:p w:rsidR="00274CD0" w:rsidRDefault="00274CD0" w:rsidP="009065E1">
      <w:pPr>
        <w:spacing w:line="580" w:lineRule="exact"/>
        <w:ind w:firstLineChars="200" w:firstLine="643"/>
        <w:rPr>
          <w:rFonts w:ascii="仿宋_GB2312" w:eastAsia="仿宋_GB2312" w:hAnsi="仿宋_GB2312" w:cs="仿宋_GB2312"/>
          <w:sz w:val="32"/>
          <w:szCs w:val="32"/>
        </w:rPr>
      </w:pPr>
      <w:r>
        <w:rPr>
          <w:rFonts w:ascii="仿宋_GB2312" w:eastAsia="仿宋_GB2312" w:hAnsi="仿宋_GB2312" w:cs="仿宋_GB2312"/>
          <w:b/>
          <w:bCs/>
          <w:sz w:val="32"/>
          <w:szCs w:val="32"/>
        </w:rPr>
        <w:t>1.</w:t>
      </w:r>
      <w:r>
        <w:rPr>
          <w:rFonts w:ascii="仿宋_GB2312" w:eastAsia="仿宋_GB2312" w:hAnsi="仿宋_GB2312" w:cs="仿宋_GB2312" w:hint="eastAsia"/>
          <w:b/>
          <w:bCs/>
          <w:sz w:val="32"/>
          <w:szCs w:val="32"/>
        </w:rPr>
        <w:t>报名时间：</w:t>
      </w:r>
      <w:r w:rsidR="00C23812">
        <w:rPr>
          <w:rFonts w:ascii="仿宋_GB2312" w:eastAsia="仿宋_GB2312" w:hint="eastAsia"/>
          <w:color w:val="000000"/>
          <w:sz w:val="32"/>
          <w:szCs w:val="32"/>
          <w:bdr w:val="none" w:sz="0" w:space="0" w:color="auto" w:frame="1"/>
          <w:shd w:val="clear" w:color="auto" w:fill="FFFFFF"/>
        </w:rPr>
        <w:t>2024</w:t>
      </w:r>
      <w:r w:rsidR="00483295">
        <w:rPr>
          <w:rFonts w:ascii="仿宋_GB2312" w:eastAsia="仿宋_GB2312" w:hint="eastAsia"/>
          <w:color w:val="000000"/>
          <w:sz w:val="32"/>
          <w:szCs w:val="32"/>
          <w:bdr w:val="none" w:sz="0" w:space="0" w:color="auto" w:frame="1"/>
          <w:shd w:val="clear" w:color="auto" w:fill="FFFFFF"/>
        </w:rPr>
        <w:t>年3月</w:t>
      </w:r>
      <w:r w:rsidR="00C23812">
        <w:rPr>
          <w:rFonts w:ascii="仿宋_GB2312" w:eastAsia="仿宋_GB2312" w:hint="eastAsia"/>
          <w:color w:val="000000"/>
          <w:sz w:val="32"/>
          <w:szCs w:val="32"/>
          <w:bdr w:val="none" w:sz="0" w:space="0" w:color="auto" w:frame="1"/>
          <w:shd w:val="clear" w:color="auto" w:fill="FFFFFF"/>
        </w:rPr>
        <w:t>8</w:t>
      </w:r>
      <w:r w:rsidR="00483295">
        <w:rPr>
          <w:rFonts w:ascii="仿宋_GB2312" w:eastAsia="仿宋_GB2312" w:hint="eastAsia"/>
          <w:color w:val="000000"/>
          <w:sz w:val="32"/>
          <w:szCs w:val="32"/>
          <w:bdr w:val="none" w:sz="0" w:space="0" w:color="auto" w:frame="1"/>
          <w:shd w:val="clear" w:color="auto" w:fill="FFFFFF"/>
        </w:rPr>
        <w:t>日8:00至</w:t>
      </w:r>
      <w:r w:rsidR="006E7D8E">
        <w:rPr>
          <w:rFonts w:ascii="仿宋_GB2312" w:eastAsia="仿宋_GB2312" w:hint="eastAsia"/>
          <w:color w:val="000000"/>
          <w:sz w:val="32"/>
          <w:szCs w:val="32"/>
          <w:bdr w:val="none" w:sz="0" w:space="0" w:color="auto" w:frame="1"/>
          <w:shd w:val="clear" w:color="auto" w:fill="FFFFFF"/>
        </w:rPr>
        <w:t>3月</w:t>
      </w:r>
      <w:r w:rsidR="00C23812">
        <w:rPr>
          <w:rFonts w:ascii="仿宋_GB2312" w:eastAsia="仿宋_GB2312" w:hint="eastAsia"/>
          <w:color w:val="000000"/>
          <w:sz w:val="32"/>
          <w:szCs w:val="32"/>
          <w:bdr w:val="none" w:sz="0" w:space="0" w:color="auto" w:frame="1"/>
          <w:shd w:val="clear" w:color="auto" w:fill="FFFFFF"/>
        </w:rPr>
        <w:t>14</w:t>
      </w:r>
      <w:r w:rsidR="00483295">
        <w:rPr>
          <w:rFonts w:ascii="仿宋_GB2312" w:eastAsia="仿宋_GB2312" w:hint="eastAsia"/>
          <w:color w:val="000000"/>
          <w:sz w:val="32"/>
          <w:szCs w:val="32"/>
          <w:bdr w:val="none" w:sz="0" w:space="0" w:color="auto" w:frame="1"/>
          <w:shd w:val="clear" w:color="auto" w:fill="FFFFFF"/>
        </w:rPr>
        <w:t>日17:30</w:t>
      </w:r>
      <w:r>
        <w:rPr>
          <w:rFonts w:ascii="仿宋_GB2312" w:eastAsia="仿宋_GB2312" w:hAnsi="仿宋_GB2312" w:cs="仿宋_GB2312" w:hint="eastAsia"/>
          <w:sz w:val="32"/>
          <w:szCs w:val="32"/>
        </w:rPr>
        <w:t>。</w:t>
      </w:r>
    </w:p>
    <w:p w:rsidR="00362EF6" w:rsidRDefault="00274CD0" w:rsidP="009065E1">
      <w:pPr>
        <w:spacing w:line="580" w:lineRule="exact"/>
        <w:ind w:firstLineChars="200" w:firstLine="643"/>
        <w:rPr>
          <w:rFonts w:ascii="仿宋_GB2312" w:eastAsia="仿宋_GB2312" w:hAnsi="仿宋_GB2312" w:cs="仿宋_GB2312"/>
          <w:color w:val="000000"/>
          <w:sz w:val="32"/>
          <w:szCs w:val="32"/>
        </w:rPr>
      </w:pPr>
      <w:r>
        <w:rPr>
          <w:rFonts w:ascii="仿宋_GB2312" w:eastAsia="仿宋_GB2312" w:hAnsi="仿宋_GB2312" w:cs="仿宋_GB2312"/>
          <w:b/>
          <w:bCs/>
          <w:color w:val="000000"/>
          <w:sz w:val="32"/>
          <w:szCs w:val="32"/>
        </w:rPr>
        <w:t>2.</w:t>
      </w:r>
      <w:r>
        <w:rPr>
          <w:rFonts w:ascii="仿宋_GB2312" w:eastAsia="仿宋_GB2312" w:hAnsi="仿宋_GB2312" w:cs="仿宋_GB2312" w:hint="eastAsia"/>
          <w:b/>
          <w:bCs/>
          <w:color w:val="000000"/>
          <w:sz w:val="32"/>
          <w:szCs w:val="32"/>
        </w:rPr>
        <w:t>报名方式：</w:t>
      </w:r>
      <w:r>
        <w:rPr>
          <w:rFonts w:ascii="仿宋_GB2312" w:eastAsia="仿宋_GB2312" w:hAnsi="仿宋_GB2312" w:cs="仿宋_GB2312" w:hint="eastAsia"/>
          <w:color w:val="000000"/>
          <w:sz w:val="32"/>
          <w:szCs w:val="32"/>
        </w:rPr>
        <w:t>本次招考实行网上报名，</w:t>
      </w:r>
      <w:r w:rsidR="00362EF6" w:rsidRPr="00362EF6">
        <w:rPr>
          <w:rFonts w:ascii="仿宋_GB2312" w:eastAsia="仿宋_GB2312" w:hAnsi="仿宋_GB2312" w:cs="仿宋_GB2312" w:hint="eastAsia"/>
          <w:color w:val="000000"/>
          <w:sz w:val="32"/>
          <w:szCs w:val="32"/>
        </w:rPr>
        <w:t>应聘人员在福建省教育考试院官网（www.eeafj.cn）报名</w:t>
      </w:r>
      <w:r w:rsidR="00155E14">
        <w:rPr>
          <w:rFonts w:ascii="仿宋_GB2312" w:eastAsia="仿宋_GB2312" w:hAnsi="仿宋_GB2312" w:cs="仿宋_GB2312" w:hint="eastAsia"/>
          <w:color w:val="000000"/>
          <w:sz w:val="32"/>
          <w:szCs w:val="32"/>
        </w:rPr>
        <w:t>。</w:t>
      </w:r>
      <w:r w:rsidR="00155E14" w:rsidRPr="00155E14">
        <w:rPr>
          <w:rFonts w:ascii="仿宋_GB2312" w:eastAsia="仿宋_GB2312" w:hAnsi="仿宋_GB2312" w:cs="仿宋_GB2312"/>
          <w:color w:val="000000"/>
          <w:sz w:val="32"/>
          <w:szCs w:val="32"/>
        </w:rPr>
        <w:t>退役军人要根据持有的学科教师资格证在报名系统内选择相应的学科岗位进行报名，并备注“报考退役军人专项岗位”</w:t>
      </w:r>
      <w:r w:rsidR="00155E14">
        <w:rPr>
          <w:rFonts w:ascii="仿宋_GB2312" w:eastAsia="仿宋_GB2312" w:hAnsi="仿宋_GB2312" w:cs="仿宋_GB2312" w:hint="eastAsia"/>
          <w:color w:val="000000"/>
          <w:sz w:val="32"/>
          <w:szCs w:val="32"/>
        </w:rPr>
        <w:t>，</w:t>
      </w:r>
      <w:r w:rsidR="00155E14" w:rsidRPr="00155E14">
        <w:rPr>
          <w:rFonts w:ascii="仿宋_GB2312" w:eastAsia="仿宋_GB2312" w:hAnsi="仿宋_GB2312" w:cs="仿宋_GB2312"/>
          <w:color w:val="000000"/>
          <w:sz w:val="32"/>
          <w:szCs w:val="32"/>
        </w:rPr>
        <w:t>如未备注的则视为报考“退役军人专项岗位”以外的岗位。</w:t>
      </w:r>
    </w:p>
    <w:p w:rsidR="00274CD0" w:rsidRDefault="00362EF6" w:rsidP="00362EF6">
      <w:pPr>
        <w:spacing w:line="580" w:lineRule="exact"/>
        <w:ind w:firstLineChars="200" w:firstLine="643"/>
        <w:rPr>
          <w:rFonts w:ascii="仿宋_GB2312" w:eastAsia="仿宋_GB2312" w:hAnsi="仿宋_GB2312" w:cs="仿宋_GB2312"/>
          <w:color w:val="000000"/>
          <w:sz w:val="32"/>
          <w:szCs w:val="32"/>
        </w:rPr>
      </w:pPr>
      <w:r>
        <w:rPr>
          <w:rFonts w:ascii="仿宋_GB2312" w:eastAsia="仿宋_GB2312" w:hAnsi="仿宋_GB2312" w:cs="仿宋_GB2312"/>
          <w:b/>
          <w:bCs/>
          <w:color w:val="000000"/>
          <w:sz w:val="32"/>
          <w:szCs w:val="32"/>
        </w:rPr>
        <w:t xml:space="preserve"> </w:t>
      </w:r>
      <w:r w:rsidR="00274CD0">
        <w:rPr>
          <w:rFonts w:ascii="仿宋_GB2312" w:eastAsia="仿宋_GB2312" w:hAnsi="仿宋_GB2312" w:cs="仿宋_GB2312"/>
          <w:b/>
          <w:bCs/>
          <w:color w:val="000000"/>
          <w:sz w:val="32"/>
          <w:szCs w:val="32"/>
        </w:rPr>
        <w:t>3.</w:t>
      </w:r>
      <w:r w:rsidR="00274CD0">
        <w:rPr>
          <w:rFonts w:ascii="仿宋_GB2312" w:eastAsia="仿宋_GB2312" w:hAnsi="仿宋_GB2312" w:cs="仿宋_GB2312" w:hint="eastAsia"/>
          <w:b/>
          <w:bCs/>
          <w:color w:val="000000"/>
          <w:sz w:val="32"/>
          <w:szCs w:val="32"/>
        </w:rPr>
        <w:t>准考证（含考试通知单）打印：</w:t>
      </w:r>
      <w:r w:rsidR="00274CD0">
        <w:rPr>
          <w:rFonts w:ascii="仿宋_GB2312" w:eastAsia="仿宋_GB2312" w:hAnsi="仿宋_GB2312" w:cs="仿宋_GB2312" w:hint="eastAsia"/>
          <w:color w:val="000000"/>
          <w:sz w:val="32"/>
          <w:szCs w:val="32"/>
        </w:rPr>
        <w:t>考生本人自行上网打印准考证（含考试通知单），作为考生进入考点的凭证。</w:t>
      </w:r>
    </w:p>
    <w:p w:rsidR="00274CD0" w:rsidRDefault="00274CD0" w:rsidP="009065E1">
      <w:pPr>
        <w:spacing w:line="580" w:lineRule="exact"/>
        <w:ind w:firstLineChars="200" w:firstLine="643"/>
        <w:rPr>
          <w:rFonts w:ascii="仿宋_GB2312" w:eastAsia="仿宋_GB2312" w:hAnsi="仿宋_GB2312" w:cs="仿宋_GB2312"/>
          <w:color w:val="000000"/>
          <w:sz w:val="32"/>
          <w:szCs w:val="32"/>
        </w:rPr>
      </w:pPr>
      <w:r>
        <w:rPr>
          <w:rFonts w:ascii="仿宋_GB2312" w:eastAsia="仿宋_GB2312" w:hAnsi="仿宋_GB2312" w:cs="仿宋_GB2312"/>
          <w:b/>
          <w:bCs/>
          <w:color w:val="000000"/>
          <w:sz w:val="32"/>
          <w:szCs w:val="32"/>
        </w:rPr>
        <w:t>4.</w:t>
      </w:r>
      <w:r>
        <w:rPr>
          <w:rFonts w:ascii="仿宋_GB2312" w:eastAsia="仿宋_GB2312" w:hAnsi="仿宋_GB2312" w:cs="仿宋_GB2312" w:hint="eastAsia"/>
          <w:b/>
          <w:bCs/>
          <w:color w:val="000000"/>
          <w:sz w:val="32"/>
          <w:szCs w:val="32"/>
        </w:rPr>
        <w:t>注意事项：</w:t>
      </w:r>
      <w:r>
        <w:rPr>
          <w:rFonts w:ascii="仿宋_GB2312" w:eastAsia="仿宋_GB2312" w:hAnsi="仿宋_GB2312" w:cs="仿宋_GB2312" w:hint="eastAsia"/>
          <w:color w:val="000000"/>
          <w:sz w:val="32"/>
          <w:szCs w:val="32"/>
        </w:rPr>
        <w:t>每位考生只能报考一个岗位。考生应认真阅读网上报名有关事项，按招聘岗位要求，准确填写个人报考信息。考生应对提交的信息负责，因考生提供的信息不准确而无法通过资格初审的，由考生自行承担责任。凡弄虚作假骗取报考资格的，一经查实，立即取消考试资格。</w:t>
      </w:r>
    </w:p>
    <w:p w:rsidR="00274CD0" w:rsidRPr="002F3541" w:rsidRDefault="00274CD0" w:rsidP="002F3541">
      <w:pPr>
        <w:spacing w:line="580" w:lineRule="exact"/>
        <w:ind w:firstLineChars="200" w:firstLine="643"/>
        <w:rPr>
          <w:rFonts w:ascii="仿宋_GB2312" w:eastAsia="仿宋_GB2312" w:hAnsi="仿宋_GB2312" w:cs="仿宋_GB2312"/>
          <w:b/>
          <w:bCs/>
          <w:color w:val="000000"/>
          <w:sz w:val="32"/>
          <w:szCs w:val="32"/>
        </w:rPr>
      </w:pPr>
      <w:r w:rsidRPr="002F3541">
        <w:rPr>
          <w:rFonts w:ascii="仿宋_GB2312" w:eastAsia="仿宋_GB2312" w:hAnsi="仿宋_GB2312" w:cs="仿宋_GB2312" w:hint="eastAsia"/>
          <w:b/>
          <w:bCs/>
          <w:color w:val="000000"/>
          <w:sz w:val="32"/>
          <w:szCs w:val="32"/>
        </w:rPr>
        <w:t>（二）资格初审</w:t>
      </w:r>
    </w:p>
    <w:p w:rsidR="00274CD0" w:rsidRDefault="00274CD0" w:rsidP="009065E1">
      <w:pPr>
        <w:spacing w:line="58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由招聘单位对网上报考者资格条件进行初步审查，报考者个人信息经资格初审通过后不可更改。</w:t>
      </w:r>
    </w:p>
    <w:p w:rsidR="00274CD0" w:rsidRPr="002F3541" w:rsidRDefault="00274CD0" w:rsidP="002F3541">
      <w:pPr>
        <w:spacing w:line="580" w:lineRule="exact"/>
        <w:ind w:firstLineChars="200" w:firstLine="643"/>
        <w:rPr>
          <w:rFonts w:ascii="仿宋_GB2312" w:eastAsia="仿宋_GB2312" w:hAnsi="仿宋_GB2312" w:cs="仿宋_GB2312"/>
          <w:b/>
          <w:bCs/>
          <w:color w:val="000000"/>
          <w:sz w:val="32"/>
          <w:szCs w:val="32"/>
        </w:rPr>
      </w:pPr>
      <w:r w:rsidRPr="002F3541">
        <w:rPr>
          <w:rFonts w:ascii="仿宋_GB2312" w:eastAsia="仿宋_GB2312" w:hAnsi="仿宋_GB2312" w:cs="仿宋_GB2312" w:hint="eastAsia"/>
          <w:b/>
          <w:bCs/>
          <w:color w:val="000000"/>
          <w:sz w:val="32"/>
          <w:szCs w:val="32"/>
        </w:rPr>
        <w:t>（三）笔试</w:t>
      </w:r>
    </w:p>
    <w:p w:rsidR="00274CD0" w:rsidRDefault="00274CD0" w:rsidP="009065E1">
      <w:pPr>
        <w:spacing w:line="580" w:lineRule="exact"/>
        <w:ind w:firstLineChars="200" w:firstLine="643"/>
        <w:rPr>
          <w:rFonts w:ascii="仿宋_GB2312" w:eastAsia="仿宋_GB2312" w:hAnsi="仿宋_GB2312" w:cs="仿宋_GB2312"/>
          <w:color w:val="000000"/>
          <w:sz w:val="32"/>
          <w:szCs w:val="32"/>
        </w:rPr>
      </w:pPr>
      <w:r>
        <w:rPr>
          <w:rFonts w:ascii="仿宋_GB2312" w:eastAsia="仿宋_GB2312" w:hAnsi="仿宋_GB2312" w:cs="仿宋_GB2312"/>
          <w:b/>
          <w:bCs/>
          <w:color w:val="000000"/>
          <w:sz w:val="32"/>
          <w:szCs w:val="32"/>
        </w:rPr>
        <w:t>1.</w:t>
      </w:r>
      <w:r>
        <w:rPr>
          <w:rFonts w:ascii="仿宋_GB2312" w:eastAsia="仿宋_GB2312" w:hAnsi="仿宋_GB2312" w:cs="仿宋_GB2312" w:hint="eastAsia"/>
          <w:b/>
          <w:bCs/>
          <w:color w:val="000000"/>
          <w:sz w:val="32"/>
          <w:szCs w:val="32"/>
        </w:rPr>
        <w:t>笔试时间、地点：</w:t>
      </w:r>
      <w:r>
        <w:rPr>
          <w:rFonts w:ascii="仿宋_GB2312" w:eastAsia="仿宋_GB2312" w:hAnsi="仿宋_GB2312" w:cs="仿宋_GB2312" w:hint="eastAsia"/>
          <w:color w:val="000000"/>
          <w:sz w:val="32"/>
          <w:szCs w:val="32"/>
        </w:rPr>
        <w:t>笔试由福建省教育考试院统一组织。</w:t>
      </w:r>
      <w:r w:rsidR="009548D7" w:rsidRPr="009548D7">
        <w:rPr>
          <w:rFonts w:ascii="仿宋_GB2312" w:eastAsia="仿宋_GB2312" w:hAnsi="仿宋_GB2312" w:cs="仿宋_GB2312" w:hint="eastAsia"/>
          <w:color w:val="000000"/>
          <w:sz w:val="32"/>
          <w:szCs w:val="32"/>
        </w:rPr>
        <w:lastRenderedPageBreak/>
        <w:t>全省统一考试笔试时间为</w:t>
      </w:r>
      <w:r w:rsidR="00453437">
        <w:rPr>
          <w:rFonts w:ascii="仿宋_GB2312" w:eastAsia="仿宋_GB2312" w:hAnsi="仿宋_GB2312" w:cs="仿宋_GB2312" w:hint="eastAsia"/>
          <w:color w:val="000000"/>
          <w:sz w:val="32"/>
          <w:szCs w:val="32"/>
        </w:rPr>
        <w:t>2024</w:t>
      </w:r>
      <w:r w:rsidR="009548D7" w:rsidRPr="009548D7">
        <w:rPr>
          <w:rFonts w:ascii="仿宋_GB2312" w:eastAsia="仿宋_GB2312" w:hAnsi="仿宋_GB2312" w:cs="仿宋_GB2312" w:hint="eastAsia"/>
          <w:color w:val="000000"/>
          <w:sz w:val="32"/>
          <w:szCs w:val="32"/>
        </w:rPr>
        <w:t>年</w:t>
      </w:r>
      <w:r w:rsidR="0021590D">
        <w:rPr>
          <w:rFonts w:ascii="仿宋_GB2312" w:eastAsia="仿宋_GB2312" w:hAnsi="仿宋_GB2312" w:cs="仿宋_GB2312" w:hint="eastAsia"/>
          <w:color w:val="000000"/>
          <w:sz w:val="32"/>
          <w:szCs w:val="32"/>
        </w:rPr>
        <w:t>4</w:t>
      </w:r>
      <w:r w:rsidR="009548D7" w:rsidRPr="009548D7">
        <w:rPr>
          <w:rFonts w:ascii="仿宋_GB2312" w:eastAsia="仿宋_GB2312" w:hAnsi="仿宋_GB2312" w:cs="仿宋_GB2312" w:hint="eastAsia"/>
          <w:color w:val="000000"/>
          <w:sz w:val="32"/>
          <w:szCs w:val="32"/>
        </w:rPr>
        <w:t>月</w:t>
      </w:r>
      <w:r w:rsidR="0021590D">
        <w:rPr>
          <w:rFonts w:ascii="仿宋_GB2312" w:eastAsia="仿宋_GB2312" w:hAnsi="仿宋_GB2312" w:cs="仿宋_GB2312" w:hint="eastAsia"/>
          <w:color w:val="000000"/>
          <w:sz w:val="32"/>
          <w:szCs w:val="32"/>
        </w:rPr>
        <w:t>6</w:t>
      </w:r>
      <w:r w:rsidR="009548D7">
        <w:rPr>
          <w:rFonts w:ascii="仿宋_GB2312" w:eastAsia="仿宋_GB2312" w:hAnsi="仿宋_GB2312" w:cs="仿宋_GB2312" w:hint="eastAsia"/>
          <w:color w:val="000000"/>
          <w:sz w:val="32"/>
          <w:szCs w:val="32"/>
        </w:rPr>
        <w:t>日，具体以福建省教育考试院通知为准，</w:t>
      </w:r>
      <w:r w:rsidR="009548D7" w:rsidRPr="009548D7">
        <w:rPr>
          <w:rFonts w:ascii="仿宋_GB2312" w:eastAsia="仿宋_GB2312" w:hAnsi="仿宋_GB2312" w:cs="仿宋_GB2312" w:hint="eastAsia"/>
          <w:color w:val="000000"/>
          <w:sz w:val="32"/>
          <w:szCs w:val="32"/>
        </w:rPr>
        <w:t>考生须及时关注福建省教育考试院网站公告</w:t>
      </w:r>
      <w:r>
        <w:rPr>
          <w:rFonts w:ascii="仿宋_GB2312" w:eastAsia="仿宋_GB2312" w:hAnsi="仿宋_GB2312" w:cs="仿宋_GB2312" w:hint="eastAsia"/>
          <w:color w:val="000000"/>
          <w:sz w:val="32"/>
          <w:szCs w:val="32"/>
        </w:rPr>
        <w:t>。</w:t>
      </w:r>
    </w:p>
    <w:p w:rsidR="00274CD0" w:rsidRDefault="00274CD0" w:rsidP="009065E1">
      <w:pPr>
        <w:spacing w:line="580" w:lineRule="exact"/>
        <w:ind w:firstLineChars="200" w:firstLine="643"/>
        <w:rPr>
          <w:rFonts w:ascii="仿宋_GB2312" w:eastAsia="仿宋_GB2312" w:hAnsi="仿宋_GB2312" w:cs="仿宋_GB2312"/>
          <w:color w:val="000000"/>
          <w:sz w:val="32"/>
          <w:szCs w:val="32"/>
        </w:rPr>
      </w:pPr>
      <w:r>
        <w:rPr>
          <w:rFonts w:ascii="仿宋_GB2312" w:eastAsia="仿宋_GB2312" w:hAnsi="仿宋_GB2312" w:cs="仿宋_GB2312"/>
          <w:b/>
          <w:bCs/>
          <w:color w:val="000000"/>
          <w:sz w:val="32"/>
          <w:szCs w:val="32"/>
        </w:rPr>
        <w:t>2.</w:t>
      </w:r>
      <w:r>
        <w:rPr>
          <w:rFonts w:ascii="仿宋_GB2312" w:eastAsia="仿宋_GB2312" w:hAnsi="仿宋_GB2312" w:cs="仿宋_GB2312" w:hint="eastAsia"/>
          <w:b/>
          <w:bCs/>
          <w:color w:val="000000"/>
          <w:sz w:val="32"/>
          <w:szCs w:val="32"/>
        </w:rPr>
        <w:t>笔试科目：</w:t>
      </w:r>
      <w:r w:rsidR="00517B4A">
        <w:rPr>
          <w:rFonts w:ascii="仿宋_GB2312" w:eastAsia="仿宋_GB2312" w:hAnsi="仿宋_GB2312" w:cs="仿宋_GB2312" w:hint="eastAsia"/>
          <w:color w:val="000000"/>
          <w:sz w:val="32"/>
          <w:szCs w:val="32"/>
        </w:rPr>
        <w:t>笔试科目包括《教育综合知识》</w:t>
      </w:r>
      <w:r>
        <w:rPr>
          <w:rFonts w:ascii="仿宋_GB2312" w:eastAsia="仿宋_GB2312" w:hAnsi="仿宋_GB2312" w:cs="仿宋_GB2312" w:hint="eastAsia"/>
          <w:color w:val="000000"/>
          <w:sz w:val="32"/>
          <w:szCs w:val="32"/>
        </w:rPr>
        <w:t>《专业知识》。笔试成绩计算：教育综合知识考试成绩占笔试成绩的</w:t>
      </w:r>
      <w:r>
        <w:rPr>
          <w:rFonts w:ascii="仿宋_GB2312" w:eastAsia="仿宋_GB2312" w:hAnsi="仿宋_GB2312" w:cs="仿宋_GB2312"/>
          <w:color w:val="000000"/>
          <w:sz w:val="32"/>
          <w:szCs w:val="32"/>
        </w:rPr>
        <w:t>40%</w:t>
      </w:r>
      <w:r>
        <w:rPr>
          <w:rFonts w:ascii="仿宋_GB2312" w:eastAsia="仿宋_GB2312" w:hAnsi="仿宋_GB2312" w:cs="仿宋_GB2312" w:hint="eastAsia"/>
          <w:color w:val="000000"/>
          <w:sz w:val="32"/>
          <w:szCs w:val="32"/>
        </w:rPr>
        <w:t>、专业知识考试成绩占笔试成绩的</w:t>
      </w:r>
      <w:r>
        <w:rPr>
          <w:rFonts w:ascii="仿宋_GB2312" w:eastAsia="仿宋_GB2312" w:hAnsi="仿宋_GB2312" w:cs="仿宋_GB2312"/>
          <w:color w:val="000000"/>
          <w:sz w:val="32"/>
          <w:szCs w:val="32"/>
        </w:rPr>
        <w:t>60%</w:t>
      </w:r>
      <w:r>
        <w:rPr>
          <w:rFonts w:ascii="仿宋_GB2312" w:eastAsia="仿宋_GB2312" w:hAnsi="仿宋_GB2312" w:cs="仿宋_GB2312" w:hint="eastAsia"/>
          <w:color w:val="000000"/>
          <w:sz w:val="32"/>
          <w:szCs w:val="32"/>
        </w:rPr>
        <w:t>。</w:t>
      </w:r>
    </w:p>
    <w:p w:rsidR="00274CD0" w:rsidRDefault="00274CD0" w:rsidP="009065E1">
      <w:pPr>
        <w:spacing w:line="580" w:lineRule="exact"/>
        <w:ind w:firstLineChars="200" w:firstLine="643"/>
        <w:rPr>
          <w:rFonts w:ascii="仿宋_GB2312" w:eastAsia="仿宋_GB2312" w:hAnsi="仿宋_GB2312" w:cs="仿宋_GB2312"/>
          <w:color w:val="000000"/>
          <w:sz w:val="32"/>
          <w:szCs w:val="32"/>
        </w:rPr>
      </w:pPr>
      <w:r>
        <w:rPr>
          <w:rFonts w:ascii="仿宋_GB2312" w:eastAsia="仿宋_GB2312" w:hAnsi="仿宋_GB2312" w:cs="仿宋_GB2312"/>
          <w:b/>
          <w:bCs/>
          <w:color w:val="000000"/>
          <w:sz w:val="32"/>
          <w:szCs w:val="32"/>
        </w:rPr>
        <w:t>3.</w:t>
      </w:r>
      <w:r>
        <w:rPr>
          <w:rFonts w:ascii="仿宋_GB2312" w:eastAsia="仿宋_GB2312" w:hAnsi="仿宋_GB2312" w:cs="仿宋_GB2312" w:hint="eastAsia"/>
          <w:b/>
          <w:bCs/>
          <w:color w:val="000000"/>
          <w:sz w:val="32"/>
          <w:szCs w:val="32"/>
        </w:rPr>
        <w:t>开考比例：</w:t>
      </w:r>
      <w:r w:rsidR="0021590D">
        <w:rPr>
          <w:rFonts w:ascii="仿宋_GB2312" w:eastAsia="仿宋_GB2312" w:hAnsi="normal" w:hint="eastAsia"/>
          <w:color w:val="000000"/>
          <w:sz w:val="32"/>
          <w:szCs w:val="32"/>
          <w:shd w:val="clear" w:color="auto" w:fill="FFFFFF"/>
        </w:rPr>
        <w:t>招聘教师各岗</w:t>
      </w:r>
      <w:r>
        <w:rPr>
          <w:rFonts w:ascii="仿宋_GB2312" w:eastAsia="仿宋_GB2312" w:hAnsi="normal" w:hint="eastAsia"/>
          <w:color w:val="000000"/>
          <w:sz w:val="32"/>
          <w:szCs w:val="32"/>
          <w:shd w:val="clear" w:color="auto" w:fill="FFFFFF"/>
        </w:rPr>
        <w:t>位按报名实有人数开考。</w:t>
      </w:r>
    </w:p>
    <w:p w:rsidR="00274CD0" w:rsidRDefault="00274CD0" w:rsidP="009065E1">
      <w:pPr>
        <w:spacing w:line="580" w:lineRule="exact"/>
        <w:ind w:firstLineChars="200" w:firstLine="643"/>
        <w:rPr>
          <w:rFonts w:ascii="仿宋_GB2312" w:eastAsia="仿宋_GB2312" w:hAnsi="微软雅黑"/>
          <w:sz w:val="32"/>
          <w:szCs w:val="32"/>
          <w:bdr w:val="none" w:sz="0" w:space="0" w:color="auto" w:frame="1"/>
        </w:rPr>
      </w:pPr>
      <w:r>
        <w:rPr>
          <w:rFonts w:ascii="仿宋_GB2312" w:eastAsia="仿宋_GB2312" w:hAnsi="仿宋_GB2312" w:cs="仿宋_GB2312"/>
          <w:b/>
          <w:bCs/>
          <w:color w:val="000000"/>
          <w:sz w:val="32"/>
          <w:szCs w:val="32"/>
        </w:rPr>
        <w:t>4.</w:t>
      </w:r>
      <w:r>
        <w:rPr>
          <w:rFonts w:ascii="仿宋_GB2312" w:eastAsia="仿宋_GB2312" w:hAnsi="仿宋_GB2312" w:cs="仿宋_GB2312" w:hint="eastAsia"/>
          <w:b/>
          <w:bCs/>
          <w:color w:val="000000"/>
          <w:sz w:val="32"/>
          <w:szCs w:val="32"/>
        </w:rPr>
        <w:t>成绩查询：</w:t>
      </w:r>
      <w:r w:rsidR="009548D7">
        <w:rPr>
          <w:rFonts w:ascii="仿宋_GB2312" w:eastAsia="仿宋_GB2312" w:hAnsi="微软雅黑" w:hint="eastAsia"/>
          <w:sz w:val="32"/>
          <w:szCs w:val="32"/>
          <w:bdr w:val="none" w:sz="0" w:space="0" w:color="auto" w:frame="1"/>
        </w:rPr>
        <w:t>考生可于</w:t>
      </w:r>
      <w:r w:rsidR="0021590D">
        <w:rPr>
          <w:rFonts w:ascii="仿宋_GB2312" w:eastAsia="仿宋_GB2312" w:hAnsi="微软雅黑" w:hint="eastAsia"/>
          <w:sz w:val="32"/>
          <w:szCs w:val="32"/>
          <w:bdr w:val="none" w:sz="0" w:space="0" w:color="auto" w:frame="1"/>
        </w:rPr>
        <w:t>4</w:t>
      </w:r>
      <w:r w:rsidR="009548D7">
        <w:rPr>
          <w:rFonts w:ascii="仿宋_GB2312" w:eastAsia="仿宋_GB2312" w:hAnsi="微软雅黑" w:hint="eastAsia"/>
          <w:sz w:val="32"/>
          <w:szCs w:val="32"/>
          <w:bdr w:val="none" w:sz="0" w:space="0" w:color="auto" w:frame="1"/>
        </w:rPr>
        <w:t>月</w:t>
      </w:r>
      <w:r w:rsidR="0021590D">
        <w:rPr>
          <w:rFonts w:ascii="仿宋_GB2312" w:eastAsia="仿宋_GB2312" w:hAnsi="微软雅黑" w:hint="eastAsia"/>
          <w:sz w:val="32"/>
          <w:szCs w:val="32"/>
          <w:bdr w:val="none" w:sz="0" w:space="0" w:color="auto" w:frame="1"/>
        </w:rPr>
        <w:t>25</w:t>
      </w:r>
      <w:r w:rsidR="009548D7">
        <w:rPr>
          <w:rFonts w:ascii="仿宋_GB2312" w:eastAsia="仿宋_GB2312" w:hAnsi="微软雅黑" w:hint="eastAsia"/>
          <w:sz w:val="32"/>
          <w:szCs w:val="32"/>
          <w:bdr w:val="none" w:sz="0" w:space="0" w:color="auto" w:frame="1"/>
        </w:rPr>
        <w:t>日登陆福建省教育考试院网站查询本人考试成绩。</w:t>
      </w:r>
    </w:p>
    <w:p w:rsidR="0043449D" w:rsidRDefault="0043449D" w:rsidP="0043449D">
      <w:pPr>
        <w:spacing w:line="580" w:lineRule="exact"/>
        <w:ind w:firstLineChars="200" w:firstLine="643"/>
        <w:rPr>
          <w:rFonts w:ascii="仿宋_GB2312" w:eastAsia="仿宋_GB2312" w:hAnsi="仿宋_GB2312" w:cs="仿宋_GB2312"/>
          <w:color w:val="000000"/>
          <w:sz w:val="32"/>
          <w:szCs w:val="32"/>
        </w:rPr>
      </w:pPr>
      <w:r w:rsidRPr="0043449D">
        <w:rPr>
          <w:rFonts w:ascii="仿宋_GB2312" w:eastAsia="仿宋_GB2312" w:hAnsi="仿宋_GB2312" w:cs="仿宋_GB2312" w:hint="eastAsia"/>
          <w:b/>
          <w:bCs/>
          <w:color w:val="000000"/>
          <w:sz w:val="32"/>
          <w:szCs w:val="32"/>
        </w:rPr>
        <w:t>5.合格线：</w:t>
      </w:r>
      <w:r w:rsidRPr="0043449D">
        <w:rPr>
          <w:rFonts w:ascii="仿宋_GB2312" w:eastAsia="仿宋_GB2312" w:hAnsi="仿宋_GB2312" w:cs="仿宋_GB2312" w:hint="eastAsia"/>
          <w:color w:val="000000"/>
          <w:sz w:val="32"/>
          <w:szCs w:val="32"/>
        </w:rPr>
        <w:t>笔试成绩设定合格线70分（教育综合原始分*40%+专业知识原始分*60%），低于70分者</w:t>
      </w:r>
      <w:r w:rsidR="00243CB8" w:rsidRPr="00243CB8">
        <w:rPr>
          <w:rFonts w:ascii="仿宋_GB2312" w:eastAsia="仿宋_GB2312" w:hAnsi="仿宋_GB2312" w:cs="仿宋_GB2312"/>
          <w:color w:val="000000"/>
          <w:sz w:val="32"/>
          <w:szCs w:val="32"/>
        </w:rPr>
        <w:t>不予进入面试</w:t>
      </w:r>
      <w:r w:rsidRPr="0043449D">
        <w:rPr>
          <w:rFonts w:ascii="仿宋_GB2312" w:eastAsia="仿宋_GB2312" w:hAnsi="仿宋_GB2312" w:cs="仿宋_GB2312" w:hint="eastAsia"/>
          <w:color w:val="000000"/>
          <w:sz w:val="32"/>
          <w:szCs w:val="32"/>
        </w:rPr>
        <w:t>。</w:t>
      </w:r>
    </w:p>
    <w:p w:rsidR="00274CD0" w:rsidRDefault="00274CD0" w:rsidP="009065E1">
      <w:pPr>
        <w:spacing w:line="580" w:lineRule="exact"/>
        <w:ind w:firstLineChars="200" w:firstLine="643"/>
        <w:rPr>
          <w:rFonts w:ascii="仿宋_GB2312" w:eastAsia="仿宋_GB2312" w:hAnsi="仿宋_GB2312" w:cs="仿宋_GB2312"/>
          <w:b/>
          <w:bCs/>
          <w:color w:val="000000"/>
          <w:sz w:val="32"/>
          <w:szCs w:val="32"/>
        </w:rPr>
      </w:pPr>
      <w:r>
        <w:rPr>
          <w:rFonts w:ascii="仿宋_GB2312" w:eastAsia="仿宋_GB2312" w:hAnsi="仿宋_GB2312" w:cs="仿宋_GB2312" w:hint="eastAsia"/>
          <w:b/>
          <w:bCs/>
          <w:color w:val="000000"/>
          <w:sz w:val="32"/>
          <w:szCs w:val="32"/>
        </w:rPr>
        <w:t>（四）资格复核</w:t>
      </w:r>
    </w:p>
    <w:p w:rsidR="00274CD0" w:rsidRDefault="00274CD0" w:rsidP="009065E1">
      <w:pPr>
        <w:spacing w:line="58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1.</w:t>
      </w:r>
      <w:r>
        <w:rPr>
          <w:rFonts w:ascii="仿宋_GB2312" w:eastAsia="仿宋_GB2312" w:hAnsi="仿宋_GB2312" w:cs="仿宋_GB2312" w:hint="eastAsia"/>
          <w:color w:val="000000"/>
          <w:sz w:val="32"/>
          <w:szCs w:val="32"/>
        </w:rPr>
        <w:t>进入面试后，招聘单位对报考者的资格条件进行复核，资格条件的最终确认以复核为准。</w:t>
      </w:r>
    </w:p>
    <w:p w:rsidR="00274CD0" w:rsidRDefault="00274CD0" w:rsidP="009065E1">
      <w:pPr>
        <w:spacing w:line="58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2.</w:t>
      </w:r>
      <w:r>
        <w:rPr>
          <w:rFonts w:ascii="仿宋_GB2312" w:eastAsia="仿宋_GB2312" w:hAnsi="仿宋_GB2312" w:cs="仿宋_GB2312" w:hint="eastAsia"/>
          <w:color w:val="000000"/>
          <w:sz w:val="32"/>
          <w:szCs w:val="32"/>
        </w:rPr>
        <w:t>参加资格复核的考生应提供招聘岗位规定资</w:t>
      </w:r>
      <w:r w:rsidR="00D551AF">
        <w:rPr>
          <w:rFonts w:ascii="仿宋_GB2312" w:eastAsia="仿宋_GB2312" w:hAnsi="仿宋_GB2312" w:cs="仿宋_GB2312" w:hint="eastAsia"/>
          <w:color w:val="000000"/>
          <w:sz w:val="32"/>
          <w:szCs w:val="32"/>
        </w:rPr>
        <w:t>格条件的相关材料，如身份证、准考证、毕业（学位）证、教师资格证</w:t>
      </w:r>
      <w:r>
        <w:rPr>
          <w:rFonts w:ascii="仿宋_GB2312" w:eastAsia="仿宋_GB2312" w:hAnsi="仿宋_GB2312" w:cs="仿宋_GB2312" w:hint="eastAsia"/>
          <w:color w:val="000000"/>
          <w:sz w:val="32"/>
          <w:szCs w:val="32"/>
        </w:rPr>
        <w:t>、</w:t>
      </w:r>
      <w:r w:rsidR="0083031F">
        <w:rPr>
          <w:rFonts w:ascii="仿宋_GB2312" w:eastAsia="仿宋_GB2312" w:hAnsi="仿宋_GB2312" w:cs="仿宋_GB2312" w:hint="eastAsia"/>
          <w:color w:val="000000"/>
          <w:sz w:val="32"/>
          <w:szCs w:val="32"/>
        </w:rPr>
        <w:t>退役军人退伍证、</w:t>
      </w:r>
      <w:r>
        <w:rPr>
          <w:rFonts w:ascii="仿宋_GB2312" w:eastAsia="仿宋_GB2312" w:hAnsi="仿宋_GB2312" w:cs="仿宋_GB2312" w:hint="eastAsia"/>
          <w:color w:val="000000"/>
          <w:sz w:val="32"/>
          <w:szCs w:val="32"/>
        </w:rPr>
        <w:t>同意报考证明等原件和复印件。缺少上述材料或不符合招聘岗位条件要求的，不得参加面试。逾期未进行资格复核的考生，视为自动放弃面试。</w:t>
      </w:r>
    </w:p>
    <w:p w:rsidR="00274CD0" w:rsidRDefault="00274CD0" w:rsidP="009065E1">
      <w:pPr>
        <w:spacing w:line="58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3.</w:t>
      </w:r>
      <w:r>
        <w:rPr>
          <w:rFonts w:ascii="仿宋_GB2312" w:eastAsia="仿宋_GB2312" w:hAnsi="仿宋_GB2312" w:cs="仿宋_GB2312" w:hint="eastAsia"/>
          <w:color w:val="000000"/>
          <w:sz w:val="32"/>
          <w:szCs w:val="32"/>
        </w:rPr>
        <w:t>机关事业单位在编人员面试时，未能提供同意报考证明的，应在体检或考察时向招聘单位提供本人所在单位上级主管部门同意报考证明，或解除聘用（劳动）合同证明，否则不予聘用。</w:t>
      </w:r>
    </w:p>
    <w:p w:rsidR="00274CD0" w:rsidRDefault="00274CD0" w:rsidP="009065E1">
      <w:pPr>
        <w:spacing w:line="580" w:lineRule="exact"/>
        <w:ind w:firstLineChars="200" w:firstLine="643"/>
        <w:rPr>
          <w:rFonts w:ascii="仿宋_GB2312" w:eastAsia="仿宋_GB2312" w:hAnsi="仿宋_GB2312" w:cs="仿宋_GB2312"/>
          <w:b/>
          <w:bCs/>
          <w:color w:val="000000"/>
          <w:sz w:val="32"/>
          <w:szCs w:val="32"/>
        </w:rPr>
      </w:pPr>
      <w:r>
        <w:rPr>
          <w:rFonts w:ascii="仿宋_GB2312" w:eastAsia="仿宋_GB2312" w:hAnsi="仿宋_GB2312" w:cs="仿宋_GB2312" w:hint="eastAsia"/>
          <w:b/>
          <w:bCs/>
          <w:color w:val="000000"/>
          <w:sz w:val="32"/>
          <w:szCs w:val="32"/>
        </w:rPr>
        <w:t>（五）面试</w:t>
      </w:r>
    </w:p>
    <w:p w:rsidR="00274CD0" w:rsidRDefault="00274CD0" w:rsidP="009065E1">
      <w:pPr>
        <w:spacing w:line="580" w:lineRule="exact"/>
        <w:ind w:firstLineChars="200" w:firstLine="643"/>
        <w:rPr>
          <w:rFonts w:ascii="仿宋_GB2312" w:eastAsia="仿宋_GB2312" w:hAnsi="仿宋_GB2312" w:cs="仿宋_GB2312"/>
          <w:color w:val="000000"/>
          <w:sz w:val="32"/>
          <w:szCs w:val="32"/>
        </w:rPr>
      </w:pPr>
      <w:r>
        <w:rPr>
          <w:rFonts w:ascii="仿宋_GB2312" w:eastAsia="仿宋_GB2312" w:hAnsi="仿宋_GB2312" w:cs="仿宋_GB2312"/>
          <w:b/>
          <w:bCs/>
          <w:color w:val="000000"/>
          <w:sz w:val="32"/>
          <w:szCs w:val="32"/>
        </w:rPr>
        <w:lastRenderedPageBreak/>
        <w:t>1.</w:t>
      </w:r>
      <w:r>
        <w:rPr>
          <w:rFonts w:ascii="仿宋_GB2312" w:eastAsia="仿宋_GB2312" w:hAnsi="仿宋_GB2312" w:cs="仿宋_GB2312" w:hint="eastAsia"/>
          <w:b/>
          <w:bCs/>
          <w:color w:val="000000"/>
          <w:sz w:val="32"/>
          <w:szCs w:val="32"/>
        </w:rPr>
        <w:t>面试范围：</w:t>
      </w:r>
      <w:r>
        <w:rPr>
          <w:rFonts w:ascii="仿宋_GB2312" w:eastAsia="仿宋_GB2312" w:hAnsi="仿宋_GB2312" w:cs="仿宋_GB2312" w:hint="eastAsia"/>
          <w:color w:val="000000"/>
          <w:sz w:val="32"/>
          <w:szCs w:val="32"/>
        </w:rPr>
        <w:t>按照笔试成绩从高分到低分，以拟聘人数与进入面试人数</w:t>
      </w:r>
      <w:r>
        <w:rPr>
          <w:rFonts w:ascii="仿宋_GB2312" w:eastAsia="仿宋_GB2312" w:hAnsi="仿宋_GB2312" w:cs="仿宋_GB2312"/>
          <w:color w:val="000000"/>
          <w:sz w:val="32"/>
          <w:szCs w:val="32"/>
        </w:rPr>
        <w:t>1</w:t>
      </w:r>
      <w:r w:rsidR="00517B4A">
        <w:rPr>
          <w:rFonts w:ascii="仿宋_GB2312" w:eastAsia="仿宋_GB2312" w:hAnsi="仿宋_GB2312" w:cs="仿宋_GB2312" w:hint="eastAsia"/>
          <w:color w:val="000000"/>
          <w:sz w:val="32"/>
          <w:szCs w:val="32"/>
        </w:rPr>
        <w:t>:</w:t>
      </w:r>
      <w:r>
        <w:rPr>
          <w:rFonts w:ascii="仿宋_GB2312" w:eastAsia="仿宋_GB2312" w:hAnsi="仿宋_GB2312" w:cs="仿宋_GB2312"/>
          <w:color w:val="000000"/>
          <w:sz w:val="32"/>
          <w:szCs w:val="32"/>
        </w:rPr>
        <w:t>3</w:t>
      </w:r>
      <w:r>
        <w:rPr>
          <w:rFonts w:ascii="仿宋_GB2312" w:eastAsia="仿宋_GB2312" w:hAnsi="仿宋_GB2312" w:cs="仿宋_GB2312" w:hint="eastAsia"/>
          <w:color w:val="000000"/>
          <w:sz w:val="32"/>
          <w:szCs w:val="32"/>
        </w:rPr>
        <w:t>的比例确定面试人选；达不到规定比例的，按实有人数确定面试人选；弃权面试的空额按笔试成绩从高分到低分顺序依次递补。</w:t>
      </w:r>
    </w:p>
    <w:p w:rsidR="00274CD0" w:rsidRDefault="00274CD0" w:rsidP="009065E1">
      <w:pPr>
        <w:spacing w:line="580" w:lineRule="exact"/>
        <w:ind w:firstLineChars="200" w:firstLine="643"/>
        <w:rPr>
          <w:rFonts w:ascii="仿宋_GB2312" w:eastAsia="仿宋_GB2312" w:hAnsi="仿宋_GB2312" w:cs="仿宋_GB2312"/>
          <w:color w:val="000000"/>
          <w:sz w:val="32"/>
          <w:szCs w:val="32"/>
        </w:rPr>
      </w:pPr>
      <w:r>
        <w:rPr>
          <w:rFonts w:ascii="仿宋_GB2312" w:eastAsia="仿宋_GB2312" w:hAnsi="仿宋_GB2312" w:cs="仿宋_GB2312"/>
          <w:b/>
          <w:bCs/>
          <w:color w:val="000000"/>
          <w:sz w:val="32"/>
          <w:szCs w:val="32"/>
        </w:rPr>
        <w:t>2.</w:t>
      </w:r>
      <w:r>
        <w:rPr>
          <w:rFonts w:ascii="仿宋_GB2312" w:eastAsia="仿宋_GB2312" w:hAnsi="仿宋_GB2312" w:cs="仿宋_GB2312" w:hint="eastAsia"/>
          <w:b/>
          <w:bCs/>
          <w:color w:val="000000"/>
          <w:sz w:val="32"/>
          <w:szCs w:val="32"/>
        </w:rPr>
        <w:t>面试时间及地点：</w:t>
      </w:r>
      <w:r>
        <w:rPr>
          <w:rFonts w:ascii="仿宋_GB2312" w:eastAsia="仿宋_GB2312" w:hAnsi="仿宋_GB2312" w:cs="仿宋_GB2312" w:hint="eastAsia"/>
          <w:color w:val="000000"/>
          <w:sz w:val="32"/>
          <w:szCs w:val="32"/>
        </w:rPr>
        <w:t>入围面试的考生名单和面试的时间、地点，将在光泽县政务网站公布。</w:t>
      </w:r>
    </w:p>
    <w:p w:rsidR="00274CD0" w:rsidRDefault="00274CD0" w:rsidP="009065E1">
      <w:pPr>
        <w:spacing w:line="580" w:lineRule="exact"/>
        <w:ind w:firstLineChars="200" w:firstLine="643"/>
        <w:rPr>
          <w:rFonts w:ascii="仿宋_GB2312" w:eastAsia="仿宋_GB2312" w:hAnsi="仿宋_GB2312" w:cs="仿宋_GB2312"/>
          <w:color w:val="000000"/>
          <w:sz w:val="32"/>
          <w:szCs w:val="32"/>
        </w:rPr>
      </w:pPr>
      <w:r>
        <w:rPr>
          <w:rFonts w:ascii="仿宋_GB2312" w:eastAsia="仿宋_GB2312" w:hAnsi="仿宋_GB2312" w:cs="仿宋_GB2312"/>
          <w:b/>
          <w:bCs/>
          <w:color w:val="000000"/>
          <w:sz w:val="32"/>
          <w:szCs w:val="32"/>
        </w:rPr>
        <w:t>3.</w:t>
      </w:r>
      <w:r>
        <w:rPr>
          <w:rFonts w:ascii="仿宋_GB2312" w:eastAsia="仿宋_GB2312" w:hAnsi="仿宋_GB2312" w:cs="仿宋_GB2312" w:hint="eastAsia"/>
          <w:b/>
          <w:bCs/>
          <w:color w:val="000000"/>
          <w:sz w:val="32"/>
          <w:szCs w:val="32"/>
        </w:rPr>
        <w:t>面试形式：</w:t>
      </w:r>
      <w:r>
        <w:rPr>
          <w:rFonts w:ascii="仿宋_GB2312" w:eastAsia="仿宋_GB2312" w:hAnsi="仿宋_GB2312" w:cs="仿宋_GB2312" w:hint="eastAsia"/>
          <w:color w:val="000000"/>
          <w:sz w:val="32"/>
          <w:szCs w:val="32"/>
        </w:rPr>
        <w:t>以面试公告为准。</w:t>
      </w:r>
    </w:p>
    <w:p w:rsidR="00274CD0" w:rsidRDefault="00274CD0" w:rsidP="009065E1">
      <w:pPr>
        <w:spacing w:line="580" w:lineRule="exact"/>
        <w:ind w:firstLineChars="200" w:firstLine="643"/>
        <w:rPr>
          <w:rFonts w:ascii="仿宋_GB2312" w:eastAsia="仿宋_GB2312" w:hAnsi="仿宋_GB2312" w:cs="仿宋_GB2312"/>
          <w:color w:val="000000"/>
          <w:sz w:val="32"/>
          <w:szCs w:val="32"/>
        </w:rPr>
      </w:pPr>
      <w:r>
        <w:rPr>
          <w:rFonts w:ascii="仿宋_GB2312" w:eastAsia="仿宋_GB2312" w:hAnsi="仿宋_GB2312" w:cs="仿宋_GB2312"/>
          <w:b/>
          <w:bCs/>
          <w:color w:val="000000"/>
          <w:sz w:val="32"/>
          <w:szCs w:val="32"/>
        </w:rPr>
        <w:t>4.</w:t>
      </w:r>
      <w:r>
        <w:rPr>
          <w:rFonts w:ascii="仿宋_GB2312" w:eastAsia="仿宋_GB2312" w:hAnsi="仿宋_GB2312" w:cs="仿宋_GB2312" w:hint="eastAsia"/>
          <w:b/>
          <w:bCs/>
          <w:color w:val="000000"/>
          <w:sz w:val="32"/>
          <w:szCs w:val="32"/>
        </w:rPr>
        <w:t>面试考生的通知与递补：</w:t>
      </w:r>
      <w:r>
        <w:rPr>
          <w:rFonts w:ascii="仿宋_GB2312" w:eastAsia="仿宋_GB2312" w:hAnsi="仿宋_GB2312" w:cs="仿宋_GB2312" w:hint="eastAsia"/>
          <w:color w:val="000000"/>
          <w:sz w:val="32"/>
          <w:szCs w:val="32"/>
        </w:rPr>
        <w:t>参加面试的考生在面试前</w:t>
      </w:r>
      <w:r>
        <w:rPr>
          <w:rFonts w:ascii="仿宋_GB2312" w:eastAsia="仿宋_GB2312" w:hAnsi="仿宋_GB2312" w:cs="仿宋_GB2312"/>
          <w:color w:val="000000"/>
          <w:sz w:val="32"/>
          <w:szCs w:val="32"/>
        </w:rPr>
        <w:t>2</w:t>
      </w:r>
      <w:r>
        <w:rPr>
          <w:rFonts w:ascii="仿宋_GB2312" w:eastAsia="仿宋_GB2312" w:hAnsi="仿宋_GB2312" w:cs="仿宋_GB2312" w:hint="eastAsia"/>
          <w:color w:val="000000"/>
          <w:sz w:val="32"/>
          <w:szCs w:val="32"/>
        </w:rPr>
        <w:t>天由招聘单位电话通知。进入面试人员因故自行放弃面试或资格复核不符合岗位要求而产生空额的，在面试前</w:t>
      </w:r>
      <w:r>
        <w:rPr>
          <w:rFonts w:ascii="仿宋_GB2312" w:eastAsia="仿宋_GB2312" w:hAnsi="仿宋_GB2312" w:cs="仿宋_GB2312"/>
          <w:color w:val="000000"/>
          <w:sz w:val="32"/>
          <w:szCs w:val="32"/>
        </w:rPr>
        <w:t>2</w:t>
      </w:r>
      <w:r>
        <w:rPr>
          <w:rFonts w:ascii="仿宋_GB2312" w:eastAsia="仿宋_GB2312" w:hAnsi="仿宋_GB2312" w:cs="仿宋_GB2312" w:hint="eastAsia"/>
          <w:color w:val="000000"/>
          <w:sz w:val="32"/>
          <w:szCs w:val="32"/>
        </w:rPr>
        <w:t>天</w:t>
      </w:r>
      <w:r>
        <w:rPr>
          <w:rFonts w:ascii="仿宋_GB2312" w:eastAsia="仿宋_GB2312" w:hAnsi="仿宋_GB2312" w:cs="仿宋_GB2312"/>
          <w:color w:val="000000"/>
          <w:sz w:val="32"/>
          <w:szCs w:val="32"/>
        </w:rPr>
        <w:t>16:00</w:t>
      </w:r>
      <w:r>
        <w:rPr>
          <w:rFonts w:ascii="仿宋_GB2312" w:eastAsia="仿宋_GB2312" w:hAnsi="仿宋_GB2312" w:cs="仿宋_GB2312" w:hint="eastAsia"/>
          <w:color w:val="000000"/>
          <w:sz w:val="32"/>
          <w:szCs w:val="32"/>
        </w:rPr>
        <w:t>之前由招聘单位确认，在报考该岗位成绩合格的考生中，从高分到低分依次递补进入面试。考生未按时到达面试地点的视为自动放弃面试。</w:t>
      </w:r>
    </w:p>
    <w:p w:rsidR="00274CD0" w:rsidRDefault="00274CD0" w:rsidP="009065E1">
      <w:pPr>
        <w:spacing w:line="580" w:lineRule="exact"/>
        <w:ind w:firstLineChars="200" w:firstLine="643"/>
        <w:rPr>
          <w:rFonts w:ascii="仿宋_GB2312" w:eastAsia="仿宋_GB2312" w:hAnsi="仿宋_GB2312" w:cs="仿宋_GB2312"/>
          <w:color w:val="000000"/>
          <w:sz w:val="32"/>
          <w:szCs w:val="32"/>
        </w:rPr>
      </w:pPr>
      <w:r>
        <w:rPr>
          <w:rFonts w:ascii="仿宋_GB2312" w:eastAsia="仿宋_GB2312" w:hAnsi="仿宋_GB2312" w:cs="仿宋_GB2312"/>
          <w:b/>
          <w:bCs/>
          <w:color w:val="000000"/>
          <w:sz w:val="32"/>
          <w:szCs w:val="32"/>
        </w:rPr>
        <w:t>5.</w:t>
      </w:r>
      <w:r>
        <w:rPr>
          <w:rFonts w:ascii="仿宋_GB2312" w:eastAsia="仿宋_GB2312" w:hAnsi="仿宋_GB2312" w:cs="仿宋_GB2312" w:hint="eastAsia"/>
          <w:b/>
          <w:bCs/>
          <w:color w:val="000000"/>
          <w:sz w:val="32"/>
          <w:szCs w:val="32"/>
        </w:rPr>
        <w:t>面试成绩合格线：</w:t>
      </w:r>
      <w:r>
        <w:rPr>
          <w:rFonts w:ascii="仿宋_GB2312" w:eastAsia="仿宋_GB2312" w:hAnsi="仿宋_GB2312" w:cs="仿宋_GB2312" w:hint="eastAsia"/>
          <w:color w:val="000000"/>
          <w:sz w:val="32"/>
          <w:szCs w:val="32"/>
        </w:rPr>
        <w:t>面试成绩必须达</w:t>
      </w:r>
      <w:r>
        <w:rPr>
          <w:rFonts w:ascii="仿宋_GB2312" w:eastAsia="仿宋_GB2312" w:hAnsi="仿宋_GB2312" w:cs="仿宋_GB2312"/>
          <w:color w:val="000000"/>
          <w:sz w:val="32"/>
          <w:szCs w:val="32"/>
        </w:rPr>
        <w:t>70</w:t>
      </w:r>
      <w:r>
        <w:rPr>
          <w:rFonts w:ascii="仿宋_GB2312" w:eastAsia="仿宋_GB2312" w:hAnsi="仿宋_GB2312" w:cs="仿宋_GB2312" w:hint="eastAsia"/>
          <w:color w:val="000000"/>
          <w:sz w:val="32"/>
          <w:szCs w:val="32"/>
        </w:rPr>
        <w:t>分以上为合格，低于</w:t>
      </w:r>
      <w:r>
        <w:rPr>
          <w:rFonts w:ascii="仿宋_GB2312" w:eastAsia="仿宋_GB2312" w:hAnsi="仿宋_GB2312" w:cs="仿宋_GB2312"/>
          <w:color w:val="000000"/>
          <w:sz w:val="32"/>
          <w:szCs w:val="32"/>
        </w:rPr>
        <w:t>70</w:t>
      </w:r>
      <w:r>
        <w:rPr>
          <w:rFonts w:ascii="仿宋_GB2312" w:eastAsia="仿宋_GB2312" w:hAnsi="仿宋_GB2312" w:cs="仿宋_GB2312" w:hint="eastAsia"/>
          <w:color w:val="000000"/>
          <w:sz w:val="32"/>
          <w:szCs w:val="32"/>
        </w:rPr>
        <w:t>分不得聘用；若进入面试人数少于或等于招聘人数时，则面试成绩必须达</w:t>
      </w:r>
      <w:r>
        <w:rPr>
          <w:rFonts w:ascii="仿宋_GB2312" w:eastAsia="仿宋_GB2312" w:hAnsi="仿宋_GB2312" w:cs="仿宋_GB2312"/>
          <w:color w:val="000000"/>
          <w:sz w:val="32"/>
          <w:szCs w:val="32"/>
        </w:rPr>
        <w:t>75</w:t>
      </w:r>
      <w:r>
        <w:rPr>
          <w:rFonts w:ascii="仿宋_GB2312" w:eastAsia="仿宋_GB2312" w:hAnsi="仿宋_GB2312" w:cs="仿宋_GB2312" w:hint="eastAsia"/>
          <w:color w:val="000000"/>
          <w:sz w:val="32"/>
          <w:szCs w:val="32"/>
        </w:rPr>
        <w:t>分及以上为合格。若同一岗位</w:t>
      </w:r>
      <w:r>
        <w:rPr>
          <w:rFonts w:ascii="仿宋_GB2312" w:eastAsia="仿宋_GB2312" w:hAnsi="仿宋_GB2312" w:cs="仿宋_GB2312"/>
          <w:color w:val="000000"/>
          <w:sz w:val="32"/>
          <w:szCs w:val="32"/>
        </w:rPr>
        <w:t>2</w:t>
      </w:r>
      <w:r>
        <w:rPr>
          <w:rFonts w:ascii="仿宋_GB2312" w:eastAsia="仿宋_GB2312" w:hAnsi="仿宋_GB2312" w:cs="仿宋_GB2312" w:hint="eastAsia"/>
          <w:color w:val="000000"/>
          <w:sz w:val="32"/>
          <w:szCs w:val="32"/>
        </w:rPr>
        <w:t>名以上考生笔试、面试总成绩相同时，名次按笔试成绩排列；若笔试、面试成绩都相同的，名次按专业知识成绩排列；若专业知识成绩也相同，经教育主管部门研究同意后，再加赛一场面试，名次按加赛的成绩排列。</w:t>
      </w:r>
    </w:p>
    <w:p w:rsidR="00274CD0" w:rsidRDefault="00274CD0" w:rsidP="009065E1">
      <w:pPr>
        <w:spacing w:line="580" w:lineRule="exact"/>
        <w:ind w:firstLineChars="200" w:firstLine="643"/>
        <w:rPr>
          <w:rFonts w:ascii="仿宋_GB2312" w:eastAsia="仿宋_GB2312" w:hAnsi="仿宋_GB2312" w:cs="仿宋_GB2312"/>
          <w:b/>
          <w:bCs/>
          <w:color w:val="000000"/>
          <w:sz w:val="32"/>
          <w:szCs w:val="32"/>
        </w:rPr>
      </w:pPr>
      <w:r>
        <w:rPr>
          <w:rFonts w:ascii="仿宋_GB2312" w:eastAsia="仿宋_GB2312" w:hAnsi="仿宋_GB2312" w:cs="仿宋_GB2312" w:hint="eastAsia"/>
          <w:b/>
          <w:bCs/>
          <w:color w:val="000000"/>
          <w:sz w:val="32"/>
          <w:szCs w:val="32"/>
        </w:rPr>
        <w:t>（六）体检</w:t>
      </w:r>
    </w:p>
    <w:p w:rsidR="00274CD0" w:rsidRDefault="00274CD0" w:rsidP="009065E1">
      <w:pPr>
        <w:spacing w:line="58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1.</w:t>
      </w:r>
      <w:r>
        <w:rPr>
          <w:rFonts w:ascii="仿宋_GB2312" w:eastAsia="仿宋_GB2312" w:hAnsi="仿宋_GB2312" w:cs="仿宋_GB2312" w:hint="eastAsia"/>
          <w:color w:val="000000"/>
          <w:sz w:val="32"/>
          <w:szCs w:val="32"/>
        </w:rPr>
        <w:t>同个岗位根据考试总成绩从高分到低分按照</w:t>
      </w:r>
      <w:r>
        <w:rPr>
          <w:rFonts w:ascii="仿宋_GB2312" w:eastAsia="仿宋_GB2312" w:hAnsi="仿宋_GB2312" w:cs="仿宋_GB2312"/>
          <w:color w:val="000000"/>
          <w:sz w:val="32"/>
          <w:szCs w:val="32"/>
        </w:rPr>
        <w:t>1</w:t>
      </w:r>
      <w:r w:rsidR="00AC530A">
        <w:rPr>
          <w:rFonts w:ascii="仿宋_GB2312" w:eastAsia="仿宋_GB2312" w:hAnsi="仿宋_GB2312" w:cs="仿宋_GB2312" w:hint="eastAsia"/>
          <w:color w:val="000000"/>
          <w:sz w:val="32"/>
          <w:szCs w:val="32"/>
        </w:rPr>
        <w:t>:</w:t>
      </w:r>
      <w:r>
        <w:rPr>
          <w:rFonts w:ascii="仿宋_GB2312" w:eastAsia="仿宋_GB2312" w:hAnsi="仿宋_GB2312" w:cs="仿宋_GB2312"/>
          <w:color w:val="000000"/>
          <w:sz w:val="32"/>
          <w:szCs w:val="32"/>
        </w:rPr>
        <w:t>1</w:t>
      </w:r>
      <w:r>
        <w:rPr>
          <w:rFonts w:ascii="仿宋_GB2312" w:eastAsia="仿宋_GB2312" w:hAnsi="仿宋_GB2312" w:cs="仿宋_GB2312" w:hint="eastAsia"/>
          <w:color w:val="000000"/>
          <w:sz w:val="32"/>
          <w:szCs w:val="32"/>
        </w:rPr>
        <w:t>确定体检人选。</w:t>
      </w:r>
    </w:p>
    <w:p w:rsidR="00274CD0" w:rsidRDefault="00274CD0" w:rsidP="009065E1">
      <w:pPr>
        <w:spacing w:line="58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2.</w:t>
      </w:r>
      <w:r>
        <w:rPr>
          <w:rFonts w:ascii="仿宋_GB2312" w:eastAsia="仿宋_GB2312" w:hAnsi="仿宋_GB2312" w:cs="仿宋_GB2312" w:hint="eastAsia"/>
          <w:color w:val="000000"/>
          <w:sz w:val="32"/>
          <w:szCs w:val="32"/>
        </w:rPr>
        <w:t>未在规定时间集中参加体检的，视为自动放弃。</w:t>
      </w:r>
      <w:r w:rsidR="00453437" w:rsidRPr="00453437">
        <w:rPr>
          <w:rFonts w:ascii="仿宋_GB2312" w:eastAsia="仿宋_GB2312" w:hAnsi="仿宋_GB2312" w:cs="仿宋_GB2312"/>
          <w:color w:val="000000"/>
          <w:sz w:val="32"/>
          <w:szCs w:val="32"/>
        </w:rPr>
        <w:t>因体</w:t>
      </w:r>
      <w:r w:rsidR="00453437" w:rsidRPr="00453437">
        <w:rPr>
          <w:rFonts w:ascii="仿宋_GB2312" w:eastAsia="仿宋_GB2312" w:hAnsi="仿宋_GB2312" w:cs="仿宋_GB2312"/>
          <w:color w:val="000000"/>
          <w:sz w:val="32"/>
          <w:szCs w:val="32"/>
        </w:rPr>
        <w:lastRenderedPageBreak/>
        <w:t>检、政审考察不合格或应聘人员自愿放弃等原因而造成招聘岗位空缺的</w:t>
      </w:r>
      <w:r>
        <w:rPr>
          <w:rFonts w:ascii="仿宋_GB2312" w:eastAsia="仿宋_GB2312" w:hAnsi="仿宋_GB2312" w:cs="仿宋_GB2312" w:hint="eastAsia"/>
          <w:color w:val="000000"/>
          <w:sz w:val="32"/>
          <w:szCs w:val="32"/>
        </w:rPr>
        <w:t>，由报考同一岗位的笔试、面试成绩合格的考生中从高分到低分依次递补进入体检。凡在体检中弄虚作假或者隐瞒真实情况的，将取消聘用。</w:t>
      </w:r>
    </w:p>
    <w:p w:rsidR="00274CD0" w:rsidRDefault="00274CD0" w:rsidP="009065E1">
      <w:pPr>
        <w:spacing w:line="58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3.</w:t>
      </w:r>
      <w:r w:rsidR="00D530E5" w:rsidRPr="00D530E5">
        <w:rPr>
          <w:rFonts w:hint="eastAsia"/>
        </w:rPr>
        <w:t xml:space="preserve"> </w:t>
      </w:r>
      <w:r w:rsidR="00D530E5" w:rsidRPr="00D530E5">
        <w:rPr>
          <w:rFonts w:ascii="仿宋_GB2312" w:eastAsia="仿宋_GB2312" w:hAnsi="仿宋_GB2312" w:cs="仿宋_GB2312" w:hint="eastAsia"/>
          <w:color w:val="000000"/>
          <w:sz w:val="32"/>
          <w:szCs w:val="32"/>
        </w:rPr>
        <w:t>体检标准及项目按《福建省教育厅 福建省卫生和计划生育委员会关于印发福建省教师资格申请人员体检标准及办法（2018年修订）的通知》（闽教师〔2018〕20号）规定的标准执行。</w:t>
      </w:r>
    </w:p>
    <w:p w:rsidR="00274CD0" w:rsidRDefault="00274CD0" w:rsidP="009065E1">
      <w:pPr>
        <w:spacing w:line="580" w:lineRule="exact"/>
        <w:ind w:firstLineChars="200" w:firstLine="643"/>
        <w:rPr>
          <w:rFonts w:ascii="仿宋_GB2312" w:eastAsia="仿宋_GB2312" w:hAnsi="仿宋_GB2312" w:cs="仿宋_GB2312"/>
          <w:b/>
          <w:bCs/>
          <w:color w:val="000000"/>
          <w:sz w:val="32"/>
          <w:szCs w:val="32"/>
        </w:rPr>
      </w:pPr>
      <w:r>
        <w:rPr>
          <w:rFonts w:ascii="仿宋_GB2312" w:eastAsia="仿宋_GB2312" w:hAnsi="仿宋_GB2312" w:cs="仿宋_GB2312" w:hint="eastAsia"/>
          <w:b/>
          <w:bCs/>
          <w:color w:val="000000"/>
          <w:sz w:val="32"/>
          <w:szCs w:val="32"/>
        </w:rPr>
        <w:t>（七）公示与聘用</w:t>
      </w:r>
    </w:p>
    <w:p w:rsidR="00274CD0" w:rsidRDefault="00274CD0" w:rsidP="009065E1">
      <w:pPr>
        <w:spacing w:line="58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经笔试、面试、体检合格的考生名单，将在光泽县政务网站公示</w:t>
      </w:r>
      <w:r>
        <w:rPr>
          <w:rFonts w:ascii="仿宋_GB2312" w:eastAsia="仿宋_GB2312" w:hAnsi="仿宋_GB2312" w:cs="仿宋_GB2312"/>
          <w:color w:val="000000"/>
          <w:sz w:val="32"/>
          <w:szCs w:val="32"/>
        </w:rPr>
        <w:t>5</w:t>
      </w:r>
      <w:r>
        <w:rPr>
          <w:rFonts w:ascii="仿宋_GB2312" w:eastAsia="仿宋_GB2312" w:hAnsi="仿宋_GB2312" w:cs="仿宋_GB2312" w:hint="eastAsia"/>
          <w:color w:val="000000"/>
          <w:sz w:val="32"/>
          <w:szCs w:val="32"/>
        </w:rPr>
        <w:t>个工作日。没有发现影响聘用情形的，按照有关规定办理聘用审批手续，并签订聘用合同。</w:t>
      </w:r>
    </w:p>
    <w:p w:rsidR="00274CD0" w:rsidRPr="002F3541" w:rsidRDefault="00274CD0" w:rsidP="002F3541">
      <w:pPr>
        <w:spacing w:line="580" w:lineRule="exact"/>
        <w:ind w:firstLineChars="200" w:firstLine="640"/>
        <w:rPr>
          <w:rFonts w:ascii="黑体" w:eastAsia="黑体" w:hAnsi="黑体" w:cs="黑体"/>
          <w:color w:val="000000"/>
          <w:sz w:val="32"/>
          <w:szCs w:val="32"/>
        </w:rPr>
      </w:pPr>
      <w:r w:rsidRPr="002F3541">
        <w:rPr>
          <w:rFonts w:ascii="黑体" w:eastAsia="黑体" w:hAnsi="黑体" w:cs="黑体" w:hint="eastAsia"/>
          <w:color w:val="000000"/>
          <w:sz w:val="32"/>
          <w:szCs w:val="32"/>
        </w:rPr>
        <w:t>五、加分手续办理</w:t>
      </w:r>
    </w:p>
    <w:p w:rsidR="0084265E" w:rsidRDefault="0084265E" w:rsidP="0084265E">
      <w:pPr>
        <w:spacing w:line="580" w:lineRule="exact"/>
        <w:ind w:firstLineChars="200" w:firstLine="640"/>
        <w:rPr>
          <w:rFonts w:ascii="仿宋_GB2312" w:eastAsia="仿宋_GB2312"/>
          <w:color w:val="000000"/>
          <w:sz w:val="32"/>
          <w:szCs w:val="32"/>
          <w:bdr w:val="none" w:sz="0" w:space="0" w:color="auto" w:frame="1"/>
          <w:shd w:val="clear" w:color="auto" w:fill="FFFFFF"/>
        </w:rPr>
      </w:pPr>
      <w:r>
        <w:rPr>
          <w:rFonts w:ascii="仿宋_GB2312" w:eastAsia="仿宋_GB2312" w:hAnsi="仿宋_GB2312" w:cs="仿宋_GB2312" w:hint="eastAsia"/>
          <w:color w:val="000000"/>
          <w:sz w:val="32"/>
          <w:szCs w:val="32"/>
        </w:rPr>
        <w:t>（一）</w:t>
      </w:r>
      <w:r w:rsidRPr="0084265E">
        <w:rPr>
          <w:rFonts w:ascii="仿宋_GB2312" w:eastAsia="仿宋_GB2312" w:hAnsi="仿宋_GB2312" w:cs="仿宋_GB2312"/>
          <w:color w:val="000000"/>
          <w:sz w:val="32"/>
          <w:szCs w:val="32"/>
        </w:rPr>
        <w:t>笔试成绩公布前，按照省上有关规定，对服务基层项目的“大学生村官”计划、“三支一扶”计划、“志愿服务西部计划”(含研究生支教团)、“志愿服务欠发达地区计划”“服务社区计划”等服务期满考核合格的高校毕业生及退役士兵、退役运动员中符合政策加分条件的考生予以办理加分手续。</w:t>
      </w:r>
      <w:r w:rsidR="0045438C" w:rsidRPr="0084265E">
        <w:rPr>
          <w:rFonts w:ascii="仿宋_GB2312" w:eastAsia="仿宋_GB2312" w:hAnsi="仿宋_GB2312" w:cs="仿宋_GB2312" w:hint="eastAsia"/>
          <w:color w:val="000000"/>
          <w:sz w:val="32"/>
          <w:szCs w:val="32"/>
        </w:rPr>
        <w:t>符合加分政策人员务必于</w:t>
      </w:r>
      <w:r>
        <w:rPr>
          <w:rFonts w:ascii="仿宋_GB2312" w:eastAsia="仿宋_GB2312" w:hAnsi="仿宋_GB2312" w:cs="仿宋_GB2312" w:hint="eastAsia"/>
          <w:color w:val="000000"/>
          <w:sz w:val="32"/>
          <w:szCs w:val="32"/>
        </w:rPr>
        <w:t>2024</w:t>
      </w:r>
      <w:r w:rsidR="0045438C" w:rsidRPr="0084265E">
        <w:rPr>
          <w:rFonts w:ascii="仿宋_GB2312" w:eastAsia="仿宋_GB2312" w:hAnsi="仿宋_GB2312" w:cs="仿宋_GB2312" w:hint="eastAsia"/>
          <w:color w:val="000000"/>
          <w:sz w:val="32"/>
          <w:szCs w:val="32"/>
        </w:rPr>
        <w:t>年</w:t>
      </w:r>
      <w:r>
        <w:rPr>
          <w:rFonts w:ascii="仿宋_GB2312" w:eastAsia="仿宋_GB2312" w:hAnsi="仿宋_GB2312" w:cs="仿宋_GB2312" w:hint="eastAsia"/>
          <w:color w:val="000000"/>
          <w:sz w:val="32"/>
          <w:szCs w:val="32"/>
        </w:rPr>
        <w:t>4</w:t>
      </w:r>
      <w:r w:rsidR="0045438C" w:rsidRPr="0084265E">
        <w:rPr>
          <w:rFonts w:ascii="仿宋_GB2312" w:eastAsia="仿宋_GB2312" w:hAnsi="仿宋_GB2312" w:cs="仿宋_GB2312" w:hint="eastAsia"/>
          <w:color w:val="000000"/>
          <w:sz w:val="32"/>
          <w:szCs w:val="32"/>
        </w:rPr>
        <w:t>月</w:t>
      </w:r>
      <w:r w:rsidR="00243CB8" w:rsidRPr="0084265E">
        <w:rPr>
          <w:rFonts w:ascii="仿宋_GB2312" w:eastAsia="仿宋_GB2312" w:hAnsi="仿宋_GB2312" w:cs="仿宋_GB2312" w:hint="eastAsia"/>
          <w:color w:val="000000"/>
          <w:sz w:val="32"/>
          <w:szCs w:val="32"/>
        </w:rPr>
        <w:t>11</w:t>
      </w:r>
      <w:r w:rsidR="006E7D8E" w:rsidRPr="0084265E">
        <w:rPr>
          <w:rFonts w:ascii="仿宋_GB2312" w:eastAsia="仿宋_GB2312" w:hAnsi="仿宋_GB2312" w:cs="仿宋_GB2312" w:hint="eastAsia"/>
          <w:color w:val="000000"/>
          <w:sz w:val="32"/>
          <w:szCs w:val="32"/>
        </w:rPr>
        <w:t>、</w:t>
      </w:r>
      <w:r w:rsidR="00243CB8" w:rsidRPr="0084265E">
        <w:rPr>
          <w:rFonts w:ascii="仿宋_GB2312" w:eastAsia="仿宋_GB2312" w:hAnsi="仿宋_GB2312" w:cs="仿宋_GB2312" w:hint="eastAsia"/>
          <w:color w:val="000000"/>
          <w:sz w:val="32"/>
          <w:szCs w:val="32"/>
        </w:rPr>
        <w:t>12</w:t>
      </w:r>
      <w:r w:rsidR="0045438C" w:rsidRPr="0084265E">
        <w:rPr>
          <w:rFonts w:ascii="仿宋_GB2312" w:eastAsia="仿宋_GB2312" w:hAnsi="仿宋_GB2312" w:cs="仿宋_GB2312" w:hint="eastAsia"/>
          <w:color w:val="000000"/>
          <w:sz w:val="32"/>
          <w:szCs w:val="32"/>
        </w:rPr>
        <w:t>日（正常上班时间）</w:t>
      </w:r>
      <w:r>
        <w:rPr>
          <w:rFonts w:ascii="仿宋_GB2312" w:eastAsia="仿宋_GB2312" w:hAnsi="仿宋_GB2312" w:cs="仿宋_GB2312" w:hint="eastAsia"/>
          <w:color w:val="000000"/>
          <w:sz w:val="32"/>
          <w:szCs w:val="32"/>
        </w:rPr>
        <w:t>携带相关证书原件及复印件</w:t>
      </w:r>
      <w:r w:rsidR="0045438C" w:rsidRPr="0084265E">
        <w:rPr>
          <w:rFonts w:ascii="仿宋_GB2312" w:eastAsia="仿宋_GB2312" w:hAnsi="仿宋_GB2312" w:cs="仿宋_GB2312" w:hint="eastAsia"/>
          <w:color w:val="000000"/>
          <w:sz w:val="32"/>
          <w:szCs w:val="32"/>
        </w:rPr>
        <w:t>到光泽县教育</w:t>
      </w:r>
      <w:r w:rsidR="0045438C">
        <w:rPr>
          <w:rFonts w:ascii="仿宋_GB2312" w:eastAsia="仿宋_GB2312" w:hint="eastAsia"/>
          <w:color w:val="000000"/>
          <w:sz w:val="32"/>
          <w:szCs w:val="32"/>
          <w:bdr w:val="none" w:sz="0" w:space="0" w:color="auto" w:frame="1"/>
          <w:shd w:val="clear" w:color="auto" w:fill="FFFFFF"/>
        </w:rPr>
        <w:t>局人事股现场办理资格审验手续，逾期不予受理。</w:t>
      </w:r>
    </w:p>
    <w:p w:rsidR="00274CD0" w:rsidRPr="0084265E" w:rsidRDefault="0084265E" w:rsidP="0084265E">
      <w:pPr>
        <w:spacing w:line="580" w:lineRule="exact"/>
        <w:ind w:firstLineChars="200" w:firstLine="640"/>
        <w:rPr>
          <w:rFonts w:ascii="仿宋_GB2312" w:eastAsia="仿宋_GB2312"/>
          <w:color w:val="000000"/>
          <w:sz w:val="32"/>
          <w:szCs w:val="32"/>
          <w:bdr w:val="none" w:sz="0" w:space="0" w:color="auto" w:frame="1"/>
          <w:shd w:val="clear" w:color="auto" w:fill="FFFFFF"/>
        </w:rPr>
      </w:pPr>
      <w:r>
        <w:rPr>
          <w:rFonts w:ascii="仿宋_GB2312" w:eastAsia="仿宋_GB2312" w:hAnsi="仿宋_GB2312" w:cs="仿宋_GB2312" w:hint="eastAsia"/>
          <w:color w:val="000000"/>
          <w:sz w:val="32"/>
          <w:szCs w:val="32"/>
        </w:rPr>
        <w:t>（二）加分人员名单将在光泽县政务网站公示。</w:t>
      </w:r>
      <w:r w:rsidR="00274CD0" w:rsidRPr="00AC0110">
        <w:rPr>
          <w:rFonts w:ascii="仿宋_GB2312" w:eastAsia="仿宋_GB2312" w:hAnsi="仿宋_GB2312" w:cs="仿宋_GB2312" w:hint="eastAsia"/>
          <w:color w:val="000000"/>
          <w:sz w:val="32"/>
          <w:szCs w:val="32"/>
        </w:rPr>
        <w:t>加分分值计入考生折算成百分制后的笔试成绩，考生笔试成绩及排名以加分后为准。</w:t>
      </w:r>
    </w:p>
    <w:p w:rsidR="00274CD0" w:rsidRDefault="0084265E" w:rsidP="009065E1">
      <w:pPr>
        <w:spacing w:line="580" w:lineRule="exact"/>
        <w:ind w:firstLineChars="200" w:firstLine="640"/>
        <w:rPr>
          <w:rFonts w:ascii="仿宋_GB2312" w:eastAsia="仿宋_GB2312" w:hAnsi="仿宋_GB2312" w:cs="仿宋_GB2312"/>
          <w:color w:val="000000"/>
          <w:sz w:val="30"/>
          <w:szCs w:val="30"/>
        </w:rPr>
      </w:pPr>
      <w:r>
        <w:rPr>
          <w:rFonts w:ascii="仿宋_GB2312" w:eastAsia="仿宋_GB2312" w:hAnsi="仿宋_GB2312" w:cs="仿宋_GB2312" w:hint="eastAsia"/>
          <w:color w:val="000000"/>
          <w:sz w:val="32"/>
          <w:szCs w:val="32"/>
        </w:rPr>
        <w:lastRenderedPageBreak/>
        <w:t>（三）</w:t>
      </w:r>
      <w:r w:rsidR="00274CD0" w:rsidRPr="00AC0110">
        <w:rPr>
          <w:rFonts w:ascii="仿宋_GB2312" w:eastAsia="仿宋_GB2312" w:hAnsi="仿宋_GB2312" w:cs="仿宋_GB2312" w:hint="eastAsia"/>
          <w:color w:val="000000"/>
          <w:sz w:val="32"/>
          <w:szCs w:val="32"/>
        </w:rPr>
        <w:t>考生若同时具备多项不同加分资格条件的，取加分分值较高的项目予以加分（有明确规定可以累加计算的加分项目，按累加计算）。曾通过享受政策待遇已被录（聘）用为公务员或事业单位工作人员的各类考生，不再享受加分优惠政策。</w:t>
      </w:r>
    </w:p>
    <w:p w:rsidR="00274CD0" w:rsidRPr="002F3541" w:rsidRDefault="00274CD0" w:rsidP="002F3541">
      <w:pPr>
        <w:spacing w:line="580" w:lineRule="exact"/>
        <w:ind w:firstLineChars="200" w:firstLine="640"/>
        <w:rPr>
          <w:rFonts w:ascii="黑体" w:eastAsia="黑体" w:hAnsi="黑体" w:cs="黑体"/>
          <w:color w:val="000000"/>
          <w:sz w:val="32"/>
          <w:szCs w:val="32"/>
        </w:rPr>
      </w:pPr>
      <w:r w:rsidRPr="002F3541">
        <w:rPr>
          <w:rFonts w:ascii="黑体" w:eastAsia="黑体" w:hAnsi="黑体" w:cs="黑体" w:hint="eastAsia"/>
          <w:color w:val="000000"/>
          <w:sz w:val="32"/>
          <w:szCs w:val="32"/>
        </w:rPr>
        <w:t>六、其他事项</w:t>
      </w:r>
    </w:p>
    <w:p w:rsidR="00274CD0" w:rsidRPr="00AC0110" w:rsidRDefault="00274CD0" w:rsidP="009065E1">
      <w:pPr>
        <w:pStyle w:val="a5"/>
        <w:shd w:val="clear" w:color="auto" w:fill="FFFFFF"/>
        <w:spacing w:line="580" w:lineRule="exact"/>
        <w:ind w:firstLine="480"/>
        <w:rPr>
          <w:rFonts w:ascii="仿宋_GB2312" w:eastAsia="仿宋_GB2312" w:hAnsi="仿宋_GB2312" w:cs="仿宋_GB2312"/>
          <w:color w:val="000000"/>
          <w:sz w:val="32"/>
          <w:szCs w:val="32"/>
        </w:rPr>
      </w:pPr>
      <w:r w:rsidRPr="00AC0110">
        <w:rPr>
          <w:rFonts w:ascii="仿宋_GB2312" w:eastAsia="仿宋_GB2312" w:hAnsi="仿宋_GB2312" w:cs="仿宋_GB2312" w:hint="eastAsia"/>
          <w:color w:val="000000"/>
          <w:sz w:val="32"/>
          <w:szCs w:val="32"/>
        </w:rPr>
        <w:t>（一）本次笔试不指定复习用书，不开办也不委托任何机构举办辅导班。</w:t>
      </w:r>
    </w:p>
    <w:p w:rsidR="00274CD0" w:rsidRPr="00AC0110" w:rsidRDefault="00274CD0" w:rsidP="009065E1">
      <w:pPr>
        <w:pStyle w:val="a5"/>
        <w:shd w:val="clear" w:color="auto" w:fill="FFFFFF"/>
        <w:spacing w:line="580" w:lineRule="exact"/>
        <w:ind w:leftChars="228" w:left="639" w:hangingChars="50" w:hanging="160"/>
        <w:rPr>
          <w:rFonts w:ascii="仿宋_GB2312" w:eastAsia="仿宋_GB2312" w:hAnsi="normal" w:cs="宋体"/>
          <w:color w:val="000000"/>
          <w:sz w:val="32"/>
          <w:szCs w:val="32"/>
        </w:rPr>
      </w:pPr>
      <w:r w:rsidRPr="00AC0110">
        <w:rPr>
          <w:rFonts w:ascii="仿宋_GB2312" w:eastAsia="仿宋_GB2312" w:hAnsi="仿宋_GB2312" w:cs="仿宋_GB2312" w:hint="eastAsia"/>
          <w:color w:val="000000"/>
          <w:sz w:val="32"/>
          <w:szCs w:val="32"/>
        </w:rPr>
        <w:t>（二）</w:t>
      </w:r>
      <w:r w:rsidRPr="00AC0110">
        <w:rPr>
          <w:rFonts w:ascii="仿宋_GB2312" w:eastAsia="仿宋_GB2312" w:hAnsi="normal" w:cs="宋体" w:hint="eastAsia"/>
          <w:color w:val="000000"/>
          <w:sz w:val="32"/>
          <w:szCs w:val="32"/>
        </w:rPr>
        <w:t>光泽县政务网网址</w:t>
      </w:r>
      <w:hyperlink r:id="rId7" w:history="1">
        <w:r w:rsidR="00EB1DAB" w:rsidRPr="00AC0110">
          <w:rPr>
            <w:rStyle w:val="a6"/>
            <w:rFonts w:ascii="仿宋_GB2312" w:eastAsia="仿宋_GB2312" w:hAnsi="仿宋_GB2312" w:cs="仿宋_GB2312"/>
            <w:sz w:val="32"/>
            <w:szCs w:val="32"/>
          </w:rPr>
          <w:t>http://www.guangze.gov.cn/</w:t>
        </w:r>
      </w:hyperlink>
      <w:r w:rsidR="00EB1DAB" w:rsidRPr="00AC0110">
        <w:rPr>
          <w:rFonts w:ascii="仿宋_GB2312" w:eastAsia="仿宋_GB2312" w:hAnsi="normal" w:cs="宋体" w:hint="eastAsia"/>
          <w:color w:val="000000"/>
          <w:sz w:val="32"/>
          <w:szCs w:val="32"/>
        </w:rPr>
        <w:t>。</w:t>
      </w:r>
      <w:r w:rsidR="00EB1DAB" w:rsidRPr="00AC0110">
        <w:rPr>
          <w:rFonts w:ascii="仿宋_GB2312" w:eastAsia="仿宋_GB2312" w:hAnsi="normal" w:cs="宋体"/>
          <w:color w:val="000000"/>
          <w:sz w:val="32"/>
          <w:szCs w:val="32"/>
        </w:rPr>
        <w:t xml:space="preserve"> </w:t>
      </w:r>
    </w:p>
    <w:p w:rsidR="00274CD0" w:rsidRPr="00AC0110" w:rsidRDefault="00274CD0" w:rsidP="009065E1">
      <w:pPr>
        <w:widowControl/>
        <w:shd w:val="clear" w:color="auto" w:fill="FFFFFF"/>
        <w:spacing w:line="580" w:lineRule="exact"/>
        <w:ind w:firstLine="480"/>
        <w:jc w:val="left"/>
        <w:rPr>
          <w:rFonts w:ascii="仿宋_GB2312" w:eastAsia="仿宋_GB2312" w:hAnsi="normal" w:cs="宋体"/>
          <w:color w:val="000000"/>
          <w:kern w:val="0"/>
          <w:sz w:val="32"/>
          <w:szCs w:val="32"/>
        </w:rPr>
      </w:pPr>
      <w:r w:rsidRPr="00AC0110">
        <w:rPr>
          <w:rFonts w:ascii="仿宋_GB2312" w:eastAsia="仿宋_GB2312" w:hAnsi="normal" w:cs="宋体" w:hint="eastAsia"/>
          <w:color w:val="000000"/>
          <w:kern w:val="0"/>
          <w:sz w:val="32"/>
          <w:szCs w:val="32"/>
        </w:rPr>
        <w:t>（三）考生咨询电话：</w:t>
      </w:r>
      <w:r w:rsidRPr="00AC0110">
        <w:rPr>
          <w:rFonts w:ascii="仿宋_GB2312" w:eastAsia="仿宋_GB2312" w:hAnsi="normal" w:cs="宋体"/>
          <w:color w:val="000000"/>
          <w:kern w:val="0"/>
          <w:sz w:val="32"/>
          <w:szCs w:val="32"/>
        </w:rPr>
        <w:t>0599-7933834</w:t>
      </w:r>
      <w:r w:rsidRPr="00AC0110">
        <w:rPr>
          <w:rFonts w:ascii="仿宋_GB2312" w:eastAsia="仿宋_GB2312" w:hAnsi="normal" w:cs="宋体" w:hint="eastAsia"/>
          <w:color w:val="000000"/>
          <w:kern w:val="0"/>
          <w:sz w:val="32"/>
          <w:szCs w:val="32"/>
        </w:rPr>
        <w:t>。</w:t>
      </w:r>
    </w:p>
    <w:p w:rsidR="00274CD0" w:rsidRPr="00AC0110" w:rsidRDefault="00274CD0" w:rsidP="009065E1">
      <w:pPr>
        <w:spacing w:line="580" w:lineRule="exact"/>
        <w:ind w:firstLineChars="150" w:firstLine="480"/>
        <w:rPr>
          <w:rFonts w:ascii="仿宋_GB2312" w:eastAsia="仿宋_GB2312" w:hAnsi="仿宋_GB2312" w:cs="仿宋_GB2312"/>
          <w:color w:val="000000"/>
          <w:sz w:val="32"/>
          <w:szCs w:val="32"/>
        </w:rPr>
      </w:pPr>
      <w:r w:rsidRPr="00AC0110">
        <w:rPr>
          <w:rFonts w:ascii="仿宋_GB2312" w:eastAsia="仿宋_GB2312" w:hAnsi="仿宋_GB2312" w:cs="仿宋_GB2312" w:hint="eastAsia"/>
          <w:color w:val="000000"/>
          <w:sz w:val="32"/>
          <w:szCs w:val="32"/>
        </w:rPr>
        <w:t>（四）本公告由光泽县教育局负责解释。</w:t>
      </w:r>
    </w:p>
    <w:p w:rsidR="00274CD0" w:rsidRPr="00AC0110" w:rsidRDefault="00274CD0" w:rsidP="009065E1">
      <w:pPr>
        <w:spacing w:line="580" w:lineRule="exact"/>
        <w:ind w:firstLineChars="200" w:firstLine="640"/>
        <w:rPr>
          <w:rFonts w:ascii="仿宋_GB2312" w:eastAsia="仿宋_GB2312" w:hAnsi="仿宋_GB2312" w:cs="仿宋_GB2312"/>
          <w:color w:val="000000"/>
          <w:sz w:val="32"/>
          <w:szCs w:val="32"/>
        </w:rPr>
      </w:pPr>
    </w:p>
    <w:p w:rsidR="00274CD0" w:rsidRPr="00AC0110" w:rsidRDefault="00274CD0" w:rsidP="009065E1">
      <w:pPr>
        <w:spacing w:line="580" w:lineRule="exact"/>
        <w:ind w:firstLineChars="200" w:firstLine="640"/>
        <w:rPr>
          <w:rFonts w:ascii="仿宋_GB2312" w:eastAsia="仿宋_GB2312" w:hAnsi="仿宋_GB2312" w:cs="仿宋_GB2312"/>
          <w:color w:val="000000"/>
          <w:sz w:val="32"/>
          <w:szCs w:val="32"/>
        </w:rPr>
      </w:pPr>
      <w:r w:rsidRPr="00AC0110">
        <w:rPr>
          <w:rFonts w:ascii="仿宋_GB2312" w:eastAsia="仿宋_GB2312" w:hAnsi="仿宋_GB2312" w:cs="仿宋_GB2312" w:hint="eastAsia"/>
          <w:color w:val="000000"/>
          <w:sz w:val="32"/>
          <w:szCs w:val="32"/>
        </w:rPr>
        <w:t>附件：</w:t>
      </w:r>
      <w:r>
        <w:rPr>
          <w:rFonts w:ascii="仿宋_GB2312" w:eastAsia="仿宋_GB2312" w:hAnsi="仿宋_GB2312" w:cs="仿宋_GB2312"/>
          <w:color w:val="000000"/>
          <w:sz w:val="32"/>
          <w:szCs w:val="32"/>
        </w:rPr>
        <w:t>1.</w:t>
      </w:r>
      <w:r w:rsidRPr="00AC0110">
        <w:rPr>
          <w:rFonts w:ascii="仿宋_GB2312" w:eastAsia="仿宋_GB2312" w:hAnsi="仿宋_GB2312" w:cs="仿宋_GB2312" w:hint="eastAsia"/>
          <w:color w:val="000000"/>
          <w:sz w:val="32"/>
          <w:szCs w:val="32"/>
        </w:rPr>
        <w:t>中小学幼儿园新任教师公开招聘笔试科目类别</w:t>
      </w:r>
    </w:p>
    <w:p w:rsidR="00171BDB" w:rsidRPr="00AC0110" w:rsidRDefault="00274CD0" w:rsidP="009065E1">
      <w:pPr>
        <w:tabs>
          <w:tab w:val="left" w:pos="312"/>
        </w:tabs>
        <w:spacing w:line="580" w:lineRule="exact"/>
        <w:ind w:leftChars="760" w:left="1596"/>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2.</w:t>
      </w:r>
      <w:r w:rsidR="0045438C">
        <w:rPr>
          <w:rFonts w:ascii="仿宋_GB2312" w:eastAsia="仿宋_GB2312" w:hAnsi="仿宋_GB2312" w:cs="仿宋_GB2312"/>
          <w:color w:val="000000"/>
          <w:sz w:val="32"/>
          <w:szCs w:val="32"/>
        </w:rPr>
        <w:t>202</w:t>
      </w:r>
      <w:r w:rsidR="00371E27">
        <w:rPr>
          <w:rFonts w:ascii="仿宋_GB2312" w:eastAsia="仿宋_GB2312" w:hAnsi="仿宋_GB2312" w:cs="仿宋_GB2312" w:hint="eastAsia"/>
          <w:color w:val="000000"/>
          <w:sz w:val="32"/>
          <w:szCs w:val="32"/>
        </w:rPr>
        <w:t>4</w:t>
      </w:r>
      <w:r w:rsidRPr="00AC0110">
        <w:rPr>
          <w:rFonts w:ascii="仿宋_GB2312" w:eastAsia="仿宋_GB2312" w:hAnsi="仿宋_GB2312" w:cs="仿宋_GB2312" w:hint="eastAsia"/>
          <w:color w:val="000000"/>
          <w:sz w:val="32"/>
          <w:szCs w:val="32"/>
        </w:rPr>
        <w:t>年光泽县</w:t>
      </w:r>
      <w:r w:rsidR="00A30C95">
        <w:rPr>
          <w:rFonts w:ascii="仿宋_GB2312" w:eastAsia="仿宋_GB2312" w:hAnsi="仿宋_GB2312" w:cs="仿宋_GB2312" w:hint="eastAsia"/>
          <w:color w:val="000000"/>
          <w:sz w:val="32"/>
          <w:szCs w:val="32"/>
        </w:rPr>
        <w:t>中小学幼儿园</w:t>
      </w:r>
      <w:r w:rsidRPr="00AC0110">
        <w:rPr>
          <w:rFonts w:ascii="仿宋_GB2312" w:eastAsia="仿宋_GB2312" w:hAnsi="仿宋_GB2312" w:cs="仿宋_GB2312" w:hint="eastAsia"/>
          <w:color w:val="000000"/>
          <w:sz w:val="32"/>
          <w:szCs w:val="32"/>
        </w:rPr>
        <w:t>新任教师公开招聘岗位简章</w:t>
      </w:r>
    </w:p>
    <w:p w:rsidR="00DE556B" w:rsidRDefault="00DE556B" w:rsidP="009065E1">
      <w:pPr>
        <w:spacing w:line="580" w:lineRule="exact"/>
        <w:ind w:firstLineChars="1750" w:firstLine="5600"/>
        <w:rPr>
          <w:rFonts w:ascii="仿宋_GB2312" w:eastAsia="仿宋_GB2312" w:hAnsi="仿宋_GB2312" w:cs="仿宋_GB2312"/>
          <w:color w:val="000000"/>
          <w:sz w:val="32"/>
          <w:szCs w:val="32"/>
        </w:rPr>
      </w:pPr>
    </w:p>
    <w:p w:rsidR="00371E27" w:rsidRDefault="00371E27" w:rsidP="00A862C5">
      <w:pPr>
        <w:spacing w:line="580" w:lineRule="exact"/>
        <w:rPr>
          <w:rFonts w:ascii="仿宋_GB2312" w:eastAsia="仿宋_GB2312" w:hAnsi="仿宋_GB2312" w:cs="仿宋_GB2312"/>
          <w:color w:val="000000"/>
          <w:sz w:val="32"/>
          <w:szCs w:val="32"/>
        </w:rPr>
      </w:pPr>
    </w:p>
    <w:p w:rsidR="00371E27" w:rsidRDefault="00371E27" w:rsidP="00A862C5">
      <w:pPr>
        <w:spacing w:line="580" w:lineRule="exact"/>
        <w:rPr>
          <w:rFonts w:ascii="仿宋_GB2312" w:eastAsia="仿宋_GB2312" w:hAnsi="仿宋_GB2312" w:cs="仿宋_GB2312"/>
          <w:color w:val="000000"/>
          <w:sz w:val="32"/>
          <w:szCs w:val="32"/>
        </w:rPr>
      </w:pPr>
    </w:p>
    <w:p w:rsidR="00155E14" w:rsidRDefault="00371E27" w:rsidP="00155E14">
      <w:pPr>
        <w:spacing w:line="580" w:lineRule="exact"/>
        <w:ind w:firstLineChars="1600" w:firstLine="512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 xml:space="preserve">     </w:t>
      </w:r>
      <w:r w:rsidR="00274CD0" w:rsidRPr="00AC0110">
        <w:rPr>
          <w:rFonts w:ascii="仿宋_GB2312" w:eastAsia="仿宋_GB2312" w:hAnsi="仿宋_GB2312" w:cs="仿宋_GB2312" w:hint="eastAsia"/>
          <w:color w:val="000000"/>
          <w:sz w:val="32"/>
          <w:szCs w:val="32"/>
        </w:rPr>
        <w:t>光泽县教育局</w:t>
      </w:r>
      <w:r w:rsidR="00155E14">
        <w:rPr>
          <w:rFonts w:ascii="仿宋_GB2312" w:eastAsia="仿宋_GB2312" w:hAnsi="仿宋_GB2312" w:cs="仿宋_GB2312" w:hint="eastAsia"/>
          <w:color w:val="000000"/>
          <w:sz w:val="32"/>
          <w:szCs w:val="32"/>
        </w:rPr>
        <w:t xml:space="preserve">                     </w:t>
      </w:r>
    </w:p>
    <w:p w:rsidR="0084265E" w:rsidRPr="00155E14" w:rsidRDefault="00155E14" w:rsidP="00155E14">
      <w:pPr>
        <w:spacing w:line="580" w:lineRule="exact"/>
        <w:ind w:firstLineChars="1600" w:firstLine="512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 xml:space="preserve">    </w:t>
      </w:r>
      <w:r w:rsidR="008614E1">
        <w:rPr>
          <w:rFonts w:ascii="仿宋_GB2312" w:eastAsia="仿宋_GB2312" w:cs="Tahoma"/>
          <w:kern w:val="0"/>
          <w:sz w:val="32"/>
          <w:szCs w:val="32"/>
        </w:rPr>
        <w:t>202</w:t>
      </w:r>
      <w:r w:rsidR="0084265E">
        <w:rPr>
          <w:rFonts w:ascii="仿宋_GB2312" w:eastAsia="仿宋_GB2312" w:cs="Tahoma" w:hint="eastAsia"/>
          <w:kern w:val="0"/>
          <w:sz w:val="32"/>
          <w:szCs w:val="32"/>
        </w:rPr>
        <w:t>4</w:t>
      </w:r>
      <w:r w:rsidR="00274CD0" w:rsidRPr="00AC0110">
        <w:rPr>
          <w:rFonts w:ascii="仿宋_GB2312" w:eastAsia="仿宋_GB2312" w:cs="Tahoma" w:hint="eastAsia"/>
          <w:kern w:val="0"/>
          <w:sz w:val="32"/>
          <w:szCs w:val="32"/>
        </w:rPr>
        <w:t>年</w:t>
      </w:r>
      <w:r w:rsidR="0084265E">
        <w:rPr>
          <w:rFonts w:ascii="仿宋_GB2312" w:eastAsia="仿宋_GB2312" w:cs="Tahoma" w:hint="eastAsia"/>
          <w:kern w:val="0"/>
          <w:sz w:val="32"/>
          <w:szCs w:val="32"/>
        </w:rPr>
        <w:t>2</w:t>
      </w:r>
      <w:r w:rsidR="00274CD0" w:rsidRPr="00AC0110">
        <w:rPr>
          <w:rFonts w:ascii="仿宋_GB2312" w:eastAsia="仿宋_GB2312" w:cs="Tahoma" w:hint="eastAsia"/>
          <w:kern w:val="0"/>
          <w:sz w:val="32"/>
          <w:szCs w:val="32"/>
        </w:rPr>
        <w:t>月</w:t>
      </w:r>
      <w:r w:rsidR="00E41FA3">
        <w:rPr>
          <w:rFonts w:ascii="仿宋_GB2312" w:eastAsia="仿宋_GB2312" w:cs="Tahoma" w:hint="eastAsia"/>
          <w:kern w:val="0"/>
          <w:sz w:val="32"/>
          <w:szCs w:val="32"/>
        </w:rPr>
        <w:t>22</w:t>
      </w:r>
      <w:r>
        <w:rPr>
          <w:rFonts w:ascii="仿宋_GB2312" w:eastAsia="仿宋_GB2312" w:cs="Tahoma" w:hint="eastAsia"/>
          <w:kern w:val="0"/>
          <w:sz w:val="32"/>
          <w:szCs w:val="32"/>
        </w:rPr>
        <w:t>日</w:t>
      </w:r>
    </w:p>
    <w:p w:rsidR="0084265E" w:rsidRPr="00155E14" w:rsidRDefault="0084265E" w:rsidP="00950608">
      <w:pPr>
        <w:spacing w:line="540" w:lineRule="exact"/>
        <w:jc w:val="left"/>
        <w:rPr>
          <w:rFonts w:ascii="仿宋_GB2312" w:eastAsia="仿宋_GB2312" w:cs="Tahoma"/>
          <w:kern w:val="0"/>
          <w:sz w:val="32"/>
          <w:szCs w:val="32"/>
        </w:rPr>
      </w:pPr>
    </w:p>
    <w:p w:rsidR="00155E14" w:rsidRDefault="00155E14" w:rsidP="00950608">
      <w:pPr>
        <w:spacing w:line="540" w:lineRule="exact"/>
        <w:jc w:val="left"/>
        <w:rPr>
          <w:rFonts w:ascii="仿宋_GB2312" w:eastAsia="仿宋_GB2312" w:cs="Tahoma"/>
          <w:kern w:val="0"/>
          <w:sz w:val="32"/>
          <w:szCs w:val="32"/>
        </w:rPr>
      </w:pPr>
    </w:p>
    <w:p w:rsidR="00155E14" w:rsidRDefault="00155E14" w:rsidP="00950608">
      <w:pPr>
        <w:spacing w:line="540" w:lineRule="exact"/>
        <w:jc w:val="left"/>
        <w:rPr>
          <w:rFonts w:ascii="仿宋_GB2312" w:eastAsia="仿宋_GB2312" w:cs="Tahoma"/>
          <w:kern w:val="0"/>
          <w:sz w:val="32"/>
          <w:szCs w:val="32"/>
        </w:rPr>
      </w:pPr>
    </w:p>
    <w:p w:rsidR="0084265E" w:rsidRPr="00C67941" w:rsidRDefault="00C67941" w:rsidP="00C67941">
      <w:pPr>
        <w:spacing w:line="540" w:lineRule="exact"/>
        <w:rPr>
          <w:rFonts w:ascii="黑体" w:eastAsia="黑体" w:cs="Tahoma"/>
          <w:color w:val="000000"/>
          <w:kern w:val="0"/>
          <w:sz w:val="32"/>
          <w:szCs w:val="32"/>
        </w:rPr>
      </w:pPr>
      <w:r w:rsidRPr="007138D0">
        <w:rPr>
          <w:noProof/>
        </w:rPr>
        <w:pict>
          <v:line id="_x0000_s1030" style="position:absolute;left:0;text-align:left;z-index:1" from="-5.15pt,33.2pt" to="444.75pt,33.2pt" filled="t"/>
        </w:pict>
      </w:r>
      <w:r w:rsidRPr="007138D0">
        <w:rPr>
          <w:noProof/>
        </w:rPr>
        <w:pict>
          <v:line id="_x0000_s1031" style="position:absolute;left:0;text-align:left;z-index:2" from="-8.9pt,.6pt" to="441pt,.6pt" filled="t"/>
        </w:pict>
      </w:r>
      <w:r>
        <w:rPr>
          <w:rFonts w:ascii="仿宋_GB2312" w:eastAsia="仿宋_GB2312" w:hint="eastAsia"/>
          <w:sz w:val="32"/>
          <w:szCs w:val="32"/>
        </w:rPr>
        <w:t>光泽县教育局办公室</w:t>
      </w:r>
      <w:r>
        <w:rPr>
          <w:rFonts w:ascii="仿宋_GB2312" w:eastAsia="仿宋_GB2312"/>
          <w:sz w:val="32"/>
          <w:szCs w:val="32"/>
        </w:rPr>
        <w:t xml:space="preserve">              202</w:t>
      </w:r>
      <w:r>
        <w:rPr>
          <w:rFonts w:ascii="仿宋_GB2312" w:eastAsia="仿宋_GB2312" w:hint="eastAsia"/>
          <w:sz w:val="32"/>
          <w:szCs w:val="32"/>
        </w:rPr>
        <w:t>4年2月22日印发</w:t>
      </w:r>
    </w:p>
    <w:p w:rsidR="00274CD0" w:rsidRDefault="00274CD0" w:rsidP="00835F45">
      <w:pPr>
        <w:spacing w:line="540" w:lineRule="exact"/>
        <w:jc w:val="left"/>
        <w:rPr>
          <w:rFonts w:ascii="黑体" w:eastAsia="黑体" w:cs="Tahoma"/>
          <w:color w:val="000000"/>
          <w:kern w:val="0"/>
          <w:sz w:val="32"/>
          <w:szCs w:val="32"/>
        </w:rPr>
      </w:pPr>
      <w:r>
        <w:rPr>
          <w:rFonts w:ascii="黑体" w:eastAsia="黑体" w:cs="Tahoma" w:hint="eastAsia"/>
          <w:color w:val="000000"/>
          <w:kern w:val="0"/>
          <w:sz w:val="32"/>
          <w:szCs w:val="32"/>
        </w:rPr>
        <w:lastRenderedPageBreak/>
        <w:t>附件</w:t>
      </w:r>
      <w:r>
        <w:rPr>
          <w:rFonts w:ascii="黑体" w:eastAsia="黑体" w:cs="Tahoma"/>
          <w:color w:val="000000"/>
          <w:kern w:val="0"/>
          <w:sz w:val="32"/>
          <w:szCs w:val="32"/>
        </w:rPr>
        <w:t>1</w:t>
      </w:r>
      <w:r>
        <w:rPr>
          <w:rFonts w:ascii="黑体" w:eastAsia="黑体" w:cs="Tahoma" w:hint="eastAsia"/>
          <w:color w:val="000000"/>
          <w:kern w:val="0"/>
          <w:sz w:val="32"/>
          <w:szCs w:val="32"/>
        </w:rPr>
        <w:t>：</w:t>
      </w:r>
      <w:bookmarkStart w:id="0" w:name="_GoBack"/>
      <w:bookmarkEnd w:id="0"/>
    </w:p>
    <w:p w:rsidR="00274CD0" w:rsidRPr="00AC0110" w:rsidRDefault="00274CD0" w:rsidP="0083031F">
      <w:pPr>
        <w:shd w:val="clear" w:color="auto" w:fill="FFFFFF"/>
        <w:spacing w:afterLines="50" w:line="540" w:lineRule="exact"/>
        <w:jc w:val="center"/>
        <w:rPr>
          <w:rFonts w:ascii="方正小标宋简体" w:eastAsia="方正小标宋简体" w:hAnsi="方正小标宋简体" w:cs="方正小标宋简体"/>
          <w:bCs/>
          <w:color w:val="000000"/>
          <w:w w:val="95"/>
          <w:kern w:val="0"/>
          <w:sz w:val="36"/>
          <w:szCs w:val="36"/>
        </w:rPr>
      </w:pPr>
      <w:r w:rsidRPr="00AC0110">
        <w:rPr>
          <w:rFonts w:ascii="方正小标宋简体" w:eastAsia="方正小标宋简体" w:hAnsi="方正小标宋简体" w:cs="方正小标宋简体" w:hint="eastAsia"/>
          <w:bCs/>
          <w:color w:val="000000"/>
          <w:w w:val="95"/>
          <w:kern w:val="0"/>
          <w:sz w:val="36"/>
          <w:szCs w:val="36"/>
        </w:rPr>
        <w:t>中小学幼儿园新任教师公开招聘笔试科目类别</w:t>
      </w:r>
    </w:p>
    <w:tbl>
      <w:tblPr>
        <w:tblpPr w:leftFromText="180" w:rightFromText="180" w:vertAnchor="text" w:horzAnchor="margin" w:tblpXSpec="center" w:tblpY="86"/>
        <w:tblW w:w="8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537"/>
        <w:gridCol w:w="5819"/>
      </w:tblGrid>
      <w:tr w:rsidR="00274CD0">
        <w:trPr>
          <w:trHeight w:val="404"/>
        </w:trPr>
        <w:tc>
          <w:tcPr>
            <w:tcW w:w="2537" w:type="dxa"/>
          </w:tcPr>
          <w:p w:rsidR="00274CD0" w:rsidRDefault="00274CD0" w:rsidP="00835F45">
            <w:pPr>
              <w:spacing w:line="540" w:lineRule="exact"/>
              <w:jc w:val="center"/>
              <w:rPr>
                <w:rFonts w:ascii="仿宋_GB2312" w:eastAsia="仿宋_GB2312" w:hAnsi="仿宋_GB2312" w:cs="仿宋_GB2312"/>
                <w:b/>
                <w:color w:val="000000"/>
                <w:kern w:val="0"/>
                <w:sz w:val="32"/>
                <w:szCs w:val="32"/>
              </w:rPr>
            </w:pPr>
            <w:r>
              <w:rPr>
                <w:rFonts w:ascii="仿宋_GB2312" w:eastAsia="仿宋_GB2312" w:hAnsi="仿宋_GB2312" w:cs="仿宋_GB2312" w:hint="eastAsia"/>
                <w:b/>
                <w:color w:val="000000"/>
                <w:kern w:val="0"/>
                <w:sz w:val="32"/>
                <w:szCs w:val="32"/>
              </w:rPr>
              <w:t>序</w:t>
            </w:r>
            <w:r>
              <w:rPr>
                <w:rFonts w:ascii="仿宋_GB2312" w:eastAsia="仿宋_GB2312" w:hAnsi="仿宋_GB2312" w:cs="仿宋_GB2312"/>
                <w:b/>
                <w:color w:val="000000"/>
                <w:kern w:val="0"/>
                <w:sz w:val="32"/>
                <w:szCs w:val="32"/>
              </w:rPr>
              <w:t xml:space="preserve"> </w:t>
            </w:r>
            <w:r>
              <w:rPr>
                <w:rFonts w:ascii="仿宋_GB2312" w:eastAsia="仿宋_GB2312" w:hAnsi="仿宋_GB2312" w:cs="仿宋_GB2312" w:hint="eastAsia"/>
                <w:b/>
                <w:color w:val="000000"/>
                <w:kern w:val="0"/>
                <w:sz w:val="32"/>
                <w:szCs w:val="32"/>
              </w:rPr>
              <w:t>号</w:t>
            </w:r>
          </w:p>
        </w:tc>
        <w:tc>
          <w:tcPr>
            <w:tcW w:w="5819" w:type="dxa"/>
          </w:tcPr>
          <w:p w:rsidR="00274CD0" w:rsidRDefault="00274CD0" w:rsidP="00835F45">
            <w:pPr>
              <w:spacing w:line="540" w:lineRule="exact"/>
              <w:jc w:val="center"/>
              <w:rPr>
                <w:rFonts w:ascii="仿宋_GB2312" w:eastAsia="仿宋_GB2312" w:hAnsi="仿宋_GB2312" w:cs="仿宋_GB2312"/>
                <w:b/>
                <w:color w:val="000000"/>
                <w:kern w:val="0"/>
                <w:sz w:val="32"/>
                <w:szCs w:val="32"/>
              </w:rPr>
            </w:pPr>
            <w:r>
              <w:rPr>
                <w:rFonts w:ascii="仿宋_GB2312" w:eastAsia="仿宋_GB2312" w:hAnsi="仿宋_GB2312" w:cs="仿宋_GB2312" w:hint="eastAsia"/>
                <w:b/>
                <w:color w:val="000000"/>
                <w:kern w:val="0"/>
                <w:sz w:val="32"/>
                <w:szCs w:val="32"/>
              </w:rPr>
              <w:t>类</w:t>
            </w:r>
            <w:r>
              <w:rPr>
                <w:rFonts w:ascii="仿宋_GB2312" w:eastAsia="仿宋_GB2312" w:hAnsi="仿宋_GB2312" w:cs="仿宋_GB2312"/>
                <w:b/>
                <w:color w:val="000000"/>
                <w:kern w:val="0"/>
                <w:sz w:val="32"/>
                <w:szCs w:val="32"/>
              </w:rPr>
              <w:t xml:space="preserve">  </w:t>
            </w:r>
            <w:r>
              <w:rPr>
                <w:rFonts w:ascii="仿宋_GB2312" w:eastAsia="仿宋_GB2312" w:hAnsi="仿宋_GB2312" w:cs="仿宋_GB2312" w:hint="eastAsia"/>
                <w:b/>
                <w:color w:val="000000"/>
                <w:kern w:val="0"/>
                <w:sz w:val="32"/>
                <w:szCs w:val="32"/>
              </w:rPr>
              <w:t>别</w:t>
            </w:r>
          </w:p>
        </w:tc>
      </w:tr>
      <w:tr w:rsidR="00763BA2" w:rsidTr="00763BA2">
        <w:trPr>
          <w:trHeight w:val="498"/>
        </w:trPr>
        <w:tc>
          <w:tcPr>
            <w:tcW w:w="2537" w:type="dxa"/>
          </w:tcPr>
          <w:p w:rsidR="00763BA2" w:rsidRPr="001534D5" w:rsidRDefault="00763BA2" w:rsidP="00835F45">
            <w:pPr>
              <w:spacing w:line="540" w:lineRule="exact"/>
              <w:jc w:val="center"/>
              <w:rPr>
                <w:rFonts w:ascii="仿宋_GB2312" w:eastAsia="仿宋_GB2312" w:hAnsi="仿宋_GB2312" w:cs="仿宋_GB2312"/>
                <w:color w:val="000000"/>
                <w:kern w:val="0"/>
                <w:sz w:val="32"/>
                <w:szCs w:val="32"/>
              </w:rPr>
            </w:pPr>
            <w:r w:rsidRPr="001534D5">
              <w:rPr>
                <w:rFonts w:ascii="仿宋_GB2312" w:eastAsia="仿宋_GB2312" w:hAnsi="仿宋_GB2312" w:cs="仿宋_GB2312"/>
                <w:color w:val="000000"/>
                <w:kern w:val="0"/>
                <w:sz w:val="32"/>
                <w:szCs w:val="32"/>
              </w:rPr>
              <w:t>1</w:t>
            </w:r>
          </w:p>
        </w:tc>
        <w:tc>
          <w:tcPr>
            <w:tcW w:w="5819" w:type="dxa"/>
            <w:vAlign w:val="center"/>
          </w:tcPr>
          <w:p w:rsidR="00763BA2" w:rsidRPr="00763BA2" w:rsidRDefault="00763BA2" w:rsidP="00763BA2">
            <w:pPr>
              <w:spacing w:line="540" w:lineRule="exact"/>
              <w:jc w:val="center"/>
              <w:rPr>
                <w:rFonts w:ascii="仿宋_GB2312" w:eastAsia="仿宋_GB2312" w:hAnsi="仿宋_GB2312" w:cs="仿宋_GB2312"/>
                <w:color w:val="000000"/>
                <w:kern w:val="0"/>
                <w:sz w:val="32"/>
                <w:szCs w:val="32"/>
              </w:rPr>
            </w:pPr>
            <w:r w:rsidRPr="00763BA2">
              <w:rPr>
                <w:rFonts w:ascii="仿宋_GB2312" w:eastAsia="仿宋_GB2312" w:hAnsi="仿宋_GB2312" w:cs="仿宋_GB2312" w:hint="eastAsia"/>
                <w:color w:val="000000"/>
                <w:kern w:val="0"/>
                <w:sz w:val="32"/>
                <w:szCs w:val="32"/>
              </w:rPr>
              <w:t>幼儿教育综合知识</w:t>
            </w:r>
          </w:p>
        </w:tc>
      </w:tr>
      <w:tr w:rsidR="00763BA2" w:rsidTr="00763BA2">
        <w:trPr>
          <w:trHeight w:val="624"/>
        </w:trPr>
        <w:tc>
          <w:tcPr>
            <w:tcW w:w="2537" w:type="dxa"/>
          </w:tcPr>
          <w:p w:rsidR="00763BA2" w:rsidRPr="001534D5" w:rsidRDefault="00763BA2" w:rsidP="00835F45">
            <w:pPr>
              <w:spacing w:line="540" w:lineRule="exact"/>
              <w:jc w:val="center"/>
              <w:rPr>
                <w:rFonts w:ascii="仿宋_GB2312" w:eastAsia="仿宋_GB2312" w:hAnsi="仿宋_GB2312" w:cs="仿宋_GB2312"/>
                <w:color w:val="000000"/>
                <w:kern w:val="0"/>
                <w:sz w:val="32"/>
                <w:szCs w:val="32"/>
              </w:rPr>
            </w:pPr>
            <w:r w:rsidRPr="001534D5">
              <w:rPr>
                <w:rFonts w:ascii="仿宋_GB2312" w:eastAsia="仿宋_GB2312" w:hAnsi="仿宋_GB2312" w:cs="仿宋_GB2312"/>
                <w:color w:val="000000"/>
                <w:kern w:val="0"/>
                <w:sz w:val="32"/>
                <w:szCs w:val="32"/>
              </w:rPr>
              <w:t>2</w:t>
            </w:r>
          </w:p>
        </w:tc>
        <w:tc>
          <w:tcPr>
            <w:tcW w:w="5819" w:type="dxa"/>
            <w:vAlign w:val="center"/>
          </w:tcPr>
          <w:p w:rsidR="00763BA2" w:rsidRPr="00763BA2" w:rsidRDefault="00763BA2" w:rsidP="00763BA2">
            <w:pPr>
              <w:spacing w:line="540" w:lineRule="exact"/>
              <w:jc w:val="center"/>
              <w:rPr>
                <w:rFonts w:ascii="仿宋_GB2312" w:eastAsia="仿宋_GB2312" w:hAnsi="仿宋_GB2312" w:cs="仿宋_GB2312"/>
                <w:color w:val="000000"/>
                <w:kern w:val="0"/>
                <w:sz w:val="32"/>
                <w:szCs w:val="32"/>
              </w:rPr>
            </w:pPr>
            <w:r w:rsidRPr="00763BA2">
              <w:rPr>
                <w:rFonts w:ascii="仿宋_GB2312" w:eastAsia="仿宋_GB2312" w:hAnsi="仿宋_GB2312" w:cs="仿宋_GB2312" w:hint="eastAsia"/>
                <w:color w:val="000000"/>
                <w:kern w:val="0"/>
                <w:sz w:val="32"/>
                <w:szCs w:val="32"/>
              </w:rPr>
              <w:t>中小学教育综合知识</w:t>
            </w:r>
          </w:p>
        </w:tc>
      </w:tr>
      <w:tr w:rsidR="00763BA2" w:rsidTr="00763BA2">
        <w:trPr>
          <w:trHeight w:val="624"/>
        </w:trPr>
        <w:tc>
          <w:tcPr>
            <w:tcW w:w="2537" w:type="dxa"/>
          </w:tcPr>
          <w:p w:rsidR="00763BA2" w:rsidRPr="001534D5" w:rsidRDefault="00763BA2" w:rsidP="00835F45">
            <w:pPr>
              <w:spacing w:line="540" w:lineRule="exact"/>
              <w:jc w:val="center"/>
              <w:rPr>
                <w:rFonts w:ascii="仿宋_GB2312" w:eastAsia="仿宋_GB2312" w:hAnsi="仿宋_GB2312" w:cs="仿宋_GB2312"/>
                <w:color w:val="000000"/>
                <w:kern w:val="0"/>
                <w:sz w:val="32"/>
                <w:szCs w:val="32"/>
              </w:rPr>
            </w:pPr>
            <w:r w:rsidRPr="001534D5">
              <w:rPr>
                <w:rFonts w:ascii="仿宋_GB2312" w:eastAsia="仿宋_GB2312" w:hAnsi="仿宋_GB2312" w:cs="仿宋_GB2312"/>
                <w:color w:val="000000"/>
                <w:kern w:val="0"/>
                <w:sz w:val="32"/>
                <w:szCs w:val="32"/>
              </w:rPr>
              <w:t>3</w:t>
            </w:r>
          </w:p>
        </w:tc>
        <w:tc>
          <w:tcPr>
            <w:tcW w:w="5819" w:type="dxa"/>
            <w:vAlign w:val="center"/>
          </w:tcPr>
          <w:p w:rsidR="00763BA2" w:rsidRPr="00763BA2" w:rsidRDefault="00763BA2" w:rsidP="00763BA2">
            <w:pPr>
              <w:spacing w:line="540" w:lineRule="exact"/>
              <w:jc w:val="center"/>
              <w:rPr>
                <w:rFonts w:ascii="仿宋_GB2312" w:eastAsia="仿宋_GB2312" w:hAnsi="仿宋_GB2312" w:cs="仿宋_GB2312"/>
                <w:color w:val="000000"/>
                <w:kern w:val="0"/>
                <w:sz w:val="32"/>
                <w:szCs w:val="32"/>
              </w:rPr>
            </w:pPr>
            <w:r w:rsidRPr="00763BA2">
              <w:rPr>
                <w:rFonts w:ascii="仿宋_GB2312" w:eastAsia="仿宋_GB2312" w:hAnsi="仿宋_GB2312" w:cs="仿宋_GB2312" w:hint="eastAsia"/>
                <w:color w:val="000000"/>
                <w:kern w:val="0"/>
                <w:sz w:val="32"/>
                <w:szCs w:val="32"/>
              </w:rPr>
              <w:t>幼儿教育</w:t>
            </w:r>
          </w:p>
        </w:tc>
      </w:tr>
      <w:tr w:rsidR="00763BA2" w:rsidTr="00763BA2">
        <w:trPr>
          <w:trHeight w:val="624"/>
        </w:trPr>
        <w:tc>
          <w:tcPr>
            <w:tcW w:w="2537" w:type="dxa"/>
          </w:tcPr>
          <w:p w:rsidR="00763BA2" w:rsidRPr="001534D5" w:rsidRDefault="00763BA2" w:rsidP="00835F45">
            <w:pPr>
              <w:spacing w:line="540" w:lineRule="exact"/>
              <w:jc w:val="center"/>
              <w:rPr>
                <w:rFonts w:ascii="仿宋_GB2312" w:eastAsia="仿宋_GB2312" w:hAnsi="仿宋_GB2312" w:cs="仿宋_GB2312"/>
                <w:color w:val="000000"/>
                <w:kern w:val="0"/>
                <w:sz w:val="32"/>
                <w:szCs w:val="32"/>
              </w:rPr>
            </w:pPr>
            <w:r w:rsidRPr="001534D5">
              <w:rPr>
                <w:rFonts w:ascii="仿宋_GB2312" w:eastAsia="仿宋_GB2312" w:hAnsi="仿宋_GB2312" w:cs="仿宋_GB2312"/>
                <w:color w:val="000000"/>
                <w:kern w:val="0"/>
                <w:sz w:val="32"/>
                <w:szCs w:val="32"/>
              </w:rPr>
              <w:t>4</w:t>
            </w:r>
          </w:p>
        </w:tc>
        <w:tc>
          <w:tcPr>
            <w:tcW w:w="5819" w:type="dxa"/>
            <w:vAlign w:val="center"/>
          </w:tcPr>
          <w:p w:rsidR="00763BA2" w:rsidRPr="00763BA2" w:rsidRDefault="00763BA2" w:rsidP="00763BA2">
            <w:pPr>
              <w:spacing w:line="540" w:lineRule="exact"/>
              <w:jc w:val="center"/>
              <w:rPr>
                <w:rFonts w:ascii="仿宋_GB2312" w:eastAsia="仿宋_GB2312" w:hAnsi="仿宋_GB2312" w:cs="仿宋_GB2312"/>
                <w:color w:val="000000"/>
                <w:kern w:val="0"/>
                <w:sz w:val="32"/>
                <w:szCs w:val="32"/>
              </w:rPr>
            </w:pPr>
            <w:r w:rsidRPr="00763BA2">
              <w:rPr>
                <w:rFonts w:ascii="仿宋_GB2312" w:eastAsia="仿宋_GB2312" w:hAnsi="仿宋_GB2312" w:cs="仿宋_GB2312" w:hint="eastAsia"/>
                <w:color w:val="000000"/>
                <w:kern w:val="0"/>
                <w:sz w:val="32"/>
                <w:szCs w:val="32"/>
              </w:rPr>
              <w:t>小学语文</w:t>
            </w:r>
          </w:p>
        </w:tc>
      </w:tr>
      <w:tr w:rsidR="00763BA2" w:rsidTr="00763BA2">
        <w:trPr>
          <w:trHeight w:val="624"/>
        </w:trPr>
        <w:tc>
          <w:tcPr>
            <w:tcW w:w="2537" w:type="dxa"/>
          </w:tcPr>
          <w:p w:rsidR="00763BA2" w:rsidRPr="001534D5" w:rsidRDefault="00763BA2" w:rsidP="00835F45">
            <w:pPr>
              <w:spacing w:line="540" w:lineRule="exact"/>
              <w:jc w:val="center"/>
              <w:rPr>
                <w:rFonts w:ascii="仿宋_GB2312" w:eastAsia="仿宋_GB2312" w:hAnsi="仿宋_GB2312" w:cs="仿宋_GB2312"/>
                <w:color w:val="000000"/>
                <w:kern w:val="0"/>
                <w:sz w:val="32"/>
                <w:szCs w:val="32"/>
              </w:rPr>
            </w:pPr>
            <w:r w:rsidRPr="001534D5">
              <w:rPr>
                <w:rFonts w:ascii="仿宋_GB2312" w:eastAsia="仿宋_GB2312" w:hAnsi="仿宋_GB2312" w:cs="仿宋_GB2312"/>
                <w:color w:val="000000"/>
                <w:kern w:val="0"/>
                <w:sz w:val="32"/>
                <w:szCs w:val="32"/>
              </w:rPr>
              <w:t>5</w:t>
            </w:r>
          </w:p>
        </w:tc>
        <w:tc>
          <w:tcPr>
            <w:tcW w:w="5819" w:type="dxa"/>
            <w:vAlign w:val="center"/>
          </w:tcPr>
          <w:p w:rsidR="00763BA2" w:rsidRPr="00763BA2" w:rsidRDefault="00763BA2" w:rsidP="00763BA2">
            <w:pPr>
              <w:spacing w:line="540" w:lineRule="exact"/>
              <w:jc w:val="center"/>
              <w:rPr>
                <w:rFonts w:ascii="仿宋_GB2312" w:eastAsia="仿宋_GB2312" w:hAnsi="仿宋_GB2312" w:cs="仿宋_GB2312"/>
                <w:color w:val="000000"/>
                <w:kern w:val="0"/>
                <w:sz w:val="32"/>
                <w:szCs w:val="32"/>
              </w:rPr>
            </w:pPr>
            <w:r w:rsidRPr="00763BA2">
              <w:rPr>
                <w:rFonts w:ascii="仿宋_GB2312" w:eastAsia="仿宋_GB2312" w:hAnsi="仿宋_GB2312" w:cs="仿宋_GB2312" w:hint="eastAsia"/>
                <w:color w:val="000000"/>
                <w:kern w:val="0"/>
                <w:sz w:val="32"/>
                <w:szCs w:val="32"/>
              </w:rPr>
              <w:t>小学数学</w:t>
            </w:r>
          </w:p>
        </w:tc>
      </w:tr>
      <w:tr w:rsidR="00763BA2" w:rsidTr="00763BA2">
        <w:trPr>
          <w:trHeight w:val="624"/>
        </w:trPr>
        <w:tc>
          <w:tcPr>
            <w:tcW w:w="2537" w:type="dxa"/>
          </w:tcPr>
          <w:p w:rsidR="00763BA2" w:rsidRPr="001534D5" w:rsidRDefault="00763BA2" w:rsidP="00835F45">
            <w:pPr>
              <w:spacing w:line="540" w:lineRule="exact"/>
              <w:jc w:val="center"/>
              <w:rPr>
                <w:rFonts w:ascii="仿宋_GB2312" w:eastAsia="仿宋_GB2312" w:hAnsi="仿宋_GB2312" w:cs="仿宋_GB2312"/>
                <w:color w:val="000000"/>
                <w:kern w:val="0"/>
                <w:sz w:val="32"/>
                <w:szCs w:val="32"/>
              </w:rPr>
            </w:pPr>
            <w:r w:rsidRPr="001534D5">
              <w:rPr>
                <w:rFonts w:ascii="仿宋_GB2312" w:eastAsia="仿宋_GB2312" w:hAnsi="仿宋_GB2312" w:cs="仿宋_GB2312"/>
                <w:color w:val="000000"/>
                <w:kern w:val="0"/>
                <w:sz w:val="32"/>
                <w:szCs w:val="32"/>
              </w:rPr>
              <w:t>6</w:t>
            </w:r>
          </w:p>
        </w:tc>
        <w:tc>
          <w:tcPr>
            <w:tcW w:w="5819" w:type="dxa"/>
            <w:vAlign w:val="center"/>
          </w:tcPr>
          <w:p w:rsidR="00763BA2" w:rsidRPr="00763BA2" w:rsidRDefault="00763BA2" w:rsidP="00763BA2">
            <w:pPr>
              <w:spacing w:line="540" w:lineRule="exact"/>
              <w:jc w:val="center"/>
              <w:rPr>
                <w:rFonts w:ascii="仿宋_GB2312" w:eastAsia="仿宋_GB2312" w:hAnsi="仿宋_GB2312" w:cs="仿宋_GB2312"/>
                <w:color w:val="000000"/>
                <w:kern w:val="0"/>
                <w:sz w:val="32"/>
                <w:szCs w:val="32"/>
              </w:rPr>
            </w:pPr>
            <w:r w:rsidRPr="00763BA2">
              <w:rPr>
                <w:rFonts w:ascii="仿宋_GB2312" w:eastAsia="仿宋_GB2312" w:hAnsi="仿宋_GB2312" w:cs="仿宋_GB2312" w:hint="eastAsia"/>
                <w:color w:val="000000"/>
                <w:kern w:val="0"/>
                <w:sz w:val="32"/>
                <w:szCs w:val="32"/>
              </w:rPr>
              <w:t>小学英语</w:t>
            </w:r>
          </w:p>
        </w:tc>
      </w:tr>
      <w:tr w:rsidR="00763BA2" w:rsidTr="00763BA2">
        <w:trPr>
          <w:trHeight w:val="624"/>
        </w:trPr>
        <w:tc>
          <w:tcPr>
            <w:tcW w:w="2537" w:type="dxa"/>
          </w:tcPr>
          <w:p w:rsidR="00763BA2" w:rsidRPr="001534D5" w:rsidRDefault="00763BA2" w:rsidP="00835F45">
            <w:pPr>
              <w:spacing w:line="540" w:lineRule="exact"/>
              <w:jc w:val="center"/>
              <w:rPr>
                <w:rFonts w:ascii="仿宋_GB2312" w:eastAsia="仿宋_GB2312" w:hAnsi="仿宋_GB2312" w:cs="仿宋_GB2312"/>
                <w:color w:val="000000"/>
                <w:kern w:val="0"/>
                <w:sz w:val="32"/>
                <w:szCs w:val="32"/>
              </w:rPr>
            </w:pPr>
            <w:r w:rsidRPr="001534D5">
              <w:rPr>
                <w:rFonts w:ascii="仿宋_GB2312" w:eastAsia="仿宋_GB2312" w:hAnsi="仿宋_GB2312" w:cs="仿宋_GB2312"/>
                <w:color w:val="000000"/>
                <w:kern w:val="0"/>
                <w:sz w:val="32"/>
                <w:szCs w:val="32"/>
              </w:rPr>
              <w:t>7</w:t>
            </w:r>
          </w:p>
        </w:tc>
        <w:tc>
          <w:tcPr>
            <w:tcW w:w="5819" w:type="dxa"/>
            <w:vAlign w:val="center"/>
          </w:tcPr>
          <w:p w:rsidR="00763BA2" w:rsidRPr="00763BA2" w:rsidRDefault="00763BA2" w:rsidP="00763BA2">
            <w:pPr>
              <w:spacing w:line="540" w:lineRule="exact"/>
              <w:jc w:val="center"/>
              <w:rPr>
                <w:rFonts w:ascii="仿宋_GB2312" w:eastAsia="仿宋_GB2312" w:hAnsi="仿宋_GB2312" w:cs="仿宋_GB2312"/>
                <w:color w:val="000000"/>
                <w:kern w:val="0"/>
                <w:sz w:val="32"/>
                <w:szCs w:val="32"/>
              </w:rPr>
            </w:pPr>
            <w:r w:rsidRPr="00763BA2">
              <w:rPr>
                <w:rFonts w:ascii="仿宋_GB2312" w:eastAsia="仿宋_GB2312" w:hAnsi="仿宋_GB2312" w:cs="仿宋_GB2312" w:hint="eastAsia"/>
                <w:color w:val="000000"/>
                <w:kern w:val="0"/>
                <w:sz w:val="32"/>
                <w:szCs w:val="32"/>
              </w:rPr>
              <w:t>小学科学</w:t>
            </w:r>
          </w:p>
        </w:tc>
      </w:tr>
      <w:tr w:rsidR="00763BA2" w:rsidTr="00763BA2">
        <w:trPr>
          <w:trHeight w:val="624"/>
        </w:trPr>
        <w:tc>
          <w:tcPr>
            <w:tcW w:w="2537" w:type="dxa"/>
          </w:tcPr>
          <w:p w:rsidR="00763BA2" w:rsidRPr="001534D5" w:rsidRDefault="00763BA2" w:rsidP="00835F45">
            <w:pPr>
              <w:spacing w:line="540" w:lineRule="exact"/>
              <w:jc w:val="center"/>
              <w:rPr>
                <w:rFonts w:ascii="仿宋_GB2312" w:eastAsia="仿宋_GB2312" w:hAnsi="仿宋_GB2312" w:cs="仿宋_GB2312"/>
                <w:color w:val="000000"/>
                <w:kern w:val="0"/>
                <w:sz w:val="32"/>
                <w:szCs w:val="32"/>
              </w:rPr>
            </w:pPr>
            <w:r w:rsidRPr="001534D5">
              <w:rPr>
                <w:rFonts w:ascii="仿宋_GB2312" w:eastAsia="仿宋_GB2312" w:hAnsi="仿宋_GB2312" w:cs="仿宋_GB2312"/>
                <w:color w:val="000000"/>
                <w:kern w:val="0"/>
                <w:sz w:val="32"/>
                <w:szCs w:val="32"/>
              </w:rPr>
              <w:t>8</w:t>
            </w:r>
          </w:p>
        </w:tc>
        <w:tc>
          <w:tcPr>
            <w:tcW w:w="5819" w:type="dxa"/>
            <w:vAlign w:val="center"/>
          </w:tcPr>
          <w:p w:rsidR="00763BA2" w:rsidRPr="00763BA2" w:rsidRDefault="00763BA2" w:rsidP="00763BA2">
            <w:pPr>
              <w:spacing w:line="540" w:lineRule="exact"/>
              <w:jc w:val="center"/>
              <w:rPr>
                <w:rFonts w:ascii="仿宋_GB2312" w:eastAsia="仿宋_GB2312" w:hAnsi="仿宋_GB2312" w:cs="仿宋_GB2312"/>
                <w:color w:val="000000"/>
                <w:kern w:val="0"/>
                <w:sz w:val="32"/>
                <w:szCs w:val="32"/>
              </w:rPr>
            </w:pPr>
            <w:r w:rsidRPr="00763BA2">
              <w:rPr>
                <w:rFonts w:ascii="仿宋_GB2312" w:eastAsia="仿宋_GB2312" w:hAnsi="仿宋_GB2312" w:cs="仿宋_GB2312" w:hint="eastAsia"/>
                <w:color w:val="000000"/>
                <w:kern w:val="0"/>
                <w:sz w:val="32"/>
                <w:szCs w:val="32"/>
              </w:rPr>
              <w:t>小学道德与法治</w:t>
            </w:r>
          </w:p>
        </w:tc>
      </w:tr>
      <w:tr w:rsidR="00763BA2" w:rsidTr="00763BA2">
        <w:trPr>
          <w:trHeight w:val="624"/>
        </w:trPr>
        <w:tc>
          <w:tcPr>
            <w:tcW w:w="2537" w:type="dxa"/>
          </w:tcPr>
          <w:p w:rsidR="00763BA2" w:rsidRPr="001534D5" w:rsidRDefault="00763BA2" w:rsidP="00835F45">
            <w:pPr>
              <w:spacing w:line="540" w:lineRule="exact"/>
              <w:jc w:val="center"/>
              <w:rPr>
                <w:rFonts w:ascii="仿宋_GB2312" w:eastAsia="仿宋_GB2312" w:hAnsi="仿宋_GB2312" w:cs="仿宋_GB2312"/>
                <w:color w:val="000000"/>
                <w:kern w:val="0"/>
                <w:sz w:val="32"/>
                <w:szCs w:val="32"/>
              </w:rPr>
            </w:pPr>
            <w:r w:rsidRPr="001534D5">
              <w:rPr>
                <w:rFonts w:ascii="仿宋_GB2312" w:eastAsia="仿宋_GB2312" w:hAnsi="仿宋_GB2312" w:cs="仿宋_GB2312"/>
                <w:color w:val="000000"/>
                <w:kern w:val="0"/>
                <w:sz w:val="32"/>
                <w:szCs w:val="32"/>
              </w:rPr>
              <w:t>9</w:t>
            </w:r>
          </w:p>
        </w:tc>
        <w:tc>
          <w:tcPr>
            <w:tcW w:w="5819" w:type="dxa"/>
            <w:vAlign w:val="center"/>
          </w:tcPr>
          <w:p w:rsidR="00763BA2" w:rsidRPr="00763BA2" w:rsidRDefault="00763BA2" w:rsidP="00763BA2">
            <w:pPr>
              <w:spacing w:line="540" w:lineRule="exact"/>
              <w:jc w:val="center"/>
              <w:rPr>
                <w:rFonts w:ascii="仿宋_GB2312" w:eastAsia="仿宋_GB2312" w:hAnsi="仿宋_GB2312" w:cs="仿宋_GB2312"/>
                <w:color w:val="000000"/>
                <w:kern w:val="0"/>
                <w:sz w:val="32"/>
                <w:szCs w:val="32"/>
              </w:rPr>
            </w:pPr>
            <w:r w:rsidRPr="00763BA2">
              <w:rPr>
                <w:rFonts w:ascii="仿宋_GB2312" w:eastAsia="仿宋_GB2312" w:hAnsi="仿宋_GB2312" w:cs="仿宋_GB2312" w:hint="eastAsia"/>
                <w:color w:val="000000"/>
                <w:kern w:val="0"/>
                <w:sz w:val="32"/>
                <w:szCs w:val="32"/>
              </w:rPr>
              <w:t>小学音乐</w:t>
            </w:r>
          </w:p>
        </w:tc>
      </w:tr>
      <w:tr w:rsidR="00763BA2" w:rsidTr="00763BA2">
        <w:trPr>
          <w:trHeight w:val="624"/>
        </w:trPr>
        <w:tc>
          <w:tcPr>
            <w:tcW w:w="2537" w:type="dxa"/>
          </w:tcPr>
          <w:p w:rsidR="00763BA2" w:rsidRPr="001534D5" w:rsidRDefault="00763BA2" w:rsidP="00835F45">
            <w:pPr>
              <w:spacing w:line="540" w:lineRule="exact"/>
              <w:jc w:val="center"/>
              <w:rPr>
                <w:rFonts w:ascii="仿宋_GB2312" w:eastAsia="仿宋_GB2312" w:hAnsi="仿宋_GB2312" w:cs="仿宋_GB2312"/>
                <w:color w:val="000000"/>
                <w:kern w:val="0"/>
                <w:sz w:val="32"/>
                <w:szCs w:val="32"/>
              </w:rPr>
            </w:pPr>
            <w:r w:rsidRPr="001534D5">
              <w:rPr>
                <w:rFonts w:ascii="仿宋_GB2312" w:eastAsia="仿宋_GB2312" w:hAnsi="仿宋_GB2312" w:cs="仿宋_GB2312"/>
                <w:color w:val="000000"/>
                <w:kern w:val="0"/>
                <w:sz w:val="32"/>
                <w:szCs w:val="32"/>
              </w:rPr>
              <w:t>10</w:t>
            </w:r>
          </w:p>
        </w:tc>
        <w:tc>
          <w:tcPr>
            <w:tcW w:w="5819" w:type="dxa"/>
            <w:vAlign w:val="center"/>
          </w:tcPr>
          <w:p w:rsidR="00763BA2" w:rsidRPr="00763BA2" w:rsidRDefault="00763BA2" w:rsidP="00763BA2">
            <w:pPr>
              <w:spacing w:line="540" w:lineRule="exact"/>
              <w:jc w:val="center"/>
              <w:rPr>
                <w:rFonts w:ascii="仿宋_GB2312" w:eastAsia="仿宋_GB2312" w:hAnsi="仿宋_GB2312" w:cs="仿宋_GB2312"/>
                <w:color w:val="000000"/>
                <w:kern w:val="0"/>
                <w:sz w:val="32"/>
                <w:szCs w:val="32"/>
              </w:rPr>
            </w:pPr>
            <w:r w:rsidRPr="00763BA2">
              <w:rPr>
                <w:rFonts w:ascii="仿宋_GB2312" w:eastAsia="仿宋_GB2312" w:hAnsi="仿宋_GB2312" w:cs="仿宋_GB2312" w:hint="eastAsia"/>
                <w:color w:val="000000"/>
                <w:kern w:val="0"/>
                <w:sz w:val="32"/>
                <w:szCs w:val="32"/>
              </w:rPr>
              <w:t>小学美术</w:t>
            </w:r>
          </w:p>
        </w:tc>
      </w:tr>
      <w:tr w:rsidR="00763BA2" w:rsidTr="00763BA2">
        <w:trPr>
          <w:trHeight w:val="624"/>
        </w:trPr>
        <w:tc>
          <w:tcPr>
            <w:tcW w:w="2537" w:type="dxa"/>
          </w:tcPr>
          <w:p w:rsidR="00763BA2" w:rsidRPr="001534D5" w:rsidRDefault="00763BA2" w:rsidP="00835F45">
            <w:pPr>
              <w:spacing w:line="540" w:lineRule="exact"/>
              <w:jc w:val="center"/>
              <w:rPr>
                <w:rFonts w:ascii="仿宋_GB2312" w:eastAsia="仿宋_GB2312" w:hAnsi="仿宋_GB2312" w:cs="仿宋_GB2312"/>
                <w:color w:val="000000"/>
                <w:kern w:val="0"/>
                <w:sz w:val="32"/>
                <w:szCs w:val="32"/>
              </w:rPr>
            </w:pPr>
            <w:r w:rsidRPr="001534D5">
              <w:rPr>
                <w:rFonts w:ascii="仿宋_GB2312" w:eastAsia="仿宋_GB2312" w:hAnsi="仿宋_GB2312" w:cs="仿宋_GB2312"/>
                <w:color w:val="000000"/>
                <w:kern w:val="0"/>
                <w:sz w:val="32"/>
                <w:szCs w:val="32"/>
              </w:rPr>
              <w:t>11</w:t>
            </w:r>
          </w:p>
        </w:tc>
        <w:tc>
          <w:tcPr>
            <w:tcW w:w="5819" w:type="dxa"/>
            <w:vAlign w:val="center"/>
          </w:tcPr>
          <w:p w:rsidR="00763BA2" w:rsidRPr="00763BA2" w:rsidRDefault="00763BA2" w:rsidP="00763BA2">
            <w:pPr>
              <w:spacing w:line="540" w:lineRule="exact"/>
              <w:jc w:val="center"/>
              <w:rPr>
                <w:rFonts w:ascii="仿宋_GB2312" w:eastAsia="仿宋_GB2312" w:hAnsi="仿宋_GB2312" w:cs="仿宋_GB2312"/>
                <w:color w:val="000000"/>
                <w:kern w:val="0"/>
                <w:sz w:val="32"/>
                <w:szCs w:val="32"/>
              </w:rPr>
            </w:pPr>
            <w:r w:rsidRPr="00763BA2">
              <w:rPr>
                <w:rFonts w:ascii="仿宋_GB2312" w:eastAsia="仿宋_GB2312" w:hAnsi="仿宋_GB2312" w:cs="仿宋_GB2312" w:hint="eastAsia"/>
                <w:color w:val="000000"/>
                <w:kern w:val="0"/>
                <w:sz w:val="32"/>
                <w:szCs w:val="32"/>
              </w:rPr>
              <w:t>小学体育与健康</w:t>
            </w:r>
          </w:p>
        </w:tc>
      </w:tr>
      <w:tr w:rsidR="00763BA2" w:rsidTr="00763BA2">
        <w:trPr>
          <w:trHeight w:val="624"/>
        </w:trPr>
        <w:tc>
          <w:tcPr>
            <w:tcW w:w="2537" w:type="dxa"/>
          </w:tcPr>
          <w:p w:rsidR="00763BA2" w:rsidRPr="001534D5" w:rsidRDefault="00763BA2" w:rsidP="00835F45">
            <w:pPr>
              <w:spacing w:line="540" w:lineRule="exact"/>
              <w:jc w:val="center"/>
              <w:rPr>
                <w:rFonts w:ascii="仿宋_GB2312" w:eastAsia="仿宋_GB2312" w:hAnsi="仿宋_GB2312" w:cs="仿宋_GB2312"/>
                <w:color w:val="000000"/>
                <w:kern w:val="0"/>
                <w:sz w:val="32"/>
                <w:szCs w:val="32"/>
              </w:rPr>
            </w:pPr>
            <w:r w:rsidRPr="001534D5">
              <w:rPr>
                <w:rFonts w:ascii="仿宋_GB2312" w:eastAsia="仿宋_GB2312" w:hAnsi="仿宋_GB2312" w:cs="仿宋_GB2312"/>
                <w:color w:val="000000"/>
                <w:kern w:val="0"/>
                <w:sz w:val="32"/>
                <w:szCs w:val="32"/>
              </w:rPr>
              <w:t>12</w:t>
            </w:r>
          </w:p>
        </w:tc>
        <w:tc>
          <w:tcPr>
            <w:tcW w:w="5819" w:type="dxa"/>
            <w:vAlign w:val="center"/>
          </w:tcPr>
          <w:p w:rsidR="00763BA2" w:rsidRPr="00763BA2" w:rsidRDefault="00763BA2" w:rsidP="00763BA2">
            <w:pPr>
              <w:spacing w:line="540" w:lineRule="exact"/>
              <w:jc w:val="center"/>
              <w:rPr>
                <w:rFonts w:ascii="仿宋_GB2312" w:eastAsia="仿宋_GB2312" w:hAnsi="仿宋_GB2312" w:cs="仿宋_GB2312"/>
                <w:color w:val="000000"/>
                <w:kern w:val="0"/>
                <w:sz w:val="32"/>
                <w:szCs w:val="32"/>
              </w:rPr>
            </w:pPr>
            <w:r w:rsidRPr="00763BA2">
              <w:rPr>
                <w:rFonts w:ascii="仿宋_GB2312" w:eastAsia="仿宋_GB2312" w:hAnsi="仿宋_GB2312" w:cs="仿宋_GB2312" w:hint="eastAsia"/>
                <w:color w:val="000000"/>
                <w:kern w:val="0"/>
                <w:sz w:val="32"/>
                <w:szCs w:val="32"/>
              </w:rPr>
              <w:t>小学信息科技</w:t>
            </w:r>
          </w:p>
        </w:tc>
      </w:tr>
      <w:tr w:rsidR="00763BA2" w:rsidTr="00763BA2">
        <w:trPr>
          <w:trHeight w:val="624"/>
        </w:trPr>
        <w:tc>
          <w:tcPr>
            <w:tcW w:w="2537" w:type="dxa"/>
          </w:tcPr>
          <w:p w:rsidR="00763BA2" w:rsidRPr="001534D5" w:rsidRDefault="00763BA2" w:rsidP="00835F45">
            <w:pPr>
              <w:spacing w:line="540" w:lineRule="exact"/>
              <w:jc w:val="center"/>
              <w:rPr>
                <w:rFonts w:ascii="仿宋_GB2312" w:eastAsia="仿宋_GB2312" w:hAnsi="仿宋_GB2312" w:cs="仿宋_GB2312"/>
                <w:color w:val="000000"/>
                <w:kern w:val="0"/>
                <w:sz w:val="32"/>
                <w:szCs w:val="32"/>
              </w:rPr>
            </w:pPr>
            <w:r w:rsidRPr="001534D5">
              <w:rPr>
                <w:rFonts w:ascii="仿宋_GB2312" w:eastAsia="仿宋_GB2312" w:hAnsi="仿宋_GB2312" w:cs="仿宋_GB2312"/>
                <w:color w:val="000000"/>
                <w:kern w:val="0"/>
                <w:sz w:val="32"/>
                <w:szCs w:val="32"/>
              </w:rPr>
              <w:t>13</w:t>
            </w:r>
          </w:p>
        </w:tc>
        <w:tc>
          <w:tcPr>
            <w:tcW w:w="5819" w:type="dxa"/>
            <w:vAlign w:val="center"/>
          </w:tcPr>
          <w:p w:rsidR="00763BA2" w:rsidRPr="00763BA2" w:rsidRDefault="00763BA2" w:rsidP="00763BA2">
            <w:pPr>
              <w:spacing w:line="540" w:lineRule="exact"/>
              <w:jc w:val="center"/>
              <w:rPr>
                <w:rFonts w:ascii="仿宋_GB2312" w:eastAsia="仿宋_GB2312" w:hAnsi="仿宋_GB2312" w:cs="仿宋_GB2312"/>
                <w:color w:val="000000"/>
                <w:kern w:val="0"/>
                <w:sz w:val="32"/>
                <w:szCs w:val="32"/>
              </w:rPr>
            </w:pPr>
            <w:r w:rsidRPr="00763BA2">
              <w:rPr>
                <w:rFonts w:ascii="仿宋_GB2312" w:eastAsia="仿宋_GB2312" w:hAnsi="仿宋_GB2312" w:cs="仿宋_GB2312" w:hint="eastAsia"/>
                <w:color w:val="000000"/>
                <w:kern w:val="0"/>
                <w:sz w:val="32"/>
                <w:szCs w:val="32"/>
              </w:rPr>
              <w:t>中学语文</w:t>
            </w:r>
          </w:p>
        </w:tc>
      </w:tr>
      <w:tr w:rsidR="00763BA2" w:rsidTr="00763BA2">
        <w:trPr>
          <w:trHeight w:val="624"/>
        </w:trPr>
        <w:tc>
          <w:tcPr>
            <w:tcW w:w="2537" w:type="dxa"/>
          </w:tcPr>
          <w:p w:rsidR="00763BA2" w:rsidRPr="001534D5" w:rsidRDefault="00763BA2" w:rsidP="00835F45">
            <w:pPr>
              <w:spacing w:line="540" w:lineRule="exact"/>
              <w:jc w:val="center"/>
              <w:rPr>
                <w:rFonts w:ascii="仿宋_GB2312" w:eastAsia="仿宋_GB2312" w:hAnsi="仿宋_GB2312" w:cs="仿宋_GB2312"/>
                <w:color w:val="000000"/>
                <w:kern w:val="0"/>
                <w:sz w:val="32"/>
                <w:szCs w:val="32"/>
              </w:rPr>
            </w:pPr>
            <w:r w:rsidRPr="001534D5">
              <w:rPr>
                <w:rFonts w:ascii="仿宋_GB2312" w:eastAsia="仿宋_GB2312" w:hAnsi="仿宋_GB2312" w:cs="仿宋_GB2312"/>
                <w:color w:val="000000"/>
                <w:kern w:val="0"/>
                <w:sz w:val="32"/>
                <w:szCs w:val="32"/>
              </w:rPr>
              <w:t>14</w:t>
            </w:r>
          </w:p>
        </w:tc>
        <w:tc>
          <w:tcPr>
            <w:tcW w:w="5819" w:type="dxa"/>
            <w:vAlign w:val="center"/>
          </w:tcPr>
          <w:p w:rsidR="00763BA2" w:rsidRPr="00763BA2" w:rsidRDefault="00763BA2" w:rsidP="00763BA2">
            <w:pPr>
              <w:spacing w:line="540" w:lineRule="exact"/>
              <w:jc w:val="center"/>
              <w:rPr>
                <w:rFonts w:ascii="仿宋_GB2312" w:eastAsia="仿宋_GB2312" w:hAnsi="仿宋_GB2312" w:cs="仿宋_GB2312"/>
                <w:color w:val="000000"/>
                <w:kern w:val="0"/>
                <w:sz w:val="32"/>
                <w:szCs w:val="32"/>
              </w:rPr>
            </w:pPr>
            <w:r w:rsidRPr="00763BA2">
              <w:rPr>
                <w:rFonts w:ascii="仿宋_GB2312" w:eastAsia="仿宋_GB2312" w:hAnsi="仿宋_GB2312" w:cs="仿宋_GB2312" w:hint="eastAsia"/>
                <w:color w:val="000000"/>
                <w:kern w:val="0"/>
                <w:sz w:val="32"/>
                <w:szCs w:val="32"/>
              </w:rPr>
              <w:t>中学数学</w:t>
            </w:r>
          </w:p>
        </w:tc>
      </w:tr>
      <w:tr w:rsidR="00763BA2" w:rsidTr="00763BA2">
        <w:trPr>
          <w:trHeight w:val="624"/>
        </w:trPr>
        <w:tc>
          <w:tcPr>
            <w:tcW w:w="2537" w:type="dxa"/>
          </w:tcPr>
          <w:p w:rsidR="00763BA2" w:rsidRPr="001534D5" w:rsidRDefault="00763BA2" w:rsidP="00835F45">
            <w:pPr>
              <w:spacing w:line="540" w:lineRule="exact"/>
              <w:jc w:val="center"/>
              <w:rPr>
                <w:rFonts w:ascii="仿宋_GB2312" w:eastAsia="仿宋_GB2312" w:hAnsi="仿宋_GB2312" w:cs="仿宋_GB2312"/>
                <w:color w:val="000000"/>
                <w:kern w:val="0"/>
                <w:sz w:val="32"/>
                <w:szCs w:val="32"/>
              </w:rPr>
            </w:pPr>
            <w:r w:rsidRPr="001534D5">
              <w:rPr>
                <w:rFonts w:ascii="仿宋_GB2312" w:eastAsia="仿宋_GB2312" w:hAnsi="仿宋_GB2312" w:cs="仿宋_GB2312"/>
                <w:color w:val="000000"/>
                <w:kern w:val="0"/>
                <w:sz w:val="32"/>
                <w:szCs w:val="32"/>
              </w:rPr>
              <w:t>15</w:t>
            </w:r>
          </w:p>
        </w:tc>
        <w:tc>
          <w:tcPr>
            <w:tcW w:w="5819" w:type="dxa"/>
            <w:vAlign w:val="center"/>
          </w:tcPr>
          <w:p w:rsidR="00763BA2" w:rsidRPr="00763BA2" w:rsidRDefault="00763BA2" w:rsidP="00763BA2">
            <w:pPr>
              <w:spacing w:line="540" w:lineRule="exact"/>
              <w:jc w:val="center"/>
              <w:rPr>
                <w:rFonts w:ascii="仿宋_GB2312" w:eastAsia="仿宋_GB2312" w:hAnsi="仿宋_GB2312" w:cs="仿宋_GB2312"/>
                <w:color w:val="000000"/>
                <w:kern w:val="0"/>
                <w:sz w:val="32"/>
                <w:szCs w:val="32"/>
              </w:rPr>
            </w:pPr>
            <w:r w:rsidRPr="00763BA2">
              <w:rPr>
                <w:rFonts w:ascii="仿宋_GB2312" w:eastAsia="仿宋_GB2312" w:hAnsi="仿宋_GB2312" w:cs="仿宋_GB2312" w:hint="eastAsia"/>
                <w:color w:val="000000"/>
                <w:kern w:val="0"/>
                <w:sz w:val="32"/>
                <w:szCs w:val="32"/>
              </w:rPr>
              <w:t>中学英语</w:t>
            </w:r>
          </w:p>
        </w:tc>
      </w:tr>
      <w:tr w:rsidR="00763BA2" w:rsidTr="00763BA2">
        <w:trPr>
          <w:trHeight w:val="624"/>
        </w:trPr>
        <w:tc>
          <w:tcPr>
            <w:tcW w:w="2537" w:type="dxa"/>
          </w:tcPr>
          <w:p w:rsidR="00763BA2" w:rsidRPr="001534D5" w:rsidRDefault="00763BA2" w:rsidP="00835F45">
            <w:pPr>
              <w:spacing w:line="540" w:lineRule="exact"/>
              <w:jc w:val="center"/>
              <w:rPr>
                <w:rFonts w:ascii="仿宋_GB2312" w:eastAsia="仿宋_GB2312" w:hAnsi="仿宋_GB2312" w:cs="仿宋_GB2312"/>
                <w:color w:val="000000"/>
                <w:kern w:val="0"/>
                <w:sz w:val="32"/>
                <w:szCs w:val="32"/>
              </w:rPr>
            </w:pPr>
            <w:r w:rsidRPr="001534D5">
              <w:rPr>
                <w:rFonts w:ascii="仿宋_GB2312" w:eastAsia="仿宋_GB2312" w:hAnsi="仿宋_GB2312" w:cs="仿宋_GB2312"/>
                <w:color w:val="000000"/>
                <w:kern w:val="0"/>
                <w:sz w:val="32"/>
                <w:szCs w:val="32"/>
              </w:rPr>
              <w:t>16</w:t>
            </w:r>
          </w:p>
        </w:tc>
        <w:tc>
          <w:tcPr>
            <w:tcW w:w="5819" w:type="dxa"/>
            <w:vAlign w:val="center"/>
          </w:tcPr>
          <w:p w:rsidR="00763BA2" w:rsidRPr="00763BA2" w:rsidRDefault="00763BA2" w:rsidP="00763BA2">
            <w:pPr>
              <w:spacing w:line="540" w:lineRule="exact"/>
              <w:jc w:val="center"/>
              <w:rPr>
                <w:rFonts w:ascii="仿宋_GB2312" w:eastAsia="仿宋_GB2312" w:hAnsi="仿宋_GB2312" w:cs="仿宋_GB2312"/>
                <w:color w:val="000000"/>
                <w:kern w:val="0"/>
                <w:sz w:val="32"/>
                <w:szCs w:val="32"/>
              </w:rPr>
            </w:pPr>
            <w:r w:rsidRPr="00763BA2">
              <w:rPr>
                <w:rFonts w:ascii="仿宋_GB2312" w:eastAsia="仿宋_GB2312" w:hAnsi="仿宋_GB2312" w:cs="仿宋_GB2312" w:hint="eastAsia"/>
                <w:color w:val="000000"/>
                <w:kern w:val="0"/>
                <w:sz w:val="32"/>
                <w:szCs w:val="32"/>
              </w:rPr>
              <w:t>中学物理</w:t>
            </w:r>
          </w:p>
        </w:tc>
      </w:tr>
      <w:tr w:rsidR="00763BA2" w:rsidTr="00763BA2">
        <w:trPr>
          <w:trHeight w:val="624"/>
        </w:trPr>
        <w:tc>
          <w:tcPr>
            <w:tcW w:w="2537" w:type="dxa"/>
          </w:tcPr>
          <w:p w:rsidR="00763BA2" w:rsidRPr="001534D5" w:rsidRDefault="00763BA2" w:rsidP="00835F45">
            <w:pPr>
              <w:spacing w:line="540" w:lineRule="exact"/>
              <w:jc w:val="center"/>
              <w:rPr>
                <w:rFonts w:ascii="仿宋_GB2312" w:eastAsia="仿宋_GB2312" w:hAnsi="仿宋_GB2312" w:cs="仿宋_GB2312"/>
                <w:color w:val="000000"/>
                <w:kern w:val="0"/>
                <w:sz w:val="32"/>
                <w:szCs w:val="32"/>
              </w:rPr>
            </w:pPr>
            <w:r w:rsidRPr="001534D5">
              <w:rPr>
                <w:rFonts w:ascii="仿宋_GB2312" w:eastAsia="仿宋_GB2312" w:hAnsi="仿宋_GB2312" w:cs="仿宋_GB2312"/>
                <w:color w:val="000000"/>
                <w:kern w:val="0"/>
                <w:sz w:val="32"/>
                <w:szCs w:val="32"/>
              </w:rPr>
              <w:t>17</w:t>
            </w:r>
          </w:p>
        </w:tc>
        <w:tc>
          <w:tcPr>
            <w:tcW w:w="5819" w:type="dxa"/>
            <w:vAlign w:val="center"/>
          </w:tcPr>
          <w:p w:rsidR="00763BA2" w:rsidRPr="00763BA2" w:rsidRDefault="00763BA2" w:rsidP="00763BA2">
            <w:pPr>
              <w:spacing w:line="540" w:lineRule="exact"/>
              <w:jc w:val="center"/>
              <w:rPr>
                <w:rFonts w:ascii="仿宋_GB2312" w:eastAsia="仿宋_GB2312" w:hAnsi="仿宋_GB2312" w:cs="仿宋_GB2312"/>
                <w:color w:val="000000"/>
                <w:kern w:val="0"/>
                <w:sz w:val="32"/>
                <w:szCs w:val="32"/>
              </w:rPr>
            </w:pPr>
            <w:r w:rsidRPr="00763BA2">
              <w:rPr>
                <w:rFonts w:ascii="仿宋_GB2312" w:eastAsia="仿宋_GB2312" w:hAnsi="仿宋_GB2312" w:cs="仿宋_GB2312" w:hint="eastAsia"/>
                <w:color w:val="000000"/>
                <w:kern w:val="0"/>
                <w:sz w:val="32"/>
                <w:szCs w:val="32"/>
              </w:rPr>
              <w:t>中学化学</w:t>
            </w:r>
          </w:p>
        </w:tc>
      </w:tr>
      <w:tr w:rsidR="00763BA2" w:rsidTr="00763BA2">
        <w:trPr>
          <w:trHeight w:val="624"/>
        </w:trPr>
        <w:tc>
          <w:tcPr>
            <w:tcW w:w="2537" w:type="dxa"/>
          </w:tcPr>
          <w:p w:rsidR="00763BA2" w:rsidRPr="001534D5" w:rsidRDefault="00763BA2" w:rsidP="00835F45">
            <w:pPr>
              <w:spacing w:line="540" w:lineRule="exact"/>
              <w:jc w:val="center"/>
              <w:rPr>
                <w:rFonts w:ascii="仿宋_GB2312" w:eastAsia="仿宋_GB2312" w:hAnsi="仿宋_GB2312" w:cs="仿宋_GB2312"/>
                <w:color w:val="000000"/>
                <w:kern w:val="0"/>
                <w:sz w:val="32"/>
                <w:szCs w:val="32"/>
              </w:rPr>
            </w:pPr>
            <w:r w:rsidRPr="001534D5">
              <w:rPr>
                <w:rFonts w:ascii="仿宋_GB2312" w:eastAsia="仿宋_GB2312" w:hAnsi="仿宋_GB2312" w:cs="仿宋_GB2312"/>
                <w:color w:val="000000"/>
                <w:kern w:val="0"/>
                <w:sz w:val="32"/>
                <w:szCs w:val="32"/>
              </w:rPr>
              <w:t>18</w:t>
            </w:r>
          </w:p>
        </w:tc>
        <w:tc>
          <w:tcPr>
            <w:tcW w:w="5819" w:type="dxa"/>
            <w:vAlign w:val="center"/>
          </w:tcPr>
          <w:p w:rsidR="00763BA2" w:rsidRPr="00763BA2" w:rsidRDefault="00763BA2" w:rsidP="00763BA2">
            <w:pPr>
              <w:spacing w:line="540" w:lineRule="exact"/>
              <w:jc w:val="center"/>
              <w:rPr>
                <w:rFonts w:ascii="仿宋_GB2312" w:eastAsia="仿宋_GB2312" w:hAnsi="仿宋_GB2312" w:cs="仿宋_GB2312"/>
                <w:color w:val="000000"/>
                <w:kern w:val="0"/>
                <w:sz w:val="32"/>
                <w:szCs w:val="32"/>
              </w:rPr>
            </w:pPr>
            <w:r w:rsidRPr="00763BA2">
              <w:rPr>
                <w:rFonts w:ascii="仿宋_GB2312" w:eastAsia="仿宋_GB2312" w:hAnsi="仿宋_GB2312" w:cs="仿宋_GB2312" w:hint="eastAsia"/>
                <w:color w:val="000000"/>
                <w:kern w:val="0"/>
                <w:sz w:val="32"/>
                <w:szCs w:val="32"/>
              </w:rPr>
              <w:t>中学生物</w:t>
            </w:r>
          </w:p>
        </w:tc>
      </w:tr>
      <w:tr w:rsidR="00274CD0" w:rsidTr="00763BA2">
        <w:trPr>
          <w:trHeight w:val="624"/>
        </w:trPr>
        <w:tc>
          <w:tcPr>
            <w:tcW w:w="2537" w:type="dxa"/>
          </w:tcPr>
          <w:p w:rsidR="00274CD0" w:rsidRPr="001534D5" w:rsidRDefault="00274CD0" w:rsidP="00835F45">
            <w:pPr>
              <w:spacing w:line="540" w:lineRule="exact"/>
              <w:jc w:val="center"/>
              <w:rPr>
                <w:rFonts w:ascii="仿宋_GB2312" w:eastAsia="仿宋_GB2312" w:hAnsi="仿宋_GB2312" w:cs="仿宋_GB2312"/>
                <w:color w:val="000000"/>
                <w:kern w:val="0"/>
                <w:sz w:val="32"/>
                <w:szCs w:val="32"/>
              </w:rPr>
            </w:pPr>
            <w:r w:rsidRPr="001534D5">
              <w:rPr>
                <w:rFonts w:ascii="仿宋_GB2312" w:eastAsia="仿宋_GB2312" w:hAnsi="仿宋_GB2312" w:cs="仿宋_GB2312"/>
                <w:color w:val="000000"/>
                <w:kern w:val="0"/>
                <w:sz w:val="32"/>
                <w:szCs w:val="32"/>
              </w:rPr>
              <w:t>19</w:t>
            </w:r>
          </w:p>
        </w:tc>
        <w:tc>
          <w:tcPr>
            <w:tcW w:w="5819" w:type="dxa"/>
            <w:vAlign w:val="center"/>
          </w:tcPr>
          <w:p w:rsidR="00274CD0" w:rsidRPr="001534D5" w:rsidRDefault="001565C3" w:rsidP="00763BA2">
            <w:pPr>
              <w:spacing w:line="540" w:lineRule="exact"/>
              <w:jc w:val="center"/>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中学思想政治（道德与法治）</w:t>
            </w:r>
          </w:p>
        </w:tc>
      </w:tr>
      <w:tr w:rsidR="00171BDB">
        <w:trPr>
          <w:trHeight w:val="624"/>
        </w:trPr>
        <w:tc>
          <w:tcPr>
            <w:tcW w:w="2537" w:type="dxa"/>
          </w:tcPr>
          <w:p w:rsidR="00171BDB" w:rsidRDefault="00171BDB" w:rsidP="00835F45">
            <w:pPr>
              <w:spacing w:line="540" w:lineRule="exact"/>
              <w:jc w:val="center"/>
              <w:rPr>
                <w:rFonts w:ascii="仿宋_GB2312" w:eastAsia="仿宋_GB2312" w:hAnsi="仿宋_GB2312" w:cs="仿宋_GB2312"/>
                <w:b/>
                <w:color w:val="000000"/>
                <w:kern w:val="0"/>
                <w:sz w:val="32"/>
                <w:szCs w:val="32"/>
              </w:rPr>
            </w:pPr>
            <w:r>
              <w:rPr>
                <w:rFonts w:ascii="仿宋_GB2312" w:eastAsia="仿宋_GB2312" w:hAnsi="仿宋_GB2312" w:cs="仿宋_GB2312" w:hint="eastAsia"/>
                <w:b/>
                <w:color w:val="000000"/>
                <w:kern w:val="0"/>
                <w:sz w:val="32"/>
                <w:szCs w:val="32"/>
              </w:rPr>
              <w:lastRenderedPageBreak/>
              <w:t>序</w:t>
            </w:r>
            <w:r>
              <w:rPr>
                <w:rFonts w:ascii="仿宋_GB2312" w:eastAsia="仿宋_GB2312" w:hAnsi="仿宋_GB2312" w:cs="仿宋_GB2312"/>
                <w:b/>
                <w:color w:val="000000"/>
                <w:kern w:val="0"/>
                <w:sz w:val="32"/>
                <w:szCs w:val="32"/>
              </w:rPr>
              <w:t xml:space="preserve"> </w:t>
            </w:r>
            <w:r>
              <w:rPr>
                <w:rFonts w:ascii="仿宋_GB2312" w:eastAsia="仿宋_GB2312" w:hAnsi="仿宋_GB2312" w:cs="仿宋_GB2312" w:hint="eastAsia"/>
                <w:b/>
                <w:color w:val="000000"/>
                <w:kern w:val="0"/>
                <w:sz w:val="32"/>
                <w:szCs w:val="32"/>
              </w:rPr>
              <w:t>号</w:t>
            </w:r>
          </w:p>
        </w:tc>
        <w:tc>
          <w:tcPr>
            <w:tcW w:w="5819" w:type="dxa"/>
          </w:tcPr>
          <w:p w:rsidR="00171BDB" w:rsidRDefault="00171BDB" w:rsidP="00835F45">
            <w:pPr>
              <w:spacing w:line="540" w:lineRule="exact"/>
              <w:jc w:val="center"/>
              <w:rPr>
                <w:rFonts w:ascii="仿宋_GB2312" w:eastAsia="仿宋_GB2312" w:hAnsi="仿宋_GB2312" w:cs="仿宋_GB2312"/>
                <w:b/>
                <w:color w:val="000000"/>
                <w:kern w:val="0"/>
                <w:sz w:val="32"/>
                <w:szCs w:val="32"/>
              </w:rPr>
            </w:pPr>
            <w:r>
              <w:rPr>
                <w:rFonts w:ascii="仿宋_GB2312" w:eastAsia="仿宋_GB2312" w:hAnsi="仿宋_GB2312" w:cs="仿宋_GB2312" w:hint="eastAsia"/>
                <w:b/>
                <w:color w:val="000000"/>
                <w:kern w:val="0"/>
                <w:sz w:val="32"/>
                <w:szCs w:val="32"/>
              </w:rPr>
              <w:t>类</w:t>
            </w:r>
            <w:r>
              <w:rPr>
                <w:rFonts w:ascii="仿宋_GB2312" w:eastAsia="仿宋_GB2312" w:hAnsi="仿宋_GB2312" w:cs="仿宋_GB2312"/>
                <w:b/>
                <w:color w:val="000000"/>
                <w:kern w:val="0"/>
                <w:sz w:val="32"/>
                <w:szCs w:val="32"/>
              </w:rPr>
              <w:t xml:space="preserve">  </w:t>
            </w:r>
            <w:r>
              <w:rPr>
                <w:rFonts w:ascii="仿宋_GB2312" w:eastAsia="仿宋_GB2312" w:hAnsi="仿宋_GB2312" w:cs="仿宋_GB2312" w:hint="eastAsia"/>
                <w:b/>
                <w:color w:val="000000"/>
                <w:kern w:val="0"/>
                <w:sz w:val="32"/>
                <w:szCs w:val="32"/>
              </w:rPr>
              <w:t>别</w:t>
            </w:r>
          </w:p>
        </w:tc>
      </w:tr>
      <w:tr w:rsidR="00763BA2" w:rsidTr="001565C3">
        <w:trPr>
          <w:trHeight w:val="624"/>
        </w:trPr>
        <w:tc>
          <w:tcPr>
            <w:tcW w:w="2537" w:type="dxa"/>
            <w:vAlign w:val="center"/>
          </w:tcPr>
          <w:p w:rsidR="00763BA2" w:rsidRPr="001534D5" w:rsidRDefault="00763BA2" w:rsidP="00835F45">
            <w:pPr>
              <w:spacing w:line="540" w:lineRule="exact"/>
              <w:jc w:val="center"/>
              <w:rPr>
                <w:rFonts w:ascii="仿宋_GB2312" w:eastAsia="仿宋_GB2312" w:hAnsi="仿宋_GB2312" w:cs="仿宋_GB2312"/>
                <w:color w:val="000000"/>
                <w:kern w:val="0"/>
                <w:sz w:val="32"/>
                <w:szCs w:val="32"/>
              </w:rPr>
            </w:pPr>
            <w:r w:rsidRPr="001534D5">
              <w:rPr>
                <w:rFonts w:ascii="仿宋_GB2312" w:eastAsia="仿宋_GB2312" w:hAnsi="仿宋_GB2312" w:cs="仿宋_GB2312"/>
                <w:color w:val="000000"/>
                <w:kern w:val="0"/>
                <w:sz w:val="32"/>
                <w:szCs w:val="32"/>
              </w:rPr>
              <w:t>20</w:t>
            </w:r>
          </w:p>
        </w:tc>
        <w:tc>
          <w:tcPr>
            <w:tcW w:w="5819" w:type="dxa"/>
            <w:vAlign w:val="center"/>
          </w:tcPr>
          <w:p w:rsidR="00763BA2" w:rsidRPr="00763BA2" w:rsidRDefault="00763BA2" w:rsidP="007D3DEC">
            <w:pPr>
              <w:spacing w:line="600" w:lineRule="exact"/>
              <w:jc w:val="center"/>
              <w:rPr>
                <w:rFonts w:ascii="仿宋_GB2312" w:eastAsia="仿宋_GB2312" w:hAnsi="仿宋_GB2312" w:cs="仿宋_GB2312"/>
                <w:color w:val="000000"/>
                <w:kern w:val="0"/>
                <w:sz w:val="32"/>
                <w:szCs w:val="32"/>
              </w:rPr>
            </w:pPr>
            <w:r w:rsidRPr="00763BA2">
              <w:rPr>
                <w:rFonts w:ascii="仿宋_GB2312" w:eastAsia="仿宋_GB2312" w:hAnsi="仿宋_GB2312" w:cs="仿宋_GB2312" w:hint="eastAsia"/>
                <w:color w:val="000000"/>
                <w:kern w:val="0"/>
                <w:sz w:val="32"/>
                <w:szCs w:val="32"/>
              </w:rPr>
              <w:t>中学历史</w:t>
            </w:r>
          </w:p>
        </w:tc>
      </w:tr>
      <w:tr w:rsidR="00763BA2" w:rsidTr="001565C3">
        <w:trPr>
          <w:trHeight w:val="624"/>
        </w:trPr>
        <w:tc>
          <w:tcPr>
            <w:tcW w:w="2537" w:type="dxa"/>
            <w:vAlign w:val="center"/>
          </w:tcPr>
          <w:p w:rsidR="00763BA2" w:rsidRPr="001534D5" w:rsidRDefault="00763BA2" w:rsidP="00835F45">
            <w:pPr>
              <w:spacing w:line="540" w:lineRule="exact"/>
              <w:jc w:val="center"/>
              <w:rPr>
                <w:rFonts w:ascii="仿宋_GB2312" w:eastAsia="仿宋_GB2312" w:hAnsi="仿宋_GB2312" w:cs="仿宋_GB2312"/>
                <w:color w:val="000000"/>
                <w:kern w:val="0"/>
                <w:sz w:val="32"/>
                <w:szCs w:val="32"/>
              </w:rPr>
            </w:pPr>
            <w:r w:rsidRPr="001534D5">
              <w:rPr>
                <w:rFonts w:ascii="仿宋_GB2312" w:eastAsia="仿宋_GB2312" w:hAnsi="仿宋_GB2312" w:cs="仿宋_GB2312"/>
                <w:color w:val="000000"/>
                <w:kern w:val="0"/>
                <w:sz w:val="32"/>
                <w:szCs w:val="32"/>
              </w:rPr>
              <w:t>21</w:t>
            </w:r>
          </w:p>
        </w:tc>
        <w:tc>
          <w:tcPr>
            <w:tcW w:w="5819" w:type="dxa"/>
            <w:vAlign w:val="center"/>
          </w:tcPr>
          <w:p w:rsidR="00763BA2" w:rsidRPr="00763BA2" w:rsidRDefault="00763BA2" w:rsidP="007D3DEC">
            <w:pPr>
              <w:spacing w:line="600" w:lineRule="exact"/>
              <w:jc w:val="center"/>
              <w:rPr>
                <w:rFonts w:ascii="仿宋_GB2312" w:eastAsia="仿宋_GB2312" w:hAnsi="仿宋_GB2312" w:cs="仿宋_GB2312"/>
                <w:color w:val="000000"/>
                <w:kern w:val="0"/>
                <w:sz w:val="32"/>
                <w:szCs w:val="32"/>
              </w:rPr>
            </w:pPr>
            <w:r w:rsidRPr="00763BA2">
              <w:rPr>
                <w:rFonts w:ascii="仿宋_GB2312" w:eastAsia="仿宋_GB2312" w:hAnsi="仿宋_GB2312" w:cs="仿宋_GB2312" w:hint="eastAsia"/>
                <w:color w:val="000000"/>
                <w:kern w:val="0"/>
                <w:sz w:val="32"/>
                <w:szCs w:val="32"/>
              </w:rPr>
              <w:t>中学地理</w:t>
            </w:r>
          </w:p>
        </w:tc>
      </w:tr>
      <w:tr w:rsidR="00763BA2" w:rsidTr="001565C3">
        <w:trPr>
          <w:trHeight w:val="494"/>
        </w:trPr>
        <w:tc>
          <w:tcPr>
            <w:tcW w:w="2537" w:type="dxa"/>
            <w:vAlign w:val="center"/>
          </w:tcPr>
          <w:p w:rsidR="00763BA2" w:rsidRPr="001534D5" w:rsidRDefault="00763BA2" w:rsidP="00835F45">
            <w:pPr>
              <w:spacing w:line="540" w:lineRule="exact"/>
              <w:jc w:val="center"/>
              <w:rPr>
                <w:rFonts w:ascii="仿宋_GB2312" w:eastAsia="仿宋_GB2312" w:hAnsi="仿宋_GB2312" w:cs="仿宋_GB2312"/>
                <w:color w:val="000000"/>
                <w:kern w:val="0"/>
                <w:sz w:val="32"/>
                <w:szCs w:val="32"/>
              </w:rPr>
            </w:pPr>
            <w:r w:rsidRPr="001534D5">
              <w:rPr>
                <w:rFonts w:ascii="仿宋_GB2312" w:eastAsia="仿宋_GB2312" w:hAnsi="仿宋_GB2312" w:cs="仿宋_GB2312"/>
                <w:color w:val="000000"/>
                <w:kern w:val="0"/>
                <w:sz w:val="32"/>
                <w:szCs w:val="32"/>
              </w:rPr>
              <w:t>22</w:t>
            </w:r>
          </w:p>
        </w:tc>
        <w:tc>
          <w:tcPr>
            <w:tcW w:w="5819" w:type="dxa"/>
            <w:vAlign w:val="center"/>
          </w:tcPr>
          <w:p w:rsidR="00763BA2" w:rsidRPr="00763BA2" w:rsidRDefault="00763BA2" w:rsidP="007D3DEC">
            <w:pPr>
              <w:spacing w:line="600" w:lineRule="exact"/>
              <w:jc w:val="center"/>
              <w:rPr>
                <w:rFonts w:ascii="仿宋_GB2312" w:eastAsia="仿宋_GB2312" w:hAnsi="仿宋_GB2312" w:cs="仿宋_GB2312"/>
                <w:color w:val="000000"/>
                <w:kern w:val="0"/>
                <w:sz w:val="32"/>
                <w:szCs w:val="32"/>
              </w:rPr>
            </w:pPr>
            <w:r w:rsidRPr="00763BA2">
              <w:rPr>
                <w:rFonts w:ascii="仿宋_GB2312" w:eastAsia="仿宋_GB2312" w:hAnsi="仿宋_GB2312" w:cs="仿宋_GB2312" w:hint="eastAsia"/>
                <w:color w:val="000000"/>
                <w:kern w:val="0"/>
                <w:sz w:val="32"/>
                <w:szCs w:val="32"/>
              </w:rPr>
              <w:t>中学通用技术</w:t>
            </w:r>
          </w:p>
        </w:tc>
      </w:tr>
      <w:tr w:rsidR="00763BA2" w:rsidTr="001565C3">
        <w:trPr>
          <w:trHeight w:val="624"/>
        </w:trPr>
        <w:tc>
          <w:tcPr>
            <w:tcW w:w="2537" w:type="dxa"/>
            <w:vAlign w:val="center"/>
          </w:tcPr>
          <w:p w:rsidR="00763BA2" w:rsidRPr="001534D5" w:rsidRDefault="00763BA2" w:rsidP="00835F45">
            <w:pPr>
              <w:spacing w:line="540" w:lineRule="exact"/>
              <w:jc w:val="center"/>
              <w:rPr>
                <w:rFonts w:ascii="仿宋_GB2312" w:eastAsia="仿宋_GB2312" w:hAnsi="仿宋_GB2312" w:cs="仿宋_GB2312"/>
                <w:color w:val="000000"/>
                <w:kern w:val="0"/>
                <w:sz w:val="32"/>
                <w:szCs w:val="32"/>
              </w:rPr>
            </w:pPr>
            <w:r w:rsidRPr="001534D5">
              <w:rPr>
                <w:rFonts w:ascii="仿宋_GB2312" w:eastAsia="仿宋_GB2312" w:hAnsi="仿宋_GB2312" w:cs="仿宋_GB2312"/>
                <w:color w:val="000000"/>
                <w:kern w:val="0"/>
                <w:sz w:val="32"/>
                <w:szCs w:val="32"/>
              </w:rPr>
              <w:t>23</w:t>
            </w:r>
          </w:p>
        </w:tc>
        <w:tc>
          <w:tcPr>
            <w:tcW w:w="5819" w:type="dxa"/>
            <w:vAlign w:val="center"/>
          </w:tcPr>
          <w:p w:rsidR="00763BA2" w:rsidRPr="00763BA2" w:rsidRDefault="00763BA2" w:rsidP="007D3DEC">
            <w:pPr>
              <w:spacing w:line="600" w:lineRule="exact"/>
              <w:jc w:val="center"/>
              <w:rPr>
                <w:rFonts w:ascii="仿宋_GB2312" w:eastAsia="仿宋_GB2312" w:hAnsi="仿宋_GB2312" w:cs="仿宋_GB2312"/>
                <w:color w:val="000000"/>
                <w:kern w:val="0"/>
                <w:sz w:val="32"/>
                <w:szCs w:val="32"/>
              </w:rPr>
            </w:pPr>
            <w:r w:rsidRPr="00763BA2">
              <w:rPr>
                <w:rFonts w:ascii="仿宋_GB2312" w:eastAsia="仿宋_GB2312" w:hAnsi="仿宋_GB2312" w:cs="仿宋_GB2312" w:hint="eastAsia"/>
                <w:color w:val="000000"/>
                <w:kern w:val="0"/>
                <w:sz w:val="32"/>
                <w:szCs w:val="32"/>
              </w:rPr>
              <w:t>中学信息技术（科技）</w:t>
            </w:r>
          </w:p>
        </w:tc>
      </w:tr>
      <w:tr w:rsidR="00763BA2" w:rsidTr="001565C3">
        <w:trPr>
          <w:trHeight w:val="624"/>
        </w:trPr>
        <w:tc>
          <w:tcPr>
            <w:tcW w:w="2537" w:type="dxa"/>
            <w:vAlign w:val="center"/>
          </w:tcPr>
          <w:p w:rsidR="00763BA2" w:rsidRPr="001534D5" w:rsidRDefault="00763BA2" w:rsidP="00835F45">
            <w:pPr>
              <w:spacing w:line="540" w:lineRule="exact"/>
              <w:jc w:val="center"/>
              <w:rPr>
                <w:rFonts w:ascii="仿宋_GB2312" w:eastAsia="仿宋_GB2312" w:hAnsi="仿宋_GB2312" w:cs="仿宋_GB2312"/>
                <w:color w:val="000000"/>
                <w:kern w:val="0"/>
                <w:sz w:val="32"/>
                <w:szCs w:val="32"/>
              </w:rPr>
            </w:pPr>
            <w:r w:rsidRPr="001534D5">
              <w:rPr>
                <w:rFonts w:ascii="仿宋_GB2312" w:eastAsia="仿宋_GB2312" w:hAnsi="仿宋_GB2312" w:cs="仿宋_GB2312"/>
                <w:color w:val="000000"/>
                <w:kern w:val="0"/>
                <w:sz w:val="32"/>
                <w:szCs w:val="32"/>
              </w:rPr>
              <w:t>24</w:t>
            </w:r>
          </w:p>
        </w:tc>
        <w:tc>
          <w:tcPr>
            <w:tcW w:w="5819" w:type="dxa"/>
            <w:vAlign w:val="center"/>
          </w:tcPr>
          <w:p w:rsidR="00763BA2" w:rsidRPr="00763BA2" w:rsidRDefault="00763BA2" w:rsidP="007D3DEC">
            <w:pPr>
              <w:spacing w:line="600" w:lineRule="exact"/>
              <w:jc w:val="center"/>
              <w:rPr>
                <w:rFonts w:ascii="仿宋_GB2312" w:eastAsia="仿宋_GB2312" w:hAnsi="仿宋_GB2312" w:cs="仿宋_GB2312"/>
                <w:color w:val="000000"/>
                <w:kern w:val="0"/>
                <w:sz w:val="32"/>
                <w:szCs w:val="32"/>
              </w:rPr>
            </w:pPr>
            <w:r w:rsidRPr="00763BA2">
              <w:rPr>
                <w:rFonts w:ascii="仿宋_GB2312" w:eastAsia="仿宋_GB2312" w:hAnsi="仿宋_GB2312" w:cs="仿宋_GB2312" w:hint="eastAsia"/>
                <w:color w:val="000000"/>
                <w:kern w:val="0"/>
                <w:sz w:val="32"/>
                <w:szCs w:val="32"/>
              </w:rPr>
              <w:t>中学音乐</w:t>
            </w:r>
          </w:p>
        </w:tc>
      </w:tr>
      <w:tr w:rsidR="00763BA2" w:rsidTr="001565C3">
        <w:trPr>
          <w:trHeight w:val="624"/>
        </w:trPr>
        <w:tc>
          <w:tcPr>
            <w:tcW w:w="2537" w:type="dxa"/>
            <w:vAlign w:val="center"/>
          </w:tcPr>
          <w:p w:rsidR="00763BA2" w:rsidRPr="001534D5" w:rsidRDefault="00763BA2" w:rsidP="00835F45">
            <w:pPr>
              <w:spacing w:line="540" w:lineRule="exact"/>
              <w:jc w:val="center"/>
              <w:rPr>
                <w:rFonts w:ascii="仿宋_GB2312" w:eastAsia="仿宋_GB2312" w:hAnsi="仿宋_GB2312" w:cs="仿宋_GB2312"/>
                <w:color w:val="000000"/>
                <w:kern w:val="0"/>
                <w:sz w:val="32"/>
                <w:szCs w:val="32"/>
              </w:rPr>
            </w:pPr>
            <w:r w:rsidRPr="001534D5">
              <w:rPr>
                <w:rFonts w:ascii="仿宋_GB2312" w:eastAsia="仿宋_GB2312" w:hAnsi="仿宋_GB2312" w:cs="仿宋_GB2312"/>
                <w:color w:val="000000"/>
                <w:kern w:val="0"/>
                <w:sz w:val="32"/>
                <w:szCs w:val="32"/>
              </w:rPr>
              <w:t>25</w:t>
            </w:r>
          </w:p>
        </w:tc>
        <w:tc>
          <w:tcPr>
            <w:tcW w:w="5819" w:type="dxa"/>
            <w:vAlign w:val="center"/>
          </w:tcPr>
          <w:p w:rsidR="00763BA2" w:rsidRPr="00763BA2" w:rsidRDefault="00763BA2" w:rsidP="007D3DEC">
            <w:pPr>
              <w:spacing w:line="600" w:lineRule="exact"/>
              <w:jc w:val="center"/>
              <w:rPr>
                <w:rFonts w:ascii="仿宋_GB2312" w:eastAsia="仿宋_GB2312" w:hAnsi="仿宋_GB2312" w:cs="仿宋_GB2312"/>
                <w:color w:val="000000"/>
                <w:kern w:val="0"/>
                <w:sz w:val="32"/>
                <w:szCs w:val="32"/>
              </w:rPr>
            </w:pPr>
            <w:r w:rsidRPr="00763BA2">
              <w:rPr>
                <w:rFonts w:ascii="仿宋_GB2312" w:eastAsia="仿宋_GB2312" w:hAnsi="仿宋_GB2312" w:cs="仿宋_GB2312" w:hint="eastAsia"/>
                <w:color w:val="000000"/>
                <w:kern w:val="0"/>
                <w:sz w:val="32"/>
                <w:szCs w:val="32"/>
              </w:rPr>
              <w:t>中学美术</w:t>
            </w:r>
          </w:p>
        </w:tc>
      </w:tr>
      <w:tr w:rsidR="00763BA2" w:rsidTr="001565C3">
        <w:trPr>
          <w:trHeight w:val="624"/>
        </w:trPr>
        <w:tc>
          <w:tcPr>
            <w:tcW w:w="2537" w:type="dxa"/>
            <w:vAlign w:val="center"/>
          </w:tcPr>
          <w:p w:rsidR="00763BA2" w:rsidRPr="001534D5" w:rsidRDefault="00763BA2" w:rsidP="00835F45">
            <w:pPr>
              <w:spacing w:line="540" w:lineRule="exact"/>
              <w:jc w:val="center"/>
              <w:rPr>
                <w:rFonts w:ascii="仿宋_GB2312" w:eastAsia="仿宋_GB2312" w:hAnsi="仿宋_GB2312" w:cs="仿宋_GB2312"/>
                <w:color w:val="000000"/>
                <w:kern w:val="0"/>
                <w:sz w:val="32"/>
                <w:szCs w:val="32"/>
              </w:rPr>
            </w:pPr>
            <w:r w:rsidRPr="001534D5">
              <w:rPr>
                <w:rFonts w:ascii="仿宋_GB2312" w:eastAsia="仿宋_GB2312" w:hAnsi="仿宋_GB2312" w:cs="仿宋_GB2312"/>
                <w:color w:val="000000"/>
                <w:kern w:val="0"/>
                <w:sz w:val="32"/>
                <w:szCs w:val="32"/>
              </w:rPr>
              <w:t>26</w:t>
            </w:r>
          </w:p>
        </w:tc>
        <w:tc>
          <w:tcPr>
            <w:tcW w:w="5819" w:type="dxa"/>
            <w:vAlign w:val="center"/>
          </w:tcPr>
          <w:p w:rsidR="00763BA2" w:rsidRPr="00763BA2" w:rsidRDefault="00763BA2" w:rsidP="007D3DEC">
            <w:pPr>
              <w:spacing w:line="600" w:lineRule="exact"/>
              <w:jc w:val="center"/>
              <w:rPr>
                <w:rFonts w:ascii="仿宋_GB2312" w:eastAsia="仿宋_GB2312" w:hAnsi="仿宋_GB2312" w:cs="仿宋_GB2312"/>
                <w:color w:val="000000"/>
                <w:kern w:val="0"/>
                <w:sz w:val="32"/>
                <w:szCs w:val="32"/>
              </w:rPr>
            </w:pPr>
            <w:r w:rsidRPr="00763BA2">
              <w:rPr>
                <w:rFonts w:ascii="仿宋_GB2312" w:eastAsia="仿宋_GB2312" w:hAnsi="仿宋_GB2312" w:cs="仿宋_GB2312" w:hint="eastAsia"/>
                <w:color w:val="000000"/>
                <w:kern w:val="0"/>
                <w:sz w:val="32"/>
                <w:szCs w:val="32"/>
              </w:rPr>
              <w:t>中学体育与健康</w:t>
            </w:r>
          </w:p>
        </w:tc>
      </w:tr>
      <w:tr w:rsidR="00763BA2" w:rsidTr="001565C3">
        <w:trPr>
          <w:trHeight w:val="624"/>
        </w:trPr>
        <w:tc>
          <w:tcPr>
            <w:tcW w:w="2537" w:type="dxa"/>
            <w:vAlign w:val="center"/>
          </w:tcPr>
          <w:p w:rsidR="00763BA2" w:rsidRPr="001534D5" w:rsidRDefault="00763BA2" w:rsidP="00835F45">
            <w:pPr>
              <w:spacing w:line="540" w:lineRule="exact"/>
              <w:jc w:val="center"/>
              <w:rPr>
                <w:rFonts w:ascii="仿宋_GB2312" w:eastAsia="仿宋_GB2312" w:hAnsi="仿宋_GB2312" w:cs="仿宋_GB2312"/>
                <w:color w:val="000000"/>
                <w:kern w:val="0"/>
                <w:sz w:val="32"/>
                <w:szCs w:val="32"/>
              </w:rPr>
            </w:pPr>
            <w:r w:rsidRPr="001534D5">
              <w:rPr>
                <w:rFonts w:ascii="仿宋_GB2312" w:eastAsia="仿宋_GB2312" w:hAnsi="仿宋_GB2312" w:cs="仿宋_GB2312"/>
                <w:color w:val="000000"/>
                <w:kern w:val="0"/>
                <w:sz w:val="32"/>
                <w:szCs w:val="32"/>
              </w:rPr>
              <w:t>27</w:t>
            </w:r>
          </w:p>
        </w:tc>
        <w:tc>
          <w:tcPr>
            <w:tcW w:w="5819" w:type="dxa"/>
            <w:vAlign w:val="center"/>
          </w:tcPr>
          <w:p w:rsidR="00763BA2" w:rsidRPr="00763BA2" w:rsidRDefault="00763BA2" w:rsidP="007D3DEC">
            <w:pPr>
              <w:spacing w:line="600" w:lineRule="exact"/>
              <w:jc w:val="center"/>
              <w:rPr>
                <w:rFonts w:ascii="仿宋_GB2312" w:eastAsia="仿宋_GB2312" w:hAnsi="仿宋_GB2312" w:cs="仿宋_GB2312"/>
                <w:color w:val="000000"/>
                <w:kern w:val="0"/>
                <w:sz w:val="32"/>
                <w:szCs w:val="32"/>
              </w:rPr>
            </w:pPr>
            <w:r w:rsidRPr="00763BA2">
              <w:rPr>
                <w:rFonts w:ascii="仿宋_GB2312" w:eastAsia="仿宋_GB2312" w:hAnsi="仿宋_GB2312" w:cs="仿宋_GB2312" w:hint="eastAsia"/>
                <w:color w:val="000000"/>
                <w:kern w:val="0"/>
                <w:sz w:val="32"/>
                <w:szCs w:val="32"/>
              </w:rPr>
              <w:t>小学综合实践活动</w:t>
            </w:r>
          </w:p>
        </w:tc>
      </w:tr>
      <w:tr w:rsidR="00763BA2" w:rsidTr="001565C3">
        <w:trPr>
          <w:trHeight w:val="624"/>
        </w:trPr>
        <w:tc>
          <w:tcPr>
            <w:tcW w:w="2537" w:type="dxa"/>
            <w:vAlign w:val="center"/>
          </w:tcPr>
          <w:p w:rsidR="00763BA2" w:rsidRPr="001534D5" w:rsidRDefault="00763BA2" w:rsidP="00835F45">
            <w:pPr>
              <w:spacing w:line="540" w:lineRule="exact"/>
              <w:jc w:val="center"/>
              <w:rPr>
                <w:rFonts w:ascii="仿宋_GB2312" w:eastAsia="仿宋_GB2312" w:hAnsi="仿宋_GB2312" w:cs="仿宋_GB2312"/>
                <w:color w:val="000000"/>
                <w:kern w:val="0"/>
                <w:sz w:val="32"/>
                <w:szCs w:val="32"/>
              </w:rPr>
            </w:pPr>
            <w:r w:rsidRPr="001534D5">
              <w:rPr>
                <w:rFonts w:ascii="仿宋_GB2312" w:eastAsia="仿宋_GB2312" w:hAnsi="仿宋_GB2312" w:cs="仿宋_GB2312"/>
                <w:color w:val="000000"/>
                <w:kern w:val="0"/>
                <w:sz w:val="32"/>
                <w:szCs w:val="32"/>
              </w:rPr>
              <w:t>28</w:t>
            </w:r>
          </w:p>
        </w:tc>
        <w:tc>
          <w:tcPr>
            <w:tcW w:w="5819" w:type="dxa"/>
            <w:vAlign w:val="center"/>
          </w:tcPr>
          <w:p w:rsidR="00763BA2" w:rsidRPr="00763BA2" w:rsidRDefault="00763BA2" w:rsidP="007D3DEC">
            <w:pPr>
              <w:spacing w:line="600" w:lineRule="exact"/>
              <w:jc w:val="center"/>
              <w:rPr>
                <w:rFonts w:ascii="仿宋_GB2312" w:eastAsia="仿宋_GB2312" w:hAnsi="仿宋_GB2312" w:cs="仿宋_GB2312"/>
                <w:color w:val="000000"/>
                <w:kern w:val="0"/>
                <w:sz w:val="32"/>
                <w:szCs w:val="32"/>
              </w:rPr>
            </w:pPr>
            <w:r w:rsidRPr="00763BA2">
              <w:rPr>
                <w:rFonts w:ascii="仿宋_GB2312" w:eastAsia="仿宋_GB2312" w:hAnsi="仿宋_GB2312" w:cs="仿宋_GB2312" w:hint="eastAsia"/>
                <w:color w:val="000000"/>
                <w:kern w:val="0"/>
                <w:sz w:val="32"/>
                <w:szCs w:val="32"/>
              </w:rPr>
              <w:t>小学心理健康教育</w:t>
            </w:r>
          </w:p>
        </w:tc>
      </w:tr>
      <w:tr w:rsidR="00763BA2" w:rsidTr="001565C3">
        <w:trPr>
          <w:trHeight w:val="624"/>
        </w:trPr>
        <w:tc>
          <w:tcPr>
            <w:tcW w:w="2537" w:type="dxa"/>
            <w:vAlign w:val="center"/>
          </w:tcPr>
          <w:p w:rsidR="00763BA2" w:rsidRPr="001534D5" w:rsidRDefault="00763BA2" w:rsidP="00835F45">
            <w:pPr>
              <w:spacing w:line="540" w:lineRule="exact"/>
              <w:jc w:val="center"/>
              <w:rPr>
                <w:rFonts w:ascii="仿宋_GB2312" w:eastAsia="仿宋_GB2312" w:hAnsi="仿宋_GB2312" w:cs="仿宋_GB2312"/>
                <w:color w:val="000000"/>
                <w:kern w:val="0"/>
                <w:sz w:val="32"/>
                <w:szCs w:val="32"/>
              </w:rPr>
            </w:pPr>
            <w:r w:rsidRPr="001534D5">
              <w:rPr>
                <w:rFonts w:ascii="仿宋_GB2312" w:eastAsia="仿宋_GB2312" w:hAnsi="仿宋_GB2312" w:cs="仿宋_GB2312"/>
                <w:color w:val="000000"/>
                <w:kern w:val="0"/>
                <w:sz w:val="32"/>
                <w:szCs w:val="32"/>
              </w:rPr>
              <w:t>29</w:t>
            </w:r>
          </w:p>
        </w:tc>
        <w:tc>
          <w:tcPr>
            <w:tcW w:w="5819" w:type="dxa"/>
            <w:vAlign w:val="center"/>
          </w:tcPr>
          <w:p w:rsidR="00763BA2" w:rsidRPr="00763BA2" w:rsidRDefault="00763BA2" w:rsidP="007D3DEC">
            <w:pPr>
              <w:spacing w:line="600" w:lineRule="exact"/>
              <w:jc w:val="center"/>
              <w:rPr>
                <w:rFonts w:ascii="仿宋_GB2312" w:eastAsia="仿宋_GB2312" w:hAnsi="仿宋_GB2312" w:cs="仿宋_GB2312"/>
                <w:color w:val="000000"/>
                <w:kern w:val="0"/>
                <w:sz w:val="32"/>
                <w:szCs w:val="32"/>
              </w:rPr>
            </w:pPr>
            <w:r w:rsidRPr="00763BA2">
              <w:rPr>
                <w:rFonts w:ascii="仿宋_GB2312" w:eastAsia="仿宋_GB2312" w:hAnsi="仿宋_GB2312" w:cs="仿宋_GB2312" w:hint="eastAsia"/>
                <w:color w:val="000000"/>
                <w:kern w:val="0"/>
                <w:sz w:val="32"/>
                <w:szCs w:val="32"/>
              </w:rPr>
              <w:t>中学综合实践活动</w:t>
            </w:r>
          </w:p>
        </w:tc>
      </w:tr>
      <w:tr w:rsidR="00763BA2" w:rsidTr="001565C3">
        <w:trPr>
          <w:trHeight w:val="624"/>
        </w:trPr>
        <w:tc>
          <w:tcPr>
            <w:tcW w:w="2537" w:type="dxa"/>
            <w:vAlign w:val="center"/>
          </w:tcPr>
          <w:p w:rsidR="00763BA2" w:rsidRPr="001534D5" w:rsidRDefault="00763BA2" w:rsidP="00835F45">
            <w:pPr>
              <w:spacing w:line="540" w:lineRule="exact"/>
              <w:jc w:val="center"/>
              <w:rPr>
                <w:rFonts w:ascii="仿宋_GB2312" w:eastAsia="仿宋_GB2312" w:hAnsi="仿宋_GB2312" w:cs="仿宋_GB2312"/>
                <w:color w:val="000000"/>
                <w:kern w:val="0"/>
                <w:sz w:val="32"/>
                <w:szCs w:val="32"/>
              </w:rPr>
            </w:pPr>
            <w:r w:rsidRPr="001534D5">
              <w:rPr>
                <w:rFonts w:ascii="仿宋_GB2312" w:eastAsia="仿宋_GB2312" w:hAnsi="仿宋_GB2312" w:cs="仿宋_GB2312"/>
                <w:color w:val="000000"/>
                <w:kern w:val="0"/>
                <w:sz w:val="32"/>
                <w:szCs w:val="32"/>
              </w:rPr>
              <w:t>30</w:t>
            </w:r>
          </w:p>
        </w:tc>
        <w:tc>
          <w:tcPr>
            <w:tcW w:w="5819" w:type="dxa"/>
            <w:vAlign w:val="center"/>
          </w:tcPr>
          <w:p w:rsidR="00763BA2" w:rsidRPr="00763BA2" w:rsidRDefault="00763BA2" w:rsidP="007D3DEC">
            <w:pPr>
              <w:spacing w:line="600" w:lineRule="exact"/>
              <w:jc w:val="center"/>
              <w:rPr>
                <w:rFonts w:ascii="仿宋_GB2312" w:eastAsia="仿宋_GB2312" w:hAnsi="仿宋_GB2312" w:cs="仿宋_GB2312"/>
                <w:color w:val="000000"/>
                <w:kern w:val="0"/>
                <w:sz w:val="32"/>
                <w:szCs w:val="32"/>
              </w:rPr>
            </w:pPr>
            <w:r w:rsidRPr="00763BA2">
              <w:rPr>
                <w:rFonts w:ascii="仿宋_GB2312" w:eastAsia="仿宋_GB2312" w:hAnsi="仿宋_GB2312" w:cs="仿宋_GB2312" w:hint="eastAsia"/>
                <w:color w:val="000000"/>
                <w:kern w:val="0"/>
                <w:sz w:val="32"/>
                <w:szCs w:val="32"/>
              </w:rPr>
              <w:t>中学心理健康教育</w:t>
            </w:r>
          </w:p>
        </w:tc>
      </w:tr>
      <w:tr w:rsidR="00763BA2" w:rsidTr="001565C3">
        <w:trPr>
          <w:trHeight w:val="624"/>
        </w:trPr>
        <w:tc>
          <w:tcPr>
            <w:tcW w:w="2537" w:type="dxa"/>
            <w:vAlign w:val="center"/>
          </w:tcPr>
          <w:p w:rsidR="00763BA2" w:rsidRPr="001534D5" w:rsidRDefault="00763BA2" w:rsidP="00835F45">
            <w:pPr>
              <w:spacing w:line="540" w:lineRule="exact"/>
              <w:jc w:val="center"/>
              <w:rPr>
                <w:rFonts w:ascii="仿宋_GB2312" w:eastAsia="仿宋_GB2312" w:hAnsi="仿宋_GB2312" w:cs="仿宋_GB2312"/>
                <w:color w:val="000000"/>
                <w:kern w:val="0"/>
                <w:sz w:val="32"/>
                <w:szCs w:val="32"/>
              </w:rPr>
            </w:pPr>
            <w:r w:rsidRPr="001534D5">
              <w:rPr>
                <w:rFonts w:ascii="仿宋_GB2312" w:eastAsia="仿宋_GB2312" w:hAnsi="仿宋_GB2312" w:cs="仿宋_GB2312"/>
                <w:color w:val="000000"/>
                <w:kern w:val="0"/>
                <w:sz w:val="32"/>
                <w:szCs w:val="32"/>
              </w:rPr>
              <w:t>31</w:t>
            </w:r>
          </w:p>
        </w:tc>
        <w:tc>
          <w:tcPr>
            <w:tcW w:w="5819" w:type="dxa"/>
            <w:vAlign w:val="center"/>
          </w:tcPr>
          <w:p w:rsidR="00763BA2" w:rsidRPr="00763BA2" w:rsidRDefault="00763BA2" w:rsidP="007D3DEC">
            <w:pPr>
              <w:spacing w:line="600" w:lineRule="exact"/>
              <w:jc w:val="center"/>
              <w:rPr>
                <w:rFonts w:ascii="仿宋_GB2312" w:eastAsia="仿宋_GB2312" w:hAnsi="仿宋_GB2312" w:cs="仿宋_GB2312"/>
                <w:color w:val="000000"/>
                <w:kern w:val="0"/>
                <w:sz w:val="32"/>
                <w:szCs w:val="32"/>
              </w:rPr>
            </w:pPr>
            <w:r w:rsidRPr="00763BA2">
              <w:rPr>
                <w:rFonts w:ascii="仿宋_GB2312" w:eastAsia="仿宋_GB2312" w:hAnsi="仿宋_GB2312" w:cs="仿宋_GB2312" w:hint="eastAsia"/>
                <w:color w:val="000000"/>
                <w:kern w:val="0"/>
                <w:sz w:val="32"/>
                <w:szCs w:val="32"/>
              </w:rPr>
              <w:t>特殊教育</w:t>
            </w:r>
          </w:p>
        </w:tc>
      </w:tr>
    </w:tbl>
    <w:p w:rsidR="00274CD0" w:rsidRDefault="00274CD0" w:rsidP="00E41FA3">
      <w:pPr>
        <w:spacing w:line="540" w:lineRule="exact"/>
        <w:rPr>
          <w:rFonts w:ascii="仿宋_GB2312" w:eastAsia="仿宋_GB2312" w:hAnsi="仿宋_GB2312" w:cs="仿宋_GB2312"/>
          <w:color w:val="000000"/>
          <w:sz w:val="30"/>
          <w:szCs w:val="30"/>
        </w:rPr>
      </w:pPr>
    </w:p>
    <w:p w:rsidR="00274CD0" w:rsidRDefault="00274CD0" w:rsidP="00835F45">
      <w:pPr>
        <w:spacing w:line="540" w:lineRule="exact"/>
        <w:rPr>
          <w:color w:val="000000"/>
        </w:rPr>
      </w:pPr>
    </w:p>
    <w:p w:rsidR="00835F45" w:rsidRDefault="00835F45" w:rsidP="00835F45">
      <w:pPr>
        <w:spacing w:line="540" w:lineRule="exact"/>
        <w:rPr>
          <w:color w:val="000000"/>
        </w:rPr>
      </w:pPr>
    </w:p>
    <w:p w:rsidR="00950608" w:rsidRDefault="00950608" w:rsidP="00835F45">
      <w:pPr>
        <w:spacing w:line="540" w:lineRule="exact"/>
        <w:rPr>
          <w:color w:val="000000"/>
        </w:rPr>
      </w:pPr>
    </w:p>
    <w:p w:rsidR="00940F40" w:rsidRDefault="00940F40" w:rsidP="00835F45">
      <w:pPr>
        <w:spacing w:line="540" w:lineRule="exact"/>
        <w:rPr>
          <w:color w:val="000000"/>
        </w:rPr>
      </w:pPr>
    </w:p>
    <w:p w:rsidR="00940F40" w:rsidRDefault="00940F40" w:rsidP="00835F45">
      <w:pPr>
        <w:spacing w:line="540" w:lineRule="exact"/>
        <w:rPr>
          <w:color w:val="000000"/>
        </w:rPr>
      </w:pPr>
    </w:p>
    <w:p w:rsidR="00940F40" w:rsidRDefault="00940F40" w:rsidP="00835F45">
      <w:pPr>
        <w:spacing w:line="540" w:lineRule="exact"/>
        <w:rPr>
          <w:color w:val="000000"/>
        </w:rPr>
      </w:pPr>
    </w:p>
    <w:p w:rsidR="00940F40" w:rsidRDefault="00940F40" w:rsidP="00835F45">
      <w:pPr>
        <w:spacing w:line="540" w:lineRule="exact"/>
        <w:rPr>
          <w:color w:val="000000"/>
        </w:rPr>
      </w:pPr>
    </w:p>
    <w:p w:rsidR="00274CD0" w:rsidRDefault="00274CD0" w:rsidP="00835F45">
      <w:pPr>
        <w:spacing w:line="540" w:lineRule="exact"/>
        <w:rPr>
          <w:rFonts w:ascii="仿宋_GB2312" w:eastAsia="仿宋_GB2312"/>
          <w:sz w:val="30"/>
          <w:szCs w:val="30"/>
        </w:rPr>
      </w:pPr>
    </w:p>
    <w:sectPr w:rsidR="00274CD0" w:rsidSect="00C05A17">
      <w:footerReference w:type="even" r:id="rId8"/>
      <w:footerReference w:type="default" r:id="rId9"/>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666DE" w:rsidRDefault="00C666DE" w:rsidP="00DE16BF">
      <w:r>
        <w:separator/>
      </w:r>
    </w:p>
  </w:endnote>
  <w:endnote w:type="continuationSeparator" w:id="1">
    <w:p w:rsidR="00C666DE" w:rsidRDefault="00C666DE" w:rsidP="00DE16B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
    <w:altName w:val="Latha"/>
    <w:charset w:val="00"/>
    <w:family w:val="auto"/>
    <w:pitch w:val="default"/>
    <w:sig w:usb0="00000000"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normal">
    <w:altName w:val="Times New Roman"/>
    <w:panose1 w:val="00000000000000000000"/>
    <w:charset w:val="00"/>
    <w:family w:val="roman"/>
    <w:notTrueType/>
    <w:pitch w:val="default"/>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037" w:rsidRPr="00C05A17" w:rsidRDefault="00C05A17">
    <w:pPr>
      <w:pStyle w:val="a3"/>
    </w:pPr>
    <w:r w:rsidRPr="00E72037">
      <w:rPr>
        <w:rStyle w:val="a7"/>
        <w:rFonts w:ascii="仿宋_GB2312" w:eastAsia="仿宋_GB2312" w:hAnsi="Times New Roman" w:hint="eastAsia"/>
        <w:sz w:val="28"/>
        <w:szCs w:val="28"/>
      </w:rPr>
      <w:t>—</w:t>
    </w:r>
    <w:r>
      <w:rPr>
        <w:rStyle w:val="a7"/>
        <w:rFonts w:ascii="仿宋_GB2312" w:eastAsia="仿宋_GB2312" w:hAnsi="Times New Roman" w:hint="eastAsia"/>
        <w:sz w:val="28"/>
        <w:szCs w:val="28"/>
      </w:rPr>
      <w:t xml:space="preserve"> </w:t>
    </w:r>
    <w:r w:rsidR="007138D0" w:rsidRPr="00C05A17">
      <w:rPr>
        <w:rFonts w:ascii="Times New Roman" w:hAnsi="Times New Roman"/>
        <w:sz w:val="28"/>
        <w:szCs w:val="28"/>
      </w:rPr>
      <w:fldChar w:fldCharType="begin"/>
    </w:r>
    <w:r w:rsidRPr="00C05A17">
      <w:rPr>
        <w:rFonts w:ascii="Times New Roman" w:hAnsi="Times New Roman"/>
        <w:sz w:val="28"/>
        <w:szCs w:val="28"/>
      </w:rPr>
      <w:instrText xml:space="preserve"> PAGE   \* MERGEFORMAT </w:instrText>
    </w:r>
    <w:r w:rsidR="007138D0" w:rsidRPr="00C05A17">
      <w:rPr>
        <w:rFonts w:ascii="Times New Roman" w:hAnsi="Times New Roman"/>
        <w:sz w:val="28"/>
        <w:szCs w:val="28"/>
      </w:rPr>
      <w:fldChar w:fldCharType="separate"/>
    </w:r>
    <w:r w:rsidR="00C67941" w:rsidRPr="00C67941">
      <w:rPr>
        <w:rFonts w:ascii="Times New Roman" w:hAnsi="Times New Roman"/>
        <w:noProof/>
        <w:sz w:val="28"/>
        <w:szCs w:val="28"/>
        <w:lang w:val="zh-CN"/>
      </w:rPr>
      <w:t>2</w:t>
    </w:r>
    <w:r w:rsidR="007138D0" w:rsidRPr="00C05A17">
      <w:rPr>
        <w:rFonts w:ascii="Times New Roman" w:hAnsi="Times New Roman"/>
        <w:sz w:val="28"/>
        <w:szCs w:val="28"/>
      </w:rPr>
      <w:fldChar w:fldCharType="end"/>
    </w:r>
    <w:r>
      <w:rPr>
        <w:rFonts w:hint="eastAsia"/>
      </w:rPr>
      <w:t xml:space="preserve"> </w:t>
    </w:r>
    <w:r w:rsidRPr="00E72037">
      <w:rPr>
        <w:rStyle w:val="a7"/>
        <w:rFonts w:ascii="仿宋_GB2312" w:eastAsia="仿宋_GB2312" w:hAnsi="Times New Roman" w:hint="eastAsia"/>
        <w:sz w:val="28"/>
        <w:szCs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037" w:rsidRPr="00DB2B13" w:rsidRDefault="00E72037" w:rsidP="00DB2B13">
    <w:pPr>
      <w:pStyle w:val="a3"/>
      <w:jc w:val="right"/>
      <w:rPr>
        <w:rFonts w:ascii="Times New Roman" w:hAnsi="Times New Roman"/>
        <w:sz w:val="28"/>
        <w:szCs w:val="28"/>
      </w:rPr>
    </w:pPr>
    <w:r w:rsidRPr="00E72037">
      <w:rPr>
        <w:rStyle w:val="a7"/>
        <w:rFonts w:ascii="仿宋_GB2312" w:eastAsia="仿宋_GB2312" w:hAnsi="Times New Roman" w:hint="eastAsia"/>
        <w:sz w:val="28"/>
        <w:szCs w:val="28"/>
      </w:rPr>
      <w:t>—</w:t>
    </w:r>
    <w:r>
      <w:rPr>
        <w:rStyle w:val="a7"/>
        <w:rFonts w:ascii="Times New Roman" w:hAnsi="Times New Roman" w:hint="eastAsia"/>
        <w:sz w:val="28"/>
        <w:szCs w:val="28"/>
      </w:rPr>
      <w:t xml:space="preserve"> </w:t>
    </w:r>
    <w:r w:rsidR="007138D0" w:rsidRPr="00E72037">
      <w:rPr>
        <w:rFonts w:ascii="Times New Roman" w:hAnsi="Times New Roman"/>
        <w:sz w:val="28"/>
        <w:szCs w:val="28"/>
      </w:rPr>
      <w:fldChar w:fldCharType="begin"/>
    </w:r>
    <w:r w:rsidRPr="00E72037">
      <w:rPr>
        <w:rFonts w:ascii="Times New Roman" w:hAnsi="Times New Roman"/>
        <w:sz w:val="28"/>
        <w:szCs w:val="28"/>
      </w:rPr>
      <w:instrText xml:space="preserve"> PAGE   \* MERGEFORMAT </w:instrText>
    </w:r>
    <w:r w:rsidR="007138D0" w:rsidRPr="00E72037">
      <w:rPr>
        <w:rFonts w:ascii="Times New Roman" w:hAnsi="Times New Roman"/>
        <w:sz w:val="28"/>
        <w:szCs w:val="28"/>
      </w:rPr>
      <w:fldChar w:fldCharType="separate"/>
    </w:r>
    <w:r w:rsidR="00C67941" w:rsidRPr="00C67941">
      <w:rPr>
        <w:rFonts w:ascii="Times New Roman" w:hAnsi="Times New Roman"/>
        <w:noProof/>
        <w:sz w:val="28"/>
        <w:szCs w:val="28"/>
        <w:lang w:val="zh-CN"/>
      </w:rPr>
      <w:t>1</w:t>
    </w:r>
    <w:r w:rsidR="007138D0" w:rsidRPr="00E72037">
      <w:rPr>
        <w:rFonts w:ascii="Times New Roman" w:hAnsi="Times New Roman"/>
        <w:sz w:val="28"/>
        <w:szCs w:val="28"/>
      </w:rPr>
      <w:fldChar w:fldCharType="end"/>
    </w:r>
    <w:r>
      <w:rPr>
        <w:rFonts w:ascii="Times New Roman" w:hAnsi="Times New Roman" w:hint="eastAsia"/>
        <w:sz w:val="28"/>
        <w:szCs w:val="28"/>
      </w:rPr>
      <w:t xml:space="preserve"> </w:t>
    </w:r>
    <w:r w:rsidRPr="00E72037">
      <w:rPr>
        <w:rStyle w:val="a7"/>
        <w:rFonts w:ascii="仿宋_GB2312" w:eastAsia="仿宋_GB2312" w:hAnsi="Times New Roman" w:hint="eastAsia"/>
        <w:sz w:val="28"/>
        <w:szCs w:val="28"/>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666DE" w:rsidRDefault="00C666DE" w:rsidP="00DE16BF">
      <w:r>
        <w:separator/>
      </w:r>
    </w:p>
  </w:footnote>
  <w:footnote w:type="continuationSeparator" w:id="1">
    <w:p w:rsidR="00C666DE" w:rsidRDefault="00C666DE" w:rsidP="00DE16B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0EE671D"/>
    <w:multiLevelType w:val="singleLevel"/>
    <w:tmpl w:val="40EE671D"/>
    <w:lvl w:ilvl="0">
      <w:start w:val="1"/>
      <w:numFmt w:val="decimal"/>
      <w:lvlText w:val="%1."/>
      <w:lvlJc w:val="left"/>
      <w:pPr>
        <w:tabs>
          <w:tab w:val="left" w:pos="312"/>
        </w:tabs>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6"/>
  <w:bordersDoNotSurroundHeader/>
  <w:bordersDoNotSurroundFooter/>
  <w:doNotTrackMoves/>
  <w:defaultTabStop w:val="420"/>
  <w:evenAndOddHeader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9523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6066F"/>
    <w:rsid w:val="00034EFA"/>
    <w:rsid w:val="0006066F"/>
    <w:rsid w:val="00086B40"/>
    <w:rsid w:val="000941EE"/>
    <w:rsid w:val="000F3229"/>
    <w:rsid w:val="00111B2D"/>
    <w:rsid w:val="00112D68"/>
    <w:rsid w:val="00115804"/>
    <w:rsid w:val="00124718"/>
    <w:rsid w:val="001315D1"/>
    <w:rsid w:val="001407B7"/>
    <w:rsid w:val="00151892"/>
    <w:rsid w:val="001534D5"/>
    <w:rsid w:val="00155E14"/>
    <w:rsid w:val="001565C3"/>
    <w:rsid w:val="001604E6"/>
    <w:rsid w:val="00171131"/>
    <w:rsid w:val="00171BDB"/>
    <w:rsid w:val="001A16FA"/>
    <w:rsid w:val="001B6548"/>
    <w:rsid w:val="001C76CF"/>
    <w:rsid w:val="001E45E4"/>
    <w:rsid w:val="0021590D"/>
    <w:rsid w:val="00221AE8"/>
    <w:rsid w:val="002246D5"/>
    <w:rsid w:val="00243CB8"/>
    <w:rsid w:val="00265E37"/>
    <w:rsid w:val="00273876"/>
    <w:rsid w:val="00274CD0"/>
    <w:rsid w:val="00275131"/>
    <w:rsid w:val="00286136"/>
    <w:rsid w:val="002B1A40"/>
    <w:rsid w:val="002B79AF"/>
    <w:rsid w:val="002C260A"/>
    <w:rsid w:val="002D6A8A"/>
    <w:rsid w:val="002F3541"/>
    <w:rsid w:val="002F60E3"/>
    <w:rsid w:val="003103C3"/>
    <w:rsid w:val="003219A1"/>
    <w:rsid w:val="00333F51"/>
    <w:rsid w:val="00334C91"/>
    <w:rsid w:val="00336A65"/>
    <w:rsid w:val="003371F6"/>
    <w:rsid w:val="003407AD"/>
    <w:rsid w:val="00362EF6"/>
    <w:rsid w:val="00371E27"/>
    <w:rsid w:val="00374B1E"/>
    <w:rsid w:val="00377C49"/>
    <w:rsid w:val="003810A5"/>
    <w:rsid w:val="00391148"/>
    <w:rsid w:val="00395F49"/>
    <w:rsid w:val="003A0AB3"/>
    <w:rsid w:val="003A5729"/>
    <w:rsid w:val="003B5633"/>
    <w:rsid w:val="003C0C8E"/>
    <w:rsid w:val="003C6CD3"/>
    <w:rsid w:val="003E0718"/>
    <w:rsid w:val="003E32FB"/>
    <w:rsid w:val="00413340"/>
    <w:rsid w:val="00416476"/>
    <w:rsid w:val="0043449D"/>
    <w:rsid w:val="00443C5C"/>
    <w:rsid w:val="00445905"/>
    <w:rsid w:val="004462AB"/>
    <w:rsid w:val="00453437"/>
    <w:rsid w:val="0045438C"/>
    <w:rsid w:val="00454BFB"/>
    <w:rsid w:val="00475B83"/>
    <w:rsid w:val="00483204"/>
    <w:rsid w:val="00483295"/>
    <w:rsid w:val="004A66A4"/>
    <w:rsid w:val="004B1506"/>
    <w:rsid w:val="004B1EB7"/>
    <w:rsid w:val="004B75BE"/>
    <w:rsid w:val="004C4757"/>
    <w:rsid w:val="004D5B08"/>
    <w:rsid w:val="00517B4A"/>
    <w:rsid w:val="005250D9"/>
    <w:rsid w:val="00532931"/>
    <w:rsid w:val="00534060"/>
    <w:rsid w:val="00535058"/>
    <w:rsid w:val="005412EB"/>
    <w:rsid w:val="00564C36"/>
    <w:rsid w:val="00570BA0"/>
    <w:rsid w:val="0057342C"/>
    <w:rsid w:val="00593DB8"/>
    <w:rsid w:val="0059563B"/>
    <w:rsid w:val="005A2983"/>
    <w:rsid w:val="005C176F"/>
    <w:rsid w:val="005C65CB"/>
    <w:rsid w:val="005F63A4"/>
    <w:rsid w:val="005F6D42"/>
    <w:rsid w:val="006003F3"/>
    <w:rsid w:val="00603087"/>
    <w:rsid w:val="00633F20"/>
    <w:rsid w:val="00640B15"/>
    <w:rsid w:val="00646446"/>
    <w:rsid w:val="00650037"/>
    <w:rsid w:val="00673FA8"/>
    <w:rsid w:val="006811D5"/>
    <w:rsid w:val="006D77CB"/>
    <w:rsid w:val="006E7D8E"/>
    <w:rsid w:val="00700317"/>
    <w:rsid w:val="007138D0"/>
    <w:rsid w:val="007225AE"/>
    <w:rsid w:val="0073210C"/>
    <w:rsid w:val="00736DDA"/>
    <w:rsid w:val="00750E7B"/>
    <w:rsid w:val="00763BA2"/>
    <w:rsid w:val="007774FB"/>
    <w:rsid w:val="007C02EA"/>
    <w:rsid w:val="007C2C48"/>
    <w:rsid w:val="007F6A6D"/>
    <w:rsid w:val="0080019F"/>
    <w:rsid w:val="0083031F"/>
    <w:rsid w:val="00835F45"/>
    <w:rsid w:val="0084167F"/>
    <w:rsid w:val="0084265E"/>
    <w:rsid w:val="00843A5C"/>
    <w:rsid w:val="00850F8E"/>
    <w:rsid w:val="008614E1"/>
    <w:rsid w:val="00862CA5"/>
    <w:rsid w:val="008667C7"/>
    <w:rsid w:val="008669C1"/>
    <w:rsid w:val="00871BEA"/>
    <w:rsid w:val="00873311"/>
    <w:rsid w:val="00893EBD"/>
    <w:rsid w:val="008B6492"/>
    <w:rsid w:val="008E375C"/>
    <w:rsid w:val="008F7CC8"/>
    <w:rsid w:val="009065E1"/>
    <w:rsid w:val="009065FE"/>
    <w:rsid w:val="0091278B"/>
    <w:rsid w:val="00916CE2"/>
    <w:rsid w:val="00920196"/>
    <w:rsid w:val="009332B3"/>
    <w:rsid w:val="00940F40"/>
    <w:rsid w:val="00950608"/>
    <w:rsid w:val="009548D7"/>
    <w:rsid w:val="00972974"/>
    <w:rsid w:val="00973886"/>
    <w:rsid w:val="0099606F"/>
    <w:rsid w:val="009A6849"/>
    <w:rsid w:val="009C4018"/>
    <w:rsid w:val="009C7CEB"/>
    <w:rsid w:val="009D008C"/>
    <w:rsid w:val="00A0182A"/>
    <w:rsid w:val="00A30C95"/>
    <w:rsid w:val="00A3739E"/>
    <w:rsid w:val="00A424B5"/>
    <w:rsid w:val="00A63D4E"/>
    <w:rsid w:val="00A72657"/>
    <w:rsid w:val="00A862C5"/>
    <w:rsid w:val="00AA07A8"/>
    <w:rsid w:val="00AA3255"/>
    <w:rsid w:val="00AC0110"/>
    <w:rsid w:val="00AC530A"/>
    <w:rsid w:val="00AD1909"/>
    <w:rsid w:val="00AE6AB6"/>
    <w:rsid w:val="00AF6B96"/>
    <w:rsid w:val="00B130EA"/>
    <w:rsid w:val="00B344A6"/>
    <w:rsid w:val="00B36161"/>
    <w:rsid w:val="00B71B3F"/>
    <w:rsid w:val="00B73015"/>
    <w:rsid w:val="00B94FB5"/>
    <w:rsid w:val="00BB47B5"/>
    <w:rsid w:val="00BD2F0D"/>
    <w:rsid w:val="00C05A17"/>
    <w:rsid w:val="00C10641"/>
    <w:rsid w:val="00C21069"/>
    <w:rsid w:val="00C23812"/>
    <w:rsid w:val="00C24F92"/>
    <w:rsid w:val="00C27773"/>
    <w:rsid w:val="00C50D02"/>
    <w:rsid w:val="00C517C5"/>
    <w:rsid w:val="00C57B5C"/>
    <w:rsid w:val="00C666DE"/>
    <w:rsid w:val="00C6692C"/>
    <w:rsid w:val="00C67941"/>
    <w:rsid w:val="00C8032B"/>
    <w:rsid w:val="00C820CE"/>
    <w:rsid w:val="00C933D0"/>
    <w:rsid w:val="00CA1D6A"/>
    <w:rsid w:val="00CB1404"/>
    <w:rsid w:val="00CC583E"/>
    <w:rsid w:val="00CE02F4"/>
    <w:rsid w:val="00CF4AF9"/>
    <w:rsid w:val="00D116BB"/>
    <w:rsid w:val="00D1734A"/>
    <w:rsid w:val="00D4344D"/>
    <w:rsid w:val="00D478AE"/>
    <w:rsid w:val="00D530E5"/>
    <w:rsid w:val="00D551AF"/>
    <w:rsid w:val="00D62C19"/>
    <w:rsid w:val="00D833BA"/>
    <w:rsid w:val="00D91BFA"/>
    <w:rsid w:val="00D94BA6"/>
    <w:rsid w:val="00DA465B"/>
    <w:rsid w:val="00DB2B13"/>
    <w:rsid w:val="00DE16BF"/>
    <w:rsid w:val="00DE556B"/>
    <w:rsid w:val="00DF5308"/>
    <w:rsid w:val="00E2614A"/>
    <w:rsid w:val="00E35F81"/>
    <w:rsid w:val="00E40E24"/>
    <w:rsid w:val="00E41FA3"/>
    <w:rsid w:val="00E4560F"/>
    <w:rsid w:val="00E648F2"/>
    <w:rsid w:val="00E7087D"/>
    <w:rsid w:val="00E72037"/>
    <w:rsid w:val="00E81EC8"/>
    <w:rsid w:val="00E91284"/>
    <w:rsid w:val="00E93EDC"/>
    <w:rsid w:val="00EB000F"/>
    <w:rsid w:val="00EB1BD0"/>
    <w:rsid w:val="00EB1D8C"/>
    <w:rsid w:val="00EB1DAB"/>
    <w:rsid w:val="00EF594C"/>
    <w:rsid w:val="00EF6E56"/>
    <w:rsid w:val="00F05143"/>
    <w:rsid w:val="00F34E52"/>
    <w:rsid w:val="00F4163F"/>
    <w:rsid w:val="00F71A46"/>
    <w:rsid w:val="00F750D5"/>
    <w:rsid w:val="00F87A8B"/>
    <w:rsid w:val="00F94ABF"/>
    <w:rsid w:val="00FD3167"/>
    <w:rsid w:val="0E9C3293"/>
    <w:rsid w:val="1C4110EC"/>
    <w:rsid w:val="1C9060A1"/>
    <w:rsid w:val="1DF740C2"/>
    <w:rsid w:val="2BD55B58"/>
    <w:rsid w:val="3D2276AF"/>
    <w:rsid w:val="3D8C01CF"/>
    <w:rsid w:val="3DF1247E"/>
    <w:rsid w:val="49AC4E73"/>
    <w:rsid w:val="58A92AEA"/>
    <w:rsid w:val="6E834BE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952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20" w:unhideWhenUsed="0" w:qFormat="1"/>
    <w:lsdException w:name="Normal (Web)" w:locked="1" w:semiHidden="0" w:uiPriority="0" w:unhideWhenUsed="0"/>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16BF"/>
    <w:pPr>
      <w:widowControl w:val="0"/>
      <w:jc w:val="both"/>
    </w:pPr>
    <w:rPr>
      <w:rFonts w:ascii="Times New Roman" w:hAnsi="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1"/>
    <w:uiPriority w:val="99"/>
    <w:rsid w:val="00DE16BF"/>
    <w:pPr>
      <w:tabs>
        <w:tab w:val="center" w:pos="4153"/>
        <w:tab w:val="right" w:pos="8306"/>
      </w:tabs>
      <w:snapToGrid w:val="0"/>
      <w:jc w:val="left"/>
    </w:pPr>
    <w:rPr>
      <w:rFonts w:ascii="Calibri" w:hAnsi="Calibri"/>
      <w:sz w:val="18"/>
      <w:szCs w:val="18"/>
    </w:rPr>
  </w:style>
  <w:style w:type="character" w:customStyle="1" w:styleId="Char1">
    <w:name w:val="页脚 Char1"/>
    <w:basedOn w:val="a0"/>
    <w:link w:val="a3"/>
    <w:uiPriority w:val="99"/>
    <w:semiHidden/>
    <w:locked/>
    <w:rsid w:val="00DE16BF"/>
    <w:rPr>
      <w:rFonts w:ascii="Times New Roman" w:eastAsia="宋体" w:hAnsi="Times New Roman" w:cs="Times New Roman"/>
      <w:sz w:val="18"/>
      <w:szCs w:val="18"/>
    </w:rPr>
  </w:style>
  <w:style w:type="paragraph" w:styleId="a4">
    <w:name w:val="header"/>
    <w:basedOn w:val="a"/>
    <w:link w:val="Char"/>
    <w:uiPriority w:val="99"/>
    <w:semiHidden/>
    <w:rsid w:val="00DE16B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locked/>
    <w:rsid w:val="00DE16BF"/>
    <w:rPr>
      <w:rFonts w:ascii="Times New Roman" w:eastAsia="宋体" w:hAnsi="Times New Roman" w:cs="Times New Roman"/>
      <w:kern w:val="2"/>
      <w:sz w:val="18"/>
      <w:szCs w:val="18"/>
    </w:rPr>
  </w:style>
  <w:style w:type="paragraph" w:styleId="a5">
    <w:name w:val="Normal (Web)"/>
    <w:basedOn w:val="a"/>
    <w:uiPriority w:val="99"/>
    <w:rsid w:val="00DE16BF"/>
    <w:pPr>
      <w:jc w:val="left"/>
    </w:pPr>
    <w:rPr>
      <w:kern w:val="0"/>
      <w:sz w:val="24"/>
    </w:rPr>
  </w:style>
  <w:style w:type="character" w:styleId="a6">
    <w:name w:val="Hyperlink"/>
    <w:basedOn w:val="a0"/>
    <w:uiPriority w:val="99"/>
    <w:rsid w:val="00DE16BF"/>
    <w:rPr>
      <w:rFonts w:cs="Times New Roman"/>
      <w:color w:val="333333"/>
      <w:u w:val="none"/>
    </w:rPr>
  </w:style>
  <w:style w:type="character" w:customStyle="1" w:styleId="Char0">
    <w:name w:val="页脚 Char"/>
    <w:basedOn w:val="a0"/>
    <w:link w:val="a3"/>
    <w:uiPriority w:val="99"/>
    <w:locked/>
    <w:rsid w:val="00DE16BF"/>
    <w:rPr>
      <w:rFonts w:cs="Times New Roman"/>
      <w:sz w:val="18"/>
      <w:szCs w:val="18"/>
    </w:rPr>
  </w:style>
  <w:style w:type="paragraph" w:styleId="5">
    <w:name w:val="toc 5"/>
    <w:basedOn w:val="a"/>
    <w:next w:val="a"/>
    <w:autoRedefine/>
    <w:uiPriority w:val="99"/>
    <w:semiHidden/>
    <w:locked/>
    <w:rsid w:val="00C8032B"/>
    <w:pPr>
      <w:ind w:leftChars="800" w:left="1680"/>
    </w:pPr>
    <w:rPr>
      <w:rFonts w:ascii="Calibri" w:hAnsi="Calibri"/>
      <w:szCs w:val="24"/>
    </w:rPr>
  </w:style>
  <w:style w:type="character" w:styleId="a7">
    <w:name w:val="page number"/>
    <w:basedOn w:val="a0"/>
    <w:rsid w:val="00E72037"/>
  </w:style>
  <w:style w:type="paragraph" w:styleId="a8">
    <w:name w:val="Date"/>
    <w:basedOn w:val="a"/>
    <w:next w:val="a"/>
    <w:link w:val="Char2"/>
    <w:uiPriority w:val="99"/>
    <w:semiHidden/>
    <w:unhideWhenUsed/>
    <w:rsid w:val="0045438C"/>
    <w:pPr>
      <w:ind w:leftChars="2500" w:left="100"/>
    </w:pPr>
  </w:style>
  <w:style w:type="character" w:customStyle="1" w:styleId="Char2">
    <w:name w:val="日期 Char"/>
    <w:basedOn w:val="a0"/>
    <w:link w:val="a8"/>
    <w:uiPriority w:val="99"/>
    <w:semiHidden/>
    <w:rsid w:val="0045438C"/>
    <w:rPr>
      <w:rFonts w:ascii="Times New Roman" w:hAnsi="Times New Roman"/>
      <w:kern w:val="2"/>
      <w:sz w:val="21"/>
    </w:rPr>
  </w:style>
  <w:style w:type="character" w:styleId="a9">
    <w:name w:val="Emphasis"/>
    <w:basedOn w:val="a0"/>
    <w:uiPriority w:val="20"/>
    <w:qFormat/>
    <w:locked/>
    <w:rsid w:val="00243CB8"/>
    <w:rPr>
      <w:i/>
      <w:iCs/>
    </w:rPr>
  </w:style>
</w:styles>
</file>

<file path=word/webSettings.xml><?xml version="1.0" encoding="utf-8"?>
<w:webSettings xmlns:r="http://schemas.openxmlformats.org/officeDocument/2006/relationships" xmlns:w="http://schemas.openxmlformats.org/wordprocessingml/2006/main">
  <w:divs>
    <w:div w:id="977492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guangze.gov.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1106</TotalTime>
  <Pages>10</Pages>
  <Words>635</Words>
  <Characters>3621</Characters>
  <Application>Microsoft Office Word</Application>
  <DocSecurity>0</DocSecurity>
  <Lines>30</Lines>
  <Paragraphs>8</Paragraphs>
  <ScaleCrop>false</ScaleCrop>
  <Company>微软公司</Company>
  <LinksUpToDate>false</LinksUpToDate>
  <CharactersWithSpaces>4248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光教综〔2020〕11号</dc:title>
  <dc:subject/>
  <dc:creator>微软用户</dc:creator>
  <cp:keywords/>
  <dc:description/>
  <cp:lastModifiedBy>Windows 用户</cp:lastModifiedBy>
  <cp:revision>60</cp:revision>
  <cp:lastPrinted>2023-03-23T01:21:00Z</cp:lastPrinted>
  <dcterms:created xsi:type="dcterms:W3CDTF">2020-03-10T09:04:00Z</dcterms:created>
  <dcterms:modified xsi:type="dcterms:W3CDTF">2024-02-23T09:00:00Z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