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  <w:r>
        <w:rPr>
          <w:rFonts w:hint="eastAsia" w:ascii="黑体" w:hAnsi="黑体" w:eastAsia="黑体" w:cs="Times New Roman"/>
          <w:bCs/>
          <w:sz w:val="32"/>
          <w:szCs w:val="36"/>
        </w:rPr>
        <w:t>202</w:t>
      </w:r>
      <w:r>
        <w:rPr>
          <w:rFonts w:hint="eastAsia" w:ascii="黑体" w:hAnsi="黑体" w:eastAsia="黑体" w:cs="Times New Roman"/>
          <w:bCs/>
          <w:sz w:val="32"/>
          <w:szCs w:val="36"/>
          <w:lang w:val="en-US" w:eastAsia="zh-CN"/>
        </w:rPr>
        <w:t>4</w:t>
      </w:r>
      <w:r>
        <w:rPr>
          <w:rFonts w:hint="eastAsia" w:ascii="黑体" w:hAnsi="黑体" w:eastAsia="黑体" w:cs="Times New Roman"/>
          <w:bCs/>
          <w:sz w:val="32"/>
          <w:szCs w:val="36"/>
        </w:rPr>
        <w:t>年溧水区幼儿园、小学和初级中学</w:t>
      </w:r>
    </w:p>
    <w:p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  <w:r>
        <w:rPr>
          <w:rFonts w:hint="eastAsia" w:ascii="黑体" w:hAnsi="黑体" w:eastAsia="黑体" w:cs="Times New Roman"/>
          <w:bCs/>
          <w:sz w:val="32"/>
          <w:szCs w:val="36"/>
        </w:rPr>
        <w:t>教师资格认定体检要求</w:t>
      </w:r>
    </w:p>
    <w:p>
      <w:pPr>
        <w:spacing w:line="400" w:lineRule="exact"/>
        <w:jc w:val="center"/>
        <w:rPr>
          <w:rFonts w:ascii="黑体" w:hAnsi="黑体" w:eastAsia="黑体" w:cs="Times New Roman"/>
          <w:bCs/>
          <w:sz w:val="32"/>
          <w:szCs w:val="36"/>
        </w:rPr>
      </w:pP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年溧水区幼儿园、小学和初级中学教师资格认定体检指定医院为溧水区人民医院（地址：溧水区永阳街道崇文路86号）。</w:t>
      </w:r>
    </w:p>
    <w:p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  <w:u w:val="single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预约方式：体检请于202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年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4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月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12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日至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5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月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  <w:lang w:val="en-US" w:eastAsia="zh-CN"/>
        </w:rPr>
        <w:t>10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日期间，关注“溧水区人民医院健康管理中心”微信公众号-体检预约-教师资格证预约-选择套餐-录入个人信息-选择日期-点击提交预约成功，并按照预约时间进行体检。</w:t>
      </w:r>
    </w:p>
    <w:p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  <w:u w:val="single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  <w:u w:val="single"/>
        </w:rPr>
        <w:t>认定体检接待时间：可预约日期的上午 8：00—10：00。咨询电话：025-57224566。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体检当天早上空腹，</w:t>
      </w: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凭身份证和《江苏省教师资格申请人员体检表》至溧水区人民医院门诊四楼体检中心登记体检。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《江苏省教师资格申请人员体检表》（附件2、3）请在网站自行下载（请注意，申请幼儿园教师资格的申请人请下载幼儿园教师体检表），A4纸正反打印，粘贴照片（一寸照片），填写相关信息（请用黑色签字笔填写）。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按医院规定，体检结束5个工作日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后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（不含国家法定节假日）下午14:00—17:00凭缴费发票或体检指引单，在溧水区人民医院体检中心前台领取体检报告，其他时间恕不接待。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体检不合格者，不能取得教师资格证。</w:t>
      </w:r>
    </w:p>
    <w:p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备注：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1.请参加体检的女性来宾不穿连衣裙、连裤袜、长筒靴、穿无装饰品的上衣；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2.体检后如需复检，复检医院仍为溧水区人民医院；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3.如遇突发情况统一服从溧水区人民医院体检中心安排；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4.最终解释权归溧水区人民医院体检中心。</w:t>
      </w:r>
    </w:p>
    <w:p>
      <w:pPr>
        <w:spacing w:line="400" w:lineRule="exact"/>
        <w:ind w:firstLine="646"/>
        <w:rPr>
          <w:rFonts w:ascii="仿宋" w:hAnsi="仿宋" w:eastAsia="仿宋" w:cs="Times New Roman"/>
          <w:b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b/>
          <w:color w:val="000000" w:themeColor="text1"/>
          <w:sz w:val="28"/>
          <w:szCs w:val="24"/>
        </w:rPr>
        <w:t>注意事项：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1.请非溧水区认定受理范围内的人员不要在溧水区预约参加202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年南京市中小学教师资格体检。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2.本次体检结果仅申请认定202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  <w:lang w:val="en-US" w:eastAsia="zh-CN"/>
        </w:rPr>
        <w:t>4</w:t>
      </w:r>
      <w:r>
        <w:rPr>
          <w:rFonts w:hint="eastAsia" w:ascii="仿宋" w:hAnsi="仿宋" w:eastAsia="仿宋" w:cs="Times New Roman"/>
          <w:color w:val="000000" w:themeColor="text1"/>
          <w:sz w:val="28"/>
          <w:szCs w:val="24"/>
        </w:rPr>
        <w:t>年溧水区幼儿园、小学、初级中学教师资格时有效。</w:t>
      </w:r>
      <w:r>
        <w:rPr>
          <w:rFonts w:hint="eastAsia"/>
          <w:color w:val="000000" w:themeColor="text1"/>
          <w:sz w:val="22"/>
        </w:rPr>
        <w:t xml:space="preserve">                                                                                                                                                       </w:t>
      </w:r>
    </w:p>
    <w:p>
      <w:pPr>
        <w:spacing w:line="400" w:lineRule="exact"/>
        <w:ind w:firstLine="646"/>
        <w:rPr>
          <w:rFonts w:ascii="仿宋" w:hAnsi="仿宋" w:eastAsia="仿宋" w:cs="Times New Roman"/>
          <w:color w:val="000000" w:themeColor="text1"/>
          <w:sz w:val="28"/>
          <w:szCs w:val="24"/>
        </w:rPr>
      </w:pPr>
    </w:p>
    <w:p>
      <w:pPr>
        <w:ind w:firstLine="420" w:firstLineChars="200"/>
        <w:jc w:val="center"/>
        <w:rPr>
          <w:color w:val="000000" w:themeColor="text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djNjhhMDgxMDA2OWY0MDQzZTM4ODQ0OWFlNDA2MTEifQ=="/>
  </w:docVars>
  <w:rsids>
    <w:rsidRoot w:val="00B52CE9"/>
    <w:rsid w:val="00040B59"/>
    <w:rsid w:val="00041820"/>
    <w:rsid w:val="0007193C"/>
    <w:rsid w:val="00072A7B"/>
    <w:rsid w:val="000F5562"/>
    <w:rsid w:val="001960E8"/>
    <w:rsid w:val="001A63E3"/>
    <w:rsid w:val="00210EB6"/>
    <w:rsid w:val="002A2E3A"/>
    <w:rsid w:val="002F4B89"/>
    <w:rsid w:val="00337E38"/>
    <w:rsid w:val="00387365"/>
    <w:rsid w:val="005B1EAC"/>
    <w:rsid w:val="005C5666"/>
    <w:rsid w:val="005E3BB9"/>
    <w:rsid w:val="005F356E"/>
    <w:rsid w:val="006372DE"/>
    <w:rsid w:val="00644407"/>
    <w:rsid w:val="00693351"/>
    <w:rsid w:val="006F72E6"/>
    <w:rsid w:val="007002A2"/>
    <w:rsid w:val="007725B0"/>
    <w:rsid w:val="00776211"/>
    <w:rsid w:val="0078678E"/>
    <w:rsid w:val="007867AD"/>
    <w:rsid w:val="0082303D"/>
    <w:rsid w:val="0082728E"/>
    <w:rsid w:val="00846E0E"/>
    <w:rsid w:val="00847632"/>
    <w:rsid w:val="00864987"/>
    <w:rsid w:val="008B694D"/>
    <w:rsid w:val="00914551"/>
    <w:rsid w:val="00A269B9"/>
    <w:rsid w:val="00A304EB"/>
    <w:rsid w:val="00AC3703"/>
    <w:rsid w:val="00B0739B"/>
    <w:rsid w:val="00B52CE9"/>
    <w:rsid w:val="00B61EAF"/>
    <w:rsid w:val="00B7025E"/>
    <w:rsid w:val="00BC2663"/>
    <w:rsid w:val="00C669D4"/>
    <w:rsid w:val="00CF77BC"/>
    <w:rsid w:val="00D016EB"/>
    <w:rsid w:val="00D059A4"/>
    <w:rsid w:val="00D56F31"/>
    <w:rsid w:val="00D7176C"/>
    <w:rsid w:val="00DF0D2A"/>
    <w:rsid w:val="00E64F66"/>
    <w:rsid w:val="00E7313B"/>
    <w:rsid w:val="00E75EA4"/>
    <w:rsid w:val="00EA4C0E"/>
    <w:rsid w:val="00EC7CBB"/>
    <w:rsid w:val="00F17C22"/>
    <w:rsid w:val="00FD034C"/>
    <w:rsid w:val="5C3F0CFE"/>
    <w:rsid w:val="5C88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726</Characters>
  <Lines>6</Lines>
  <Paragraphs>1</Paragraphs>
  <TotalTime>163</TotalTime>
  <ScaleCrop>false</ScaleCrop>
  <LinksUpToDate>false</LinksUpToDate>
  <CharactersWithSpaces>852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2021-04-08T06:23:00Z</dcterms:created>
  <dc:creator>lsyy</dc:creator>
  <cp:lastModifiedBy>LJ</cp:lastModifiedBy>
  <dcterms:modified xsi:type="dcterms:W3CDTF">2024-04-03T07:51:05Z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4CD179DC81A64D82B4B75206D1A10649_12</vt:lpwstr>
  </property>
</Properties>
</file>