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附件1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  <w:r>
        <w:rPr>
          <w:rFonts w:ascii="宋体" w:hAnsi="宋体" w:eastAsia="宋体" w:cs="宋体"/>
          <w:spacing w:val="7"/>
          <w:kern w:val="0"/>
          <w:sz w:val="15"/>
          <w:szCs w:val="15"/>
          <w:bdr w:val="none" w:color="auto" w:sz="0" w:space="0"/>
          <w:lang w:val="en-US" w:eastAsia="zh-CN" w:bidi="ar"/>
        </w:rPr>
        <w:t>山西省申请认定幼儿园教师资格人员体检表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74"/>
        <w:gridCol w:w="812"/>
        <w:gridCol w:w="576"/>
        <w:gridCol w:w="292"/>
        <w:gridCol w:w="355"/>
        <w:gridCol w:w="107"/>
        <w:gridCol w:w="194"/>
        <w:gridCol w:w="194"/>
        <w:gridCol w:w="293"/>
        <w:gridCol w:w="343"/>
        <w:gridCol w:w="119"/>
        <w:gridCol w:w="280"/>
        <w:gridCol w:w="497"/>
        <w:gridCol w:w="10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4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龄</w:t>
            </w:r>
          </w:p>
        </w:tc>
        <w:tc>
          <w:tcPr>
            <w:tcW w:w="2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2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75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婚否</w:t>
            </w: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275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4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9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现住所</w:t>
            </w:r>
          </w:p>
        </w:tc>
        <w:tc>
          <w:tcPr>
            <w:tcW w:w="69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8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9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联系电话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身份证号码</w:t>
            </w:r>
          </w:p>
        </w:tc>
        <w:tc>
          <w:tcPr>
            <w:tcW w:w="231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3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既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病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史</w:t>
            </w:r>
          </w:p>
        </w:tc>
        <w:tc>
          <w:tcPr>
            <w:tcW w:w="231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本人签字：</w:t>
            </w: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900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以上栏目由申请人填写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53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裸眼视力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30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视力</w:t>
            </w:r>
          </w:p>
        </w:tc>
        <w:tc>
          <w:tcPr>
            <w:tcW w:w="5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30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度数</w:t>
            </w:r>
          </w:p>
        </w:tc>
        <w:tc>
          <w:tcPr>
            <w:tcW w:w="6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30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30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辨色力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眼病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听力</w:t>
            </w:r>
          </w:p>
        </w:tc>
        <w:tc>
          <w:tcPr>
            <w:tcW w:w="1157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米</w:t>
            </w:r>
          </w:p>
        </w:tc>
        <w:tc>
          <w:tcPr>
            <w:tcW w:w="1157" w:type="dxa"/>
            <w:gridSpan w:val="5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米</w:t>
            </w:r>
          </w:p>
        </w:tc>
        <w:tc>
          <w:tcPr>
            <w:tcW w:w="8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疾</w:t>
            </w:r>
          </w:p>
        </w:tc>
        <w:tc>
          <w:tcPr>
            <w:tcW w:w="231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鼻</w:t>
            </w:r>
          </w:p>
        </w:tc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嗅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觉</w:t>
            </w:r>
          </w:p>
        </w:tc>
        <w:tc>
          <w:tcPr>
            <w:tcW w:w="30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鼻及鼻窦</w:t>
            </w:r>
          </w:p>
        </w:tc>
        <w:tc>
          <w:tcPr>
            <w:tcW w:w="917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面部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咽喉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口腔唇腭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齿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其他</w:t>
            </w:r>
          </w:p>
        </w:tc>
        <w:tc>
          <w:tcPr>
            <w:tcW w:w="231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身高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公分</w:t>
            </w:r>
          </w:p>
        </w:tc>
        <w:tc>
          <w:tcPr>
            <w:tcW w:w="5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体重</w:t>
            </w:r>
          </w:p>
        </w:tc>
        <w:tc>
          <w:tcPr>
            <w:tcW w:w="9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righ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公斤</w:t>
            </w: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淋巴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脊柱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四肢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关节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皮肤</w:t>
            </w:r>
          </w:p>
        </w:tc>
        <w:tc>
          <w:tcPr>
            <w:tcW w:w="849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3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颈部</w:t>
            </w:r>
          </w:p>
        </w:tc>
        <w:tc>
          <w:tcPr>
            <w:tcW w:w="9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9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其他</w:t>
            </w:r>
          </w:p>
        </w:tc>
        <w:tc>
          <w:tcPr>
            <w:tcW w:w="2314" w:type="dxa"/>
            <w:gridSpan w:val="11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1"/>
        <w:gridCol w:w="342"/>
        <w:gridCol w:w="924"/>
        <w:gridCol w:w="250"/>
        <w:gridCol w:w="603"/>
        <w:gridCol w:w="250"/>
        <w:gridCol w:w="652"/>
        <w:gridCol w:w="134"/>
        <w:gridCol w:w="937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6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压</w:t>
            </w:r>
          </w:p>
        </w:tc>
        <w:tc>
          <w:tcPr>
            <w:tcW w:w="185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-288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心脏及血管管</w:t>
            </w:r>
          </w:p>
        </w:tc>
        <w:tc>
          <w:tcPr>
            <w:tcW w:w="185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呼吸系统</w:t>
            </w:r>
          </w:p>
        </w:tc>
        <w:tc>
          <w:tcPr>
            <w:tcW w:w="185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腹部器官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（B超）</w:t>
            </w: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肝</w:t>
            </w: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脾</w:t>
            </w:r>
          </w:p>
        </w:tc>
        <w:tc>
          <w:tcPr>
            <w:tcW w:w="61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他</w:t>
            </w: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-107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神经及精神</w:t>
            </w:r>
          </w:p>
        </w:tc>
        <w:tc>
          <w:tcPr>
            <w:tcW w:w="185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妇科检查</w:t>
            </w: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滴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虫</w:t>
            </w:r>
          </w:p>
        </w:tc>
        <w:tc>
          <w:tcPr>
            <w:tcW w:w="185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念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球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菌</w:t>
            </w:r>
          </w:p>
        </w:tc>
        <w:tc>
          <w:tcPr>
            <w:tcW w:w="1851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胸部透视</w:t>
            </w:r>
          </w:p>
        </w:tc>
        <w:tc>
          <w:tcPr>
            <w:tcW w:w="2237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06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化验检查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（附化验单）</w:t>
            </w:r>
          </w:p>
        </w:tc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肝功</w:t>
            </w: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血糖</w:t>
            </w:r>
          </w:p>
        </w:tc>
        <w:tc>
          <w:tcPr>
            <w:tcW w:w="5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淋球菌</w:t>
            </w:r>
          </w:p>
        </w:tc>
        <w:tc>
          <w:tcPr>
            <w:tcW w:w="5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梅毒螺旋体</w:t>
            </w:r>
          </w:p>
        </w:tc>
        <w:tc>
          <w:tcPr>
            <w:tcW w:w="11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06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39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负责医师签字: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0" w:hRule="atLeast"/>
        </w:trPr>
        <w:tc>
          <w:tcPr>
            <w:tcW w:w="50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意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394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 w:firstLine="3255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 w:firstLine="3255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说明：1.往病史指心脏病、肝炎、哮喘、精神病、癫痫、结核、皮肤病、性传播性疾病、精神病等病史。本人应如实填写患病时间、治愈等情况，否则后果自负。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2．参加体检者，检查当日须空腹。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3.对出现呼吸系统疑似症状者增加胸片检查项目。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山西省申请认定中小学教师资格人员体检表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0"/>
        <w:gridCol w:w="211"/>
        <w:gridCol w:w="112"/>
        <w:gridCol w:w="51"/>
        <w:gridCol w:w="328"/>
        <w:gridCol w:w="376"/>
        <w:gridCol w:w="380"/>
        <w:gridCol w:w="241"/>
        <w:gridCol w:w="57"/>
        <w:gridCol w:w="252"/>
        <w:gridCol w:w="383"/>
        <w:gridCol w:w="116"/>
        <w:gridCol w:w="243"/>
        <w:gridCol w:w="219"/>
        <w:gridCol w:w="247"/>
        <w:gridCol w:w="248"/>
        <w:gridCol w:w="341"/>
        <w:gridCol w:w="158"/>
        <w:gridCol w:w="268"/>
        <w:gridCol w:w="151"/>
        <w:gridCol w:w="341"/>
        <w:gridCol w:w="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4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龄</w:t>
            </w:r>
          </w:p>
        </w:tc>
        <w:tc>
          <w:tcPr>
            <w:tcW w:w="2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性别</w:t>
            </w:r>
          </w:p>
        </w:tc>
        <w:tc>
          <w:tcPr>
            <w:tcW w:w="2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403" w:type="dxa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75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婚否</w:t>
            </w:r>
          </w:p>
        </w:tc>
        <w:tc>
          <w:tcPr>
            <w:tcW w:w="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3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1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275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籍贯</w:t>
            </w:r>
          </w:p>
        </w:tc>
        <w:tc>
          <w:tcPr>
            <w:tcW w:w="45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309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7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现住所</w:t>
            </w:r>
          </w:p>
        </w:tc>
        <w:tc>
          <w:tcPr>
            <w:tcW w:w="68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4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-109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联系电话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78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身份证号码</w:t>
            </w:r>
          </w:p>
        </w:tc>
        <w:tc>
          <w:tcPr>
            <w:tcW w:w="2314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78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既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病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史</w:t>
            </w:r>
          </w:p>
        </w:tc>
        <w:tc>
          <w:tcPr>
            <w:tcW w:w="2314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righ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righ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本人签字：         </w:t>
            </w: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943" w:type="dxa"/>
            <w:gridSpan w:val="2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21"/>
                <w:szCs w:val="21"/>
                <w:bdr w:val="none" w:color="auto" w:sz="0" w:space="0"/>
              </w:rPr>
              <w:t>以上栏目由申请人填写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4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531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裸眼视力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5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30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视力</w:t>
            </w:r>
          </w:p>
        </w:tc>
        <w:tc>
          <w:tcPr>
            <w:tcW w:w="5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30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矫正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度数</w:t>
            </w:r>
          </w:p>
        </w:tc>
        <w:tc>
          <w:tcPr>
            <w:tcW w:w="60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</w:t>
            </w: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30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30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4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</w:t>
            </w: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辨 色 力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眼病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听    力</w:t>
            </w:r>
          </w:p>
        </w:tc>
        <w:tc>
          <w:tcPr>
            <w:tcW w:w="1157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左耳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米</w:t>
            </w:r>
          </w:p>
        </w:tc>
        <w:tc>
          <w:tcPr>
            <w:tcW w:w="1157" w:type="dxa"/>
            <w:gridSpan w:val="7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右耳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米</w:t>
            </w:r>
          </w:p>
        </w:tc>
        <w:tc>
          <w:tcPr>
            <w:tcW w:w="8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耳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疾</w:t>
            </w:r>
          </w:p>
        </w:tc>
        <w:tc>
          <w:tcPr>
            <w:tcW w:w="2314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鼻</w:t>
            </w:r>
          </w:p>
        </w:tc>
        <w:tc>
          <w:tcPr>
            <w:tcW w:w="35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嗅觉</w:t>
            </w:r>
          </w:p>
        </w:tc>
        <w:tc>
          <w:tcPr>
            <w:tcW w:w="48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鼻及鼻窦</w:t>
            </w:r>
          </w:p>
        </w:tc>
        <w:tc>
          <w:tcPr>
            <w:tcW w:w="917" w:type="dxa"/>
            <w:gridSpan w:val="5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面    部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咽喉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口腔唇腭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齿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    他</w:t>
            </w:r>
          </w:p>
        </w:tc>
        <w:tc>
          <w:tcPr>
            <w:tcW w:w="2314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身    高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righ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公分</w:t>
            </w: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    重</w:t>
            </w:r>
          </w:p>
        </w:tc>
        <w:tc>
          <w:tcPr>
            <w:tcW w:w="9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righ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公斤</w:t>
            </w:r>
          </w:p>
        </w:tc>
        <w:tc>
          <w:tcPr>
            <w:tcW w:w="8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8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淋    巴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脊    柱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四     肢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关    节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皮    肤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颈    部</w:t>
            </w:r>
          </w:p>
        </w:tc>
        <w:tc>
          <w:tcPr>
            <w:tcW w:w="9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4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    他</w:t>
            </w:r>
          </w:p>
        </w:tc>
        <w:tc>
          <w:tcPr>
            <w:tcW w:w="2314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科</w:t>
            </w: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血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压</w:t>
            </w:r>
          </w:p>
        </w:tc>
        <w:tc>
          <w:tcPr>
            <w:tcW w:w="1851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-288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心脏及血管管</w:t>
            </w:r>
          </w:p>
        </w:tc>
        <w:tc>
          <w:tcPr>
            <w:tcW w:w="1851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呼吸系统</w:t>
            </w:r>
          </w:p>
        </w:tc>
        <w:tc>
          <w:tcPr>
            <w:tcW w:w="1851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腹部器官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（B超）</w:t>
            </w:r>
          </w:p>
        </w:tc>
        <w:tc>
          <w:tcPr>
            <w:tcW w:w="6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肝</w:t>
            </w:r>
          </w:p>
        </w:tc>
        <w:tc>
          <w:tcPr>
            <w:tcW w:w="6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脾</w:t>
            </w:r>
          </w:p>
        </w:tc>
        <w:tc>
          <w:tcPr>
            <w:tcW w:w="6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他</w:t>
            </w: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17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-107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神经及精神</w:t>
            </w:r>
          </w:p>
        </w:tc>
        <w:tc>
          <w:tcPr>
            <w:tcW w:w="1851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283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0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其他</w:t>
            </w:r>
          </w:p>
        </w:tc>
        <w:tc>
          <w:tcPr>
            <w:tcW w:w="1851" w:type="dxa"/>
            <w:gridSpan w:val="1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妇科检查</w:t>
            </w:r>
          </w:p>
        </w:tc>
        <w:tc>
          <w:tcPr>
            <w:tcW w:w="2237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胸部透视</w:t>
            </w:r>
          </w:p>
        </w:tc>
        <w:tc>
          <w:tcPr>
            <w:tcW w:w="2237" w:type="dxa"/>
            <w:gridSpan w:val="1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化验检查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（附化验单）</w:t>
            </w:r>
          </w:p>
        </w:tc>
        <w:tc>
          <w:tcPr>
            <w:tcW w:w="68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肝功</w:t>
            </w:r>
          </w:p>
        </w:tc>
        <w:tc>
          <w:tcPr>
            <w:tcW w:w="77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血糖</w:t>
            </w:r>
          </w:p>
        </w:tc>
        <w:tc>
          <w:tcPr>
            <w:tcW w:w="77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其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他</w:t>
            </w:r>
          </w:p>
        </w:tc>
        <w:tc>
          <w:tcPr>
            <w:tcW w:w="1149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医师签名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68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77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77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1149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386" w:type="dxa"/>
            <w:gridSpan w:val="1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             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负责医师签字: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0" w:hRule="atLeast"/>
        </w:trPr>
        <w:tc>
          <w:tcPr>
            <w:tcW w:w="6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</w:rPr>
            </w:pPr>
          </w:p>
        </w:tc>
        <w:tc>
          <w:tcPr>
            <w:tcW w:w="51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意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</w:tc>
        <w:tc>
          <w:tcPr>
            <w:tcW w:w="3386" w:type="dxa"/>
            <w:gridSpan w:val="1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 w:firstLine="3255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体检医院公章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 w:firstLine="3255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年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月</w:t>
            </w: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5"/>
                <w:sz w:val="14"/>
                <w:szCs w:val="14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说明：1.既往病史指心脏病、肝炎、哮喘、精神病、癫痫、结核、皮肤病、性传播性疾病等病史。本人应如实填写患病时间、治愈等情况，否则后果自负。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2．参加体检者，检查当日须空腹。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spacing w:val="7"/>
          <w:kern w:val="0"/>
          <w:sz w:val="15"/>
          <w:szCs w:val="15"/>
          <w:bdr w:val="none" w:color="auto" w:sz="0" w:space="0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山西省教师资格认定流程图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注：现场确认地点(申报网址)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9" w:beforeAutospacing="0" w:after="69" w:afterAutospacing="0" w:line="336" w:lineRule="atLeast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7"/>
          <w:sz w:val="15"/>
          <w:szCs w:val="15"/>
          <w:bdr w:val="none" w:color="auto" w:sz="0" w:space="0"/>
          <w:shd w:val="clear" w:fill="FFFFFF"/>
        </w:rPr>
        <w:t>山西省政务服务网：http://www.sxzwfw.gov.cn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（2024年襄汾县教师资格认定现场确认继续采取“全程网办  不见面审批”的方式进行，具体操作流程详见附件4）。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5"/>
          <w:szCs w:val="15"/>
          <w:bdr w:val="none" w:color="auto" w:sz="0" w:space="0"/>
          <w:shd w:val="clear" w:fill="FFFFFF"/>
        </w:rPr>
        <w:t>附件：4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spacing w:val="7"/>
          <w:kern w:val="0"/>
          <w:sz w:val="15"/>
          <w:szCs w:val="15"/>
          <w:bdr w:val="none" w:color="auto" w:sz="0" w:space="0"/>
          <w:lang w:val="en-US" w:eastAsia="zh-CN" w:bidi="ar"/>
        </w:rPr>
        <w:t>教师资格现场确认网办流程图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873625" cy="6886575"/>
            <wp:effectExtent l="0" t="0" r="5715" b="6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3625" cy="6886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911725" cy="7428230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1725" cy="7428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146040" cy="7790180"/>
            <wp:effectExtent l="0" t="0" r="3175" b="381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6040" cy="7790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shd w:val="clear" w:fill="FFFFFF"/>
        </w:rPr>
        <w:drawing>
          <wp:inline distT="0" distB="0" distL="114300" distR="114300">
            <wp:extent cx="4156075" cy="6745605"/>
            <wp:effectExtent l="0" t="0" r="0" b="127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56075" cy="6745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653915" cy="7499985"/>
            <wp:effectExtent l="0" t="0" r="9525" b="254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3915" cy="7499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961890" cy="7633970"/>
            <wp:effectExtent l="0" t="0" r="3810" b="889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1890" cy="76339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C9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2024-04-12T05:50:08Z</dcterms:created>
  <dc:creator>19219</dc:creator>
  <cp:lastModifiedBy>19219</cp:lastModifiedBy>
  <dcterms:modified xsi:type="dcterms:W3CDTF">2024-04-12T05:50:52Z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BE625EB029D44EEC9CBB97093EC3A4F3_12</vt:lpwstr>
  </property>
</Properties>
</file>