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ascii="黑体" w:hAnsi="黑体" w:eastAsia="黑体" w:cs="黑体"/>
          <w:spacing w:val="-1"/>
          <w:sz w:val="31"/>
          <w:szCs w:val="31"/>
        </w:rPr>
        <w:t>附</w:t>
      </w:r>
      <w:r>
        <w:rPr>
          <w:rFonts w:ascii="黑体" w:hAnsi="黑体" w:eastAsia="黑体" w:cs="黑体"/>
          <w:sz w:val="31"/>
          <w:szCs w:val="31"/>
        </w:rPr>
        <w:t>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3</w:t>
      </w:r>
    </w:p>
    <w:p>
      <w:pPr>
        <w:spacing w:before="100" w:line="230" w:lineRule="auto"/>
        <w:ind w:left="35" w:firstLine="4560" w:firstLineChars="1200"/>
        <w:jc w:val="both"/>
      </w:pPr>
      <w:bookmarkStart w:id="0" w:name="_GoBack"/>
      <w:r>
        <w:rPr>
          <w:rFonts w:ascii="微软雅黑" w:hAnsi="微软雅黑" w:eastAsia="微软雅黑" w:cs="微软雅黑"/>
          <w:spacing w:val="10"/>
          <w:sz w:val="36"/>
          <w:szCs w:val="36"/>
        </w:rPr>
        <w:t>晋</w:t>
      </w:r>
      <w:r>
        <w:rPr>
          <w:rFonts w:ascii="微软雅黑" w:hAnsi="微软雅黑" w:eastAsia="微软雅黑" w:cs="微软雅黑"/>
          <w:spacing w:val="9"/>
          <w:sz w:val="36"/>
          <w:szCs w:val="36"/>
        </w:rPr>
        <w:t>城市各级认定机构联系方式</w:t>
      </w:r>
    </w:p>
    <w:p>
      <w:pPr>
        <w:spacing w:line="67" w:lineRule="auto"/>
        <w:rPr>
          <w:rFonts w:ascii="Arial"/>
          <w:sz w:val="2"/>
        </w:rPr>
      </w:pPr>
    </w:p>
    <w:bookmarkEnd w:id="0"/>
    <w:tbl>
      <w:tblPr>
        <w:tblStyle w:val="7"/>
        <w:tblW w:w="1278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1200"/>
        <w:gridCol w:w="3585"/>
        <w:gridCol w:w="1772"/>
        <w:gridCol w:w="53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876" w:type="dxa"/>
            <w:vAlign w:val="top"/>
          </w:tcPr>
          <w:p>
            <w:pPr>
              <w:spacing w:before="243" w:line="223" w:lineRule="auto"/>
              <w:ind w:left="136"/>
              <w:rPr>
                <w:rFonts w:ascii="楷体" w:hAnsi="楷体" w:eastAsia="楷体" w:cs="楷体"/>
                <w:sz w:val="29"/>
                <w:szCs w:val="29"/>
              </w:rPr>
            </w:pPr>
            <w:r>
              <w:rPr>
                <w:rFonts w:ascii="楷体" w:hAnsi="楷体" w:eastAsia="楷体" w:cs="楷体"/>
                <w:spacing w:val="9"/>
                <w:sz w:val="29"/>
                <w:szCs w:val="29"/>
              </w:rPr>
              <w:t>序号</w:t>
            </w:r>
          </w:p>
        </w:tc>
        <w:tc>
          <w:tcPr>
            <w:tcW w:w="1200" w:type="dxa"/>
            <w:vAlign w:val="top"/>
          </w:tcPr>
          <w:p>
            <w:pPr>
              <w:spacing w:before="243" w:line="231" w:lineRule="auto"/>
              <w:ind w:left="299"/>
              <w:rPr>
                <w:rFonts w:ascii="楷体" w:hAnsi="楷体" w:eastAsia="楷体" w:cs="楷体"/>
                <w:sz w:val="29"/>
                <w:szCs w:val="29"/>
              </w:rPr>
            </w:pPr>
            <w:r>
              <w:rPr>
                <w:rFonts w:ascii="楷体" w:hAnsi="楷体" w:eastAsia="楷体" w:cs="楷体"/>
                <w:spacing w:val="7"/>
                <w:sz w:val="29"/>
                <w:szCs w:val="29"/>
              </w:rPr>
              <w:t>辖</w:t>
            </w:r>
            <w:r>
              <w:rPr>
                <w:rFonts w:ascii="楷体" w:hAnsi="楷体" w:eastAsia="楷体" w:cs="楷体"/>
                <w:spacing w:val="6"/>
                <w:sz w:val="29"/>
                <w:szCs w:val="29"/>
              </w:rPr>
              <w:t>区</w:t>
            </w:r>
          </w:p>
        </w:tc>
        <w:tc>
          <w:tcPr>
            <w:tcW w:w="3585" w:type="dxa"/>
            <w:vAlign w:val="top"/>
          </w:tcPr>
          <w:p>
            <w:pPr>
              <w:spacing w:before="244" w:line="226" w:lineRule="auto"/>
              <w:ind w:left="890"/>
              <w:rPr>
                <w:rFonts w:ascii="楷体" w:hAnsi="楷体" w:eastAsia="楷体" w:cs="楷体"/>
                <w:sz w:val="29"/>
                <w:szCs w:val="29"/>
              </w:rPr>
            </w:pPr>
            <w:r>
              <w:rPr>
                <w:rFonts w:ascii="楷体" w:hAnsi="楷体" w:eastAsia="楷体" w:cs="楷体"/>
                <w:spacing w:val="11"/>
                <w:sz w:val="29"/>
                <w:szCs w:val="29"/>
              </w:rPr>
              <w:t>认</w:t>
            </w:r>
            <w:r>
              <w:rPr>
                <w:rFonts w:ascii="楷体" w:hAnsi="楷体" w:eastAsia="楷体" w:cs="楷体"/>
                <w:spacing w:val="10"/>
                <w:sz w:val="29"/>
                <w:szCs w:val="29"/>
              </w:rPr>
              <w:t>定机构名称</w:t>
            </w:r>
          </w:p>
        </w:tc>
        <w:tc>
          <w:tcPr>
            <w:tcW w:w="1772" w:type="dxa"/>
            <w:vAlign w:val="top"/>
          </w:tcPr>
          <w:p>
            <w:pPr>
              <w:spacing w:before="242" w:line="221" w:lineRule="auto"/>
              <w:ind w:left="288"/>
              <w:rPr>
                <w:rFonts w:ascii="楷体" w:hAnsi="楷体" w:eastAsia="楷体" w:cs="楷体"/>
                <w:sz w:val="29"/>
                <w:szCs w:val="29"/>
              </w:rPr>
            </w:pPr>
            <w:r>
              <w:rPr>
                <w:rFonts w:ascii="楷体" w:hAnsi="楷体" w:eastAsia="楷体" w:cs="楷体"/>
                <w:spacing w:val="9"/>
                <w:sz w:val="29"/>
                <w:szCs w:val="29"/>
              </w:rPr>
              <w:t>联系电话</w:t>
            </w:r>
          </w:p>
        </w:tc>
        <w:tc>
          <w:tcPr>
            <w:tcW w:w="5348" w:type="dxa"/>
            <w:vAlign w:val="top"/>
          </w:tcPr>
          <w:p>
            <w:pPr>
              <w:spacing w:before="242" w:line="229" w:lineRule="auto"/>
              <w:ind w:left="1779"/>
              <w:rPr>
                <w:rFonts w:ascii="楷体" w:hAnsi="楷体" w:eastAsia="楷体" w:cs="楷体"/>
                <w:sz w:val="29"/>
                <w:szCs w:val="29"/>
              </w:rPr>
            </w:pPr>
            <w:r>
              <w:rPr>
                <w:rFonts w:ascii="楷体" w:hAnsi="楷体" w:eastAsia="楷体" w:cs="楷体"/>
                <w:spacing w:val="11"/>
                <w:sz w:val="29"/>
                <w:szCs w:val="29"/>
              </w:rPr>
              <w:t>具</w:t>
            </w:r>
            <w:r>
              <w:rPr>
                <w:rFonts w:ascii="楷体" w:hAnsi="楷体" w:eastAsia="楷体" w:cs="楷体"/>
                <w:spacing w:val="8"/>
                <w:sz w:val="29"/>
                <w:szCs w:val="29"/>
              </w:rPr>
              <w:t>体办公地址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876" w:type="dxa"/>
            <w:vAlign w:val="top"/>
          </w:tcPr>
          <w:p>
            <w:pPr>
              <w:spacing w:before="297" w:line="194" w:lineRule="auto"/>
              <w:ind w:left="39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1</w:t>
            </w:r>
          </w:p>
        </w:tc>
        <w:tc>
          <w:tcPr>
            <w:tcW w:w="1200" w:type="dxa"/>
            <w:vAlign w:val="top"/>
          </w:tcPr>
          <w:p>
            <w:pPr>
              <w:spacing w:before="267" w:line="225" w:lineRule="auto"/>
              <w:ind w:left="25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晋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城市</w:t>
            </w:r>
          </w:p>
        </w:tc>
        <w:tc>
          <w:tcPr>
            <w:tcW w:w="3585" w:type="dxa"/>
            <w:vAlign w:val="top"/>
          </w:tcPr>
          <w:p>
            <w:pPr>
              <w:spacing w:before="266" w:line="224" w:lineRule="auto"/>
              <w:ind w:left="37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晋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城市行政审批服务管理局</w:t>
            </w:r>
          </w:p>
        </w:tc>
        <w:tc>
          <w:tcPr>
            <w:tcW w:w="1772" w:type="dxa"/>
            <w:vAlign w:val="top"/>
          </w:tcPr>
          <w:p>
            <w:pPr>
              <w:spacing w:before="298" w:line="192" w:lineRule="auto"/>
              <w:ind w:left="1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0356-221819</w:t>
            </w:r>
            <w:r>
              <w:rPr>
                <w:rFonts w:ascii="仿宋" w:hAnsi="仿宋" w:eastAsia="仿宋" w:cs="仿宋"/>
                <w:sz w:val="23"/>
                <w:szCs w:val="23"/>
              </w:rPr>
              <w:t>9</w:t>
            </w:r>
          </w:p>
        </w:tc>
        <w:tc>
          <w:tcPr>
            <w:tcW w:w="5348" w:type="dxa"/>
            <w:vAlign w:val="top"/>
          </w:tcPr>
          <w:p>
            <w:pPr>
              <w:spacing w:before="86" w:line="257" w:lineRule="auto"/>
              <w:ind w:right="18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晋城市文博路 366号</w:t>
            </w:r>
            <w:r>
              <w:rPr>
                <w:rFonts w:ascii="仿宋" w:hAnsi="仿宋" w:eastAsia="仿宋" w:cs="仿宋"/>
                <w:sz w:val="23"/>
                <w:szCs w:val="23"/>
              </w:rPr>
              <w:t>市政务服务中心西二楼</w:t>
            </w:r>
          </w:p>
          <w:p>
            <w:pPr>
              <w:spacing w:before="86" w:line="257" w:lineRule="auto"/>
              <w:ind w:right="18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pacing w:val="-15"/>
                <w:sz w:val="23"/>
                <w:szCs w:val="23"/>
                <w:lang w:eastAsia="zh-CN"/>
              </w:rPr>
              <w:t>综合</w:t>
            </w: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窗口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76" w:type="dxa"/>
            <w:vAlign w:val="top"/>
          </w:tcPr>
          <w:p>
            <w:pPr>
              <w:spacing w:before="311" w:line="194" w:lineRule="auto"/>
              <w:ind w:left="39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2</w:t>
            </w:r>
          </w:p>
        </w:tc>
        <w:tc>
          <w:tcPr>
            <w:tcW w:w="1200" w:type="dxa"/>
            <w:vAlign w:val="top"/>
          </w:tcPr>
          <w:p>
            <w:pPr>
              <w:spacing w:before="281" w:line="228" w:lineRule="auto"/>
              <w:ind w:left="24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5"/>
                <w:sz w:val="23"/>
                <w:szCs w:val="23"/>
              </w:rPr>
              <w:t>城</w:t>
            </w:r>
            <w:r>
              <w:rPr>
                <w:rFonts w:ascii="仿宋" w:hAnsi="仿宋" w:eastAsia="仿宋" w:cs="仿宋"/>
                <w:spacing w:val="13"/>
                <w:sz w:val="23"/>
                <w:szCs w:val="23"/>
              </w:rPr>
              <w:t xml:space="preserve">  区</w:t>
            </w:r>
          </w:p>
        </w:tc>
        <w:tc>
          <w:tcPr>
            <w:tcW w:w="3585" w:type="dxa"/>
            <w:vAlign w:val="top"/>
          </w:tcPr>
          <w:p>
            <w:pPr>
              <w:spacing w:before="281" w:line="224" w:lineRule="auto"/>
              <w:ind w:left="1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3"/>
                <w:sz w:val="23"/>
                <w:szCs w:val="23"/>
              </w:rPr>
              <w:t>晋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城市城区行政审批服务管理局</w:t>
            </w:r>
          </w:p>
        </w:tc>
        <w:tc>
          <w:tcPr>
            <w:tcW w:w="1772" w:type="dxa"/>
            <w:vAlign w:val="top"/>
          </w:tcPr>
          <w:p>
            <w:pPr>
              <w:spacing w:before="312" w:line="192" w:lineRule="auto"/>
              <w:ind w:left="1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0356-218108</w:t>
            </w:r>
            <w:r>
              <w:rPr>
                <w:rFonts w:ascii="仿宋" w:hAnsi="仿宋" w:eastAsia="仿宋" w:cs="仿宋"/>
                <w:sz w:val="23"/>
                <w:szCs w:val="23"/>
              </w:rPr>
              <w:t>5</w:t>
            </w:r>
          </w:p>
        </w:tc>
        <w:tc>
          <w:tcPr>
            <w:tcW w:w="5348" w:type="dxa"/>
            <w:vAlign w:val="top"/>
          </w:tcPr>
          <w:p>
            <w:pPr>
              <w:spacing w:before="101" w:line="360" w:lineRule="exact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position w:val="9"/>
                <w:sz w:val="23"/>
                <w:szCs w:val="23"/>
              </w:rPr>
              <w:t>晋城市</w:t>
            </w:r>
            <w:r>
              <w:rPr>
                <w:rFonts w:ascii="仿宋" w:hAnsi="仿宋" w:eastAsia="仿宋" w:cs="仿宋"/>
                <w:position w:val="9"/>
                <w:sz w:val="23"/>
                <w:szCs w:val="23"/>
              </w:rPr>
              <w:t>城区中原东街 2539 号</w:t>
            </w:r>
          </w:p>
          <w:p>
            <w:pPr>
              <w:spacing w:line="225" w:lineRule="auto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城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区三馆二楼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6" w:type="dxa"/>
            <w:vAlign w:val="top"/>
          </w:tcPr>
          <w:p>
            <w:pPr>
              <w:spacing w:before="259" w:line="192" w:lineRule="auto"/>
              <w:ind w:left="40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3</w:t>
            </w:r>
          </w:p>
        </w:tc>
        <w:tc>
          <w:tcPr>
            <w:tcW w:w="1200" w:type="dxa"/>
            <w:vAlign w:val="top"/>
          </w:tcPr>
          <w:p>
            <w:pPr>
              <w:spacing w:before="228" w:line="225" w:lineRule="auto"/>
              <w:ind w:left="25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高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平市</w:t>
            </w:r>
          </w:p>
        </w:tc>
        <w:tc>
          <w:tcPr>
            <w:tcW w:w="3585" w:type="dxa"/>
            <w:vAlign w:val="top"/>
          </w:tcPr>
          <w:p>
            <w:pPr>
              <w:spacing w:before="227" w:line="224" w:lineRule="auto"/>
              <w:ind w:left="36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高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平市行政审批服务管理局</w:t>
            </w:r>
          </w:p>
        </w:tc>
        <w:tc>
          <w:tcPr>
            <w:tcW w:w="1772" w:type="dxa"/>
            <w:vAlign w:val="top"/>
          </w:tcPr>
          <w:p>
            <w:pPr>
              <w:spacing w:before="259" w:line="192" w:lineRule="auto"/>
              <w:ind w:left="1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0356-568682</w:t>
            </w:r>
            <w:r>
              <w:rPr>
                <w:rFonts w:ascii="仿宋" w:hAnsi="仿宋" w:eastAsia="仿宋" w:cs="仿宋"/>
                <w:sz w:val="23"/>
                <w:szCs w:val="23"/>
              </w:rPr>
              <w:t>2</w:t>
            </w:r>
          </w:p>
        </w:tc>
        <w:tc>
          <w:tcPr>
            <w:tcW w:w="5348" w:type="dxa"/>
            <w:vAlign w:val="top"/>
          </w:tcPr>
          <w:p>
            <w:pPr>
              <w:spacing w:before="228" w:line="224" w:lineRule="auto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高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平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市政务服务中心三楼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  <w:lang w:val="en-US" w:eastAsia="zh-CN"/>
              </w:rPr>
              <w:t>38号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窗口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876" w:type="dxa"/>
            <w:vAlign w:val="top"/>
          </w:tcPr>
          <w:p>
            <w:pPr>
              <w:spacing w:before="297" w:line="194" w:lineRule="auto"/>
              <w:ind w:left="39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4</w:t>
            </w:r>
          </w:p>
        </w:tc>
        <w:tc>
          <w:tcPr>
            <w:tcW w:w="1200" w:type="dxa"/>
            <w:vAlign w:val="top"/>
          </w:tcPr>
          <w:p>
            <w:pPr>
              <w:spacing w:before="266" w:line="224" w:lineRule="auto"/>
              <w:ind w:left="25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泽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州县</w:t>
            </w:r>
          </w:p>
        </w:tc>
        <w:tc>
          <w:tcPr>
            <w:tcW w:w="3585" w:type="dxa"/>
            <w:vAlign w:val="top"/>
          </w:tcPr>
          <w:p>
            <w:pPr>
              <w:spacing w:before="266" w:line="224" w:lineRule="auto"/>
              <w:ind w:left="36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3"/>
                <w:sz w:val="23"/>
                <w:szCs w:val="23"/>
              </w:rPr>
              <w:t>泽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州县行政审批服务管理局</w:t>
            </w:r>
          </w:p>
        </w:tc>
        <w:tc>
          <w:tcPr>
            <w:tcW w:w="1772" w:type="dxa"/>
            <w:vAlign w:val="top"/>
          </w:tcPr>
          <w:p>
            <w:pPr>
              <w:spacing w:before="298" w:line="192" w:lineRule="auto"/>
              <w:ind w:left="1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0356-303801</w:t>
            </w:r>
            <w:r>
              <w:rPr>
                <w:rFonts w:ascii="仿宋" w:hAnsi="仿宋" w:eastAsia="仿宋" w:cs="仿宋"/>
                <w:sz w:val="23"/>
                <w:szCs w:val="23"/>
              </w:rPr>
              <w:t>3</w:t>
            </w:r>
          </w:p>
        </w:tc>
        <w:tc>
          <w:tcPr>
            <w:tcW w:w="5348" w:type="dxa"/>
            <w:vAlign w:val="top"/>
          </w:tcPr>
          <w:p>
            <w:pPr>
              <w:spacing w:before="87" w:line="257" w:lineRule="auto"/>
              <w:ind w:right="15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晋城市城区吕匠路 555 号泽州县行政审批服务管</w:t>
            </w: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理局二</w:t>
            </w:r>
            <w:r>
              <w:rPr>
                <w:rFonts w:ascii="仿宋" w:hAnsi="仿宋" w:eastAsia="仿宋" w:cs="仿宋"/>
                <w:spacing w:val="-5"/>
                <w:sz w:val="23"/>
                <w:szCs w:val="23"/>
              </w:rPr>
              <w:t>楼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社会事业股办公室 ( 213 室 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876" w:type="dxa"/>
            <w:vAlign w:val="top"/>
          </w:tcPr>
          <w:p>
            <w:pPr>
              <w:spacing w:before="293" w:line="189" w:lineRule="auto"/>
              <w:ind w:left="39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5</w:t>
            </w:r>
          </w:p>
        </w:tc>
        <w:tc>
          <w:tcPr>
            <w:tcW w:w="1200" w:type="dxa"/>
            <w:vAlign w:val="top"/>
          </w:tcPr>
          <w:p>
            <w:pPr>
              <w:spacing w:before="258" w:line="226" w:lineRule="auto"/>
              <w:ind w:left="25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沁水县</w:t>
            </w:r>
          </w:p>
        </w:tc>
        <w:tc>
          <w:tcPr>
            <w:tcW w:w="3585" w:type="dxa"/>
            <w:vAlign w:val="top"/>
          </w:tcPr>
          <w:p>
            <w:pPr>
              <w:spacing w:before="258" w:line="224" w:lineRule="auto"/>
              <w:ind w:left="37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沁水县行政审批服务管理局</w:t>
            </w:r>
          </w:p>
        </w:tc>
        <w:tc>
          <w:tcPr>
            <w:tcW w:w="1772" w:type="dxa"/>
            <w:vAlign w:val="top"/>
          </w:tcPr>
          <w:p>
            <w:pPr>
              <w:spacing w:before="289" w:line="192" w:lineRule="auto"/>
              <w:ind w:left="1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0356-318150</w:t>
            </w:r>
            <w:r>
              <w:rPr>
                <w:rFonts w:ascii="仿宋" w:hAnsi="仿宋" w:eastAsia="仿宋" w:cs="仿宋"/>
                <w:sz w:val="23"/>
                <w:szCs w:val="23"/>
              </w:rPr>
              <w:t>5</w:t>
            </w:r>
          </w:p>
        </w:tc>
        <w:tc>
          <w:tcPr>
            <w:tcW w:w="5348" w:type="dxa"/>
            <w:vAlign w:val="top"/>
          </w:tcPr>
          <w:p>
            <w:pPr>
              <w:spacing w:before="78" w:line="225" w:lineRule="auto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沁水县新建东街 30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00 号</w:t>
            </w:r>
          </w:p>
          <w:p>
            <w:pPr>
              <w:spacing w:before="79" w:line="224" w:lineRule="auto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6"/>
                <w:sz w:val="23"/>
                <w:szCs w:val="23"/>
              </w:rPr>
              <w:t>沁</w:t>
            </w:r>
            <w:r>
              <w:rPr>
                <w:rFonts w:ascii="仿宋" w:hAnsi="仿宋" w:eastAsia="仿宋" w:cs="仿宋"/>
                <w:spacing w:val="14"/>
                <w:sz w:val="23"/>
                <w:szCs w:val="23"/>
              </w:rPr>
              <w:t>水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县行政审批服务管理局二楼社会民生股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6" w:type="dxa"/>
            <w:vAlign w:val="top"/>
          </w:tcPr>
          <w:p>
            <w:pPr>
              <w:spacing w:before="271" w:line="192" w:lineRule="auto"/>
              <w:ind w:left="39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6</w:t>
            </w:r>
          </w:p>
        </w:tc>
        <w:tc>
          <w:tcPr>
            <w:tcW w:w="1200" w:type="dxa"/>
            <w:vAlign w:val="top"/>
          </w:tcPr>
          <w:p>
            <w:pPr>
              <w:spacing w:before="240" w:line="225" w:lineRule="auto"/>
              <w:ind w:left="26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陵川</w:t>
            </w:r>
            <w:r>
              <w:rPr>
                <w:rFonts w:ascii="仿宋" w:hAnsi="仿宋" w:eastAsia="仿宋" w:cs="仿宋"/>
                <w:sz w:val="23"/>
                <w:szCs w:val="23"/>
              </w:rPr>
              <w:t>县</w:t>
            </w:r>
          </w:p>
        </w:tc>
        <w:tc>
          <w:tcPr>
            <w:tcW w:w="3585" w:type="dxa"/>
            <w:vAlign w:val="top"/>
          </w:tcPr>
          <w:p>
            <w:pPr>
              <w:spacing w:before="239" w:line="224" w:lineRule="auto"/>
              <w:ind w:left="37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4"/>
                <w:sz w:val="23"/>
                <w:szCs w:val="23"/>
              </w:rPr>
              <w:t>陵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川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县行政审批服务管理局</w:t>
            </w:r>
          </w:p>
        </w:tc>
        <w:tc>
          <w:tcPr>
            <w:tcW w:w="1772" w:type="dxa"/>
            <w:vAlign w:val="top"/>
          </w:tcPr>
          <w:p>
            <w:pPr>
              <w:spacing w:before="271" w:line="192" w:lineRule="auto"/>
              <w:ind w:left="1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0356-223339</w:t>
            </w:r>
            <w:r>
              <w:rPr>
                <w:rFonts w:ascii="仿宋" w:hAnsi="仿宋" w:eastAsia="仿宋" w:cs="仿宋"/>
                <w:sz w:val="23"/>
                <w:szCs w:val="23"/>
              </w:rPr>
              <w:t>0</w:t>
            </w:r>
          </w:p>
        </w:tc>
        <w:tc>
          <w:tcPr>
            <w:tcW w:w="5348" w:type="dxa"/>
            <w:vAlign w:val="top"/>
          </w:tcPr>
          <w:p>
            <w:pPr>
              <w:spacing w:before="240" w:line="224" w:lineRule="auto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陵川县政务服务中心三楼</w:t>
            </w:r>
            <w:r>
              <w:rPr>
                <w:rFonts w:hint="eastAsia" w:ascii="仿宋" w:hAnsi="仿宋" w:eastAsia="仿宋" w:cs="仿宋"/>
                <w:spacing w:val="4"/>
                <w:sz w:val="23"/>
                <w:szCs w:val="23"/>
                <w:lang w:eastAsia="zh-CN"/>
              </w:rPr>
              <w:t>社会事务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窗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口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76" w:type="dxa"/>
            <w:vAlign w:val="top"/>
          </w:tcPr>
          <w:p>
            <w:pPr>
              <w:spacing w:before="240" w:line="189" w:lineRule="auto"/>
              <w:ind w:left="39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7</w:t>
            </w:r>
          </w:p>
        </w:tc>
        <w:tc>
          <w:tcPr>
            <w:tcW w:w="1200" w:type="dxa"/>
            <w:vAlign w:val="top"/>
          </w:tcPr>
          <w:p>
            <w:pPr>
              <w:spacing w:before="205" w:line="226" w:lineRule="auto"/>
              <w:ind w:left="26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阳</w:t>
            </w:r>
            <w:r>
              <w:rPr>
                <w:rFonts w:ascii="仿宋" w:hAnsi="仿宋" w:eastAsia="仿宋" w:cs="仿宋"/>
                <w:sz w:val="23"/>
                <w:szCs w:val="23"/>
              </w:rPr>
              <w:t>城县</w:t>
            </w:r>
          </w:p>
        </w:tc>
        <w:tc>
          <w:tcPr>
            <w:tcW w:w="3585" w:type="dxa"/>
            <w:vAlign w:val="top"/>
          </w:tcPr>
          <w:p>
            <w:pPr>
              <w:spacing w:before="205" w:line="224" w:lineRule="auto"/>
              <w:ind w:left="37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阳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城县行政审批服务管理局</w:t>
            </w:r>
          </w:p>
        </w:tc>
        <w:tc>
          <w:tcPr>
            <w:tcW w:w="1772" w:type="dxa"/>
            <w:vAlign w:val="top"/>
          </w:tcPr>
          <w:p>
            <w:pPr>
              <w:spacing w:before="237" w:line="192" w:lineRule="auto"/>
              <w:ind w:left="19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0356-320101</w:t>
            </w:r>
            <w:r>
              <w:rPr>
                <w:rFonts w:ascii="仿宋" w:hAnsi="仿宋" w:eastAsia="仿宋" w:cs="仿宋"/>
                <w:sz w:val="23"/>
                <w:szCs w:val="23"/>
              </w:rPr>
              <w:t>2</w:t>
            </w:r>
          </w:p>
        </w:tc>
        <w:tc>
          <w:tcPr>
            <w:tcW w:w="5348" w:type="dxa"/>
            <w:vAlign w:val="top"/>
          </w:tcPr>
          <w:p>
            <w:pPr>
              <w:spacing w:before="206" w:line="225" w:lineRule="auto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阳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城县政务服务中心二楼社会事务股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YTdhNDZlZTgzM2NlZTY5MTVmMjA4ZWFmOTY1MmIifQ=="/>
  </w:docVars>
  <w:rsids>
    <w:rsidRoot w:val="278137F9"/>
    <w:rsid w:val="2781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autoRedefine/>
    <w:qFormat/>
    <w:uiPriority w:val="0"/>
    <w:pPr>
      <w:widowControl/>
      <w:ind w:firstLine="200" w:firstLineChars="200"/>
      <w:jc w:val="left"/>
    </w:pPr>
    <w:rPr>
      <w:rFonts w:ascii="Calibri" w:hAnsi="Calibri" w:eastAsia="仿宋_GB2312" w:cs="Calibri"/>
      <w:kern w:val="0"/>
      <w:sz w:val="24"/>
      <w:szCs w:val="24"/>
    </w:rPr>
  </w:style>
  <w:style w:type="paragraph" w:customStyle="1" w:styleId="3">
    <w:name w:val="正文文本缩进1"/>
    <w:basedOn w:val="1"/>
    <w:qFormat/>
    <w:uiPriority w:val="0"/>
    <w:pPr>
      <w:ind w:left="200" w:leftChars="200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2024-04-07T02:43:00Z</dcterms:created>
  <dc:creator>Administrator</dc:creator>
  <cp:lastModifiedBy>Administrator</cp:lastModifiedBy>
  <dcterms:modified xsi:type="dcterms:W3CDTF">2024-04-07T02:44:06Z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B3950F3512574BDB93EE5348D1D7F711_11</vt:lpwstr>
  </property>
</Properties>
</file>