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/>
          <w:sz w:val="28"/>
          <w:szCs w:val="28"/>
        </w:rPr>
      </w:pPr>
      <w:bookmarkStart w:id="0" w:name="OLE_LINK2"/>
      <w:bookmarkStart w:id="1" w:name="OLE_LINK1"/>
      <w:r>
        <w:rPr>
          <w:rFonts w:hint="eastAsia" w:ascii="仿宋" w:hAnsi="仿宋" w:eastAsia="仿宋"/>
          <w:sz w:val="28"/>
          <w:szCs w:val="28"/>
        </w:rPr>
        <w:t>附件2</w:t>
      </w:r>
    </w:p>
    <w:p>
      <w:pPr>
        <w:jc w:val="center"/>
        <w:rPr>
          <w:rFonts w:hint="eastAsia" w:ascii="仿宋" w:hAnsi="仿宋" w:eastAsia="仿宋"/>
          <w:b/>
          <w:sz w:val="30"/>
          <w:szCs w:val="30"/>
        </w:rPr>
      </w:pPr>
      <w:r>
        <w:rPr>
          <w:rFonts w:hint="eastAsia" w:ascii="仿宋" w:hAnsi="仿宋" w:eastAsia="仿宋"/>
          <w:b/>
          <w:sz w:val="30"/>
          <w:szCs w:val="30"/>
        </w:rPr>
        <w:t>202</w:t>
      </w:r>
      <w:r>
        <w:rPr>
          <w:rFonts w:hint="eastAsia" w:ascii="仿宋" w:hAnsi="仿宋" w:eastAsia="仿宋"/>
          <w:b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/>
          <w:b/>
          <w:sz w:val="30"/>
          <w:szCs w:val="30"/>
        </w:rPr>
        <w:t>年石狮市公办学校公开招聘</w:t>
      </w:r>
      <w:r>
        <w:rPr>
          <w:rFonts w:hint="eastAsia" w:ascii="仿宋" w:hAnsi="仿宋" w:eastAsia="仿宋"/>
          <w:b/>
          <w:sz w:val="30"/>
          <w:szCs w:val="30"/>
          <w:lang w:val="en-US" w:eastAsia="zh-CN"/>
        </w:rPr>
        <w:t>编制内</w:t>
      </w:r>
      <w:r>
        <w:rPr>
          <w:rFonts w:hint="eastAsia" w:ascii="仿宋" w:hAnsi="仿宋" w:eastAsia="仿宋"/>
          <w:b/>
          <w:sz w:val="30"/>
          <w:szCs w:val="30"/>
        </w:rPr>
        <w:t>新任教师</w:t>
      </w:r>
    </w:p>
    <w:p>
      <w:pPr>
        <w:jc w:val="center"/>
        <w:rPr>
          <w:rFonts w:ascii="仿宋" w:hAnsi="仿宋" w:eastAsia="仿宋"/>
          <w:b/>
          <w:sz w:val="30"/>
          <w:szCs w:val="30"/>
        </w:rPr>
      </w:pPr>
      <w:r>
        <w:rPr>
          <w:rFonts w:hint="eastAsia" w:ascii="仿宋" w:hAnsi="仿宋" w:eastAsia="仿宋"/>
          <w:b/>
          <w:sz w:val="30"/>
          <w:szCs w:val="30"/>
        </w:rPr>
        <w:t>入围面试人员资格复审安排表</w:t>
      </w:r>
    </w:p>
    <w:tbl>
      <w:tblPr>
        <w:tblStyle w:val="4"/>
        <w:tblpPr w:leftFromText="180" w:rightFromText="180" w:vertAnchor="page" w:horzAnchor="page" w:tblpX="1280" w:tblpY="3580"/>
        <w:tblW w:w="959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7"/>
        <w:gridCol w:w="588"/>
        <w:gridCol w:w="762"/>
        <w:gridCol w:w="2671"/>
        <w:gridCol w:w="2779"/>
        <w:gridCol w:w="14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8" w:hRule="atLeast"/>
        </w:trPr>
        <w:tc>
          <w:tcPr>
            <w:tcW w:w="1357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sz w:val="30"/>
                <w:szCs w:val="30"/>
              </w:rPr>
              <w:t>日期</w:t>
            </w:r>
          </w:p>
        </w:tc>
        <w:tc>
          <w:tcPr>
            <w:tcW w:w="588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b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30"/>
                <w:szCs w:val="30"/>
                <w:lang w:val="en-US" w:eastAsia="zh-CN"/>
              </w:rPr>
              <w:t>午别</w:t>
            </w:r>
          </w:p>
        </w:tc>
        <w:tc>
          <w:tcPr>
            <w:tcW w:w="762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b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30"/>
                <w:szCs w:val="30"/>
                <w:lang w:val="en-US" w:eastAsia="zh-CN"/>
              </w:rPr>
              <w:t>组别</w:t>
            </w:r>
          </w:p>
        </w:tc>
        <w:tc>
          <w:tcPr>
            <w:tcW w:w="2671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sz w:val="30"/>
                <w:szCs w:val="30"/>
              </w:rPr>
              <w:t>资格复审顺序号</w:t>
            </w:r>
          </w:p>
          <w:p>
            <w:pPr>
              <w:jc w:val="both"/>
              <w:rPr>
                <w:rFonts w:ascii="仿宋" w:hAnsi="仿宋" w:eastAsia="仿宋"/>
                <w:b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（按复审名单序号）</w:t>
            </w:r>
          </w:p>
        </w:tc>
        <w:tc>
          <w:tcPr>
            <w:tcW w:w="2779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sz w:val="30"/>
                <w:szCs w:val="30"/>
              </w:rPr>
              <w:t>报考岗位</w:t>
            </w:r>
          </w:p>
        </w:tc>
        <w:tc>
          <w:tcPr>
            <w:tcW w:w="1438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sz w:val="30"/>
                <w:szCs w:val="30"/>
              </w:rPr>
              <w:t>地点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5" w:hRule="atLeast"/>
        </w:trPr>
        <w:tc>
          <w:tcPr>
            <w:tcW w:w="1357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5</w:t>
            </w:r>
            <w:r>
              <w:rPr>
                <w:rFonts w:hint="eastAsia" w:ascii="仿宋" w:hAnsi="仿宋" w:eastAsia="仿宋"/>
                <w:sz w:val="24"/>
              </w:rPr>
              <w:t>月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>6</w:t>
            </w:r>
            <w:r>
              <w:rPr>
                <w:rFonts w:hint="eastAsia" w:ascii="仿宋" w:hAnsi="仿宋" w:eastAsia="仿宋"/>
                <w:sz w:val="24"/>
              </w:rPr>
              <w:t>日（星期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>一</w:t>
            </w:r>
            <w:r>
              <w:rPr>
                <w:rFonts w:hint="eastAsia" w:ascii="仿宋" w:hAnsi="仿宋" w:eastAsia="仿宋"/>
                <w:sz w:val="24"/>
              </w:rPr>
              <w:t>）　　</w:t>
            </w:r>
          </w:p>
        </w:tc>
        <w:tc>
          <w:tcPr>
            <w:tcW w:w="588" w:type="dxa"/>
            <w:vMerge w:val="restart"/>
            <w:vAlign w:val="center"/>
          </w:tcPr>
          <w:p>
            <w:pPr>
              <w:ind w:firstLine="723" w:firstLineChars="300"/>
              <w:jc w:val="center"/>
              <w:rPr>
                <w:rFonts w:hint="eastAsia" w:ascii="仿宋" w:hAnsi="仿宋" w:eastAsia="仿宋"/>
                <w:b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24"/>
                <w:lang w:val="en-US" w:eastAsia="zh-CN"/>
              </w:rPr>
              <w:t>上</w:t>
            </w:r>
          </w:p>
          <w:p>
            <w:pPr>
              <w:bidi w:val="0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b/>
                <w:bCs/>
                <w:kern w:val="2"/>
                <w:sz w:val="21"/>
                <w:szCs w:val="24"/>
                <w:lang w:val="en-US" w:eastAsia="zh-CN" w:bidi="ar-SA"/>
              </w:rPr>
              <w:t>上午</w:t>
            </w:r>
          </w:p>
        </w:tc>
        <w:tc>
          <w:tcPr>
            <w:tcW w:w="762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 w:val="0"/>
                <w:sz w:val="24"/>
                <w:lang w:val="en-US" w:eastAsia="zh-CN"/>
              </w:rPr>
              <w:t>第</w:t>
            </w:r>
          </w:p>
          <w:p>
            <w:pPr>
              <w:jc w:val="center"/>
              <w:rPr>
                <w:rFonts w:hint="eastAsia" w:ascii="仿宋" w:hAnsi="仿宋" w:eastAsia="仿宋"/>
                <w:b/>
                <w:bCs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 w:val="0"/>
                <w:sz w:val="24"/>
                <w:lang w:val="en-US" w:eastAsia="zh-CN"/>
              </w:rPr>
              <w:t>一</w:t>
            </w:r>
          </w:p>
          <w:p>
            <w:pPr>
              <w:jc w:val="center"/>
              <w:rPr>
                <w:rFonts w:hint="default" w:ascii="仿宋" w:hAnsi="仿宋" w:eastAsia="仿宋"/>
                <w:b/>
                <w:bCs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 w:val="0"/>
                <w:sz w:val="24"/>
                <w:lang w:val="en-US" w:eastAsia="zh-CN"/>
              </w:rPr>
              <w:t>组</w:t>
            </w:r>
          </w:p>
        </w:tc>
        <w:tc>
          <w:tcPr>
            <w:tcW w:w="2671" w:type="dxa"/>
            <w:vAlign w:val="center"/>
          </w:tcPr>
          <w:p>
            <w:pPr>
              <w:ind w:firstLine="723" w:firstLineChars="300"/>
              <w:jc w:val="both"/>
              <w:rPr>
                <w:rFonts w:hint="default" w:ascii="仿宋" w:hAnsi="仿宋" w:eastAsia="仿宋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lang w:val="en-US" w:eastAsia="zh-CN"/>
              </w:rPr>
              <w:t>1-58</w:t>
            </w:r>
          </w:p>
        </w:tc>
        <w:tc>
          <w:tcPr>
            <w:tcW w:w="2779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中职各学科         （详见资格复审名单）             中学语文教师一</w:t>
            </w:r>
          </w:p>
        </w:tc>
        <w:tc>
          <w:tcPr>
            <w:tcW w:w="1438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</w:rPr>
              <w:t>教育局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>一楼</w:t>
            </w:r>
          </w:p>
          <w:p>
            <w:pPr>
              <w:jc w:val="center"/>
              <w:rPr>
                <w:rFonts w:hint="default" w:ascii="仿宋" w:hAnsi="仿宋" w:eastAsia="仿宋"/>
                <w:sz w:val="24"/>
                <w:lang w:val="en-US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报告厅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9" w:hRule="atLeast"/>
        </w:trPr>
        <w:tc>
          <w:tcPr>
            <w:tcW w:w="1357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588" w:type="dxa"/>
            <w:vMerge w:val="continue"/>
            <w:vAlign w:val="center"/>
          </w:tcPr>
          <w:p>
            <w:pPr>
              <w:ind w:firstLine="723" w:firstLineChars="300"/>
              <w:jc w:val="both"/>
              <w:rPr>
                <w:rFonts w:hint="eastAsia" w:ascii="仿宋" w:hAnsi="仿宋" w:eastAsia="仿宋"/>
                <w:b/>
                <w:sz w:val="24"/>
                <w:lang w:val="en-US" w:eastAsia="zh-CN"/>
              </w:rPr>
            </w:pPr>
          </w:p>
        </w:tc>
        <w:tc>
          <w:tcPr>
            <w:tcW w:w="762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 w:val="0"/>
                <w:sz w:val="24"/>
                <w:lang w:val="en-US" w:eastAsia="zh-CN"/>
              </w:rPr>
              <w:t>第</w:t>
            </w:r>
          </w:p>
          <w:p>
            <w:pPr>
              <w:jc w:val="center"/>
              <w:rPr>
                <w:rFonts w:hint="eastAsia" w:ascii="仿宋" w:hAnsi="仿宋" w:eastAsia="仿宋"/>
                <w:b/>
                <w:bCs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 w:val="0"/>
                <w:sz w:val="24"/>
                <w:lang w:val="en-US" w:eastAsia="zh-CN"/>
              </w:rPr>
              <w:t>二</w:t>
            </w:r>
          </w:p>
          <w:p>
            <w:pPr>
              <w:jc w:val="center"/>
              <w:rPr>
                <w:rFonts w:hint="default" w:ascii="仿宋" w:hAnsi="仿宋" w:eastAsia="仿宋"/>
                <w:b/>
                <w:bCs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 w:val="0"/>
                <w:sz w:val="24"/>
                <w:lang w:val="en-US" w:eastAsia="zh-CN"/>
              </w:rPr>
              <w:t>组</w:t>
            </w:r>
          </w:p>
        </w:tc>
        <w:tc>
          <w:tcPr>
            <w:tcW w:w="2671" w:type="dxa"/>
            <w:vAlign w:val="center"/>
          </w:tcPr>
          <w:p>
            <w:pPr>
              <w:ind w:firstLine="723" w:firstLineChars="300"/>
              <w:jc w:val="both"/>
              <w:rPr>
                <w:rFonts w:hint="default" w:ascii="仿宋" w:hAnsi="仿宋" w:eastAsia="仿宋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lang w:val="en-US" w:eastAsia="zh-CN"/>
              </w:rPr>
              <w:t>59-113</w:t>
            </w:r>
          </w:p>
        </w:tc>
        <w:tc>
          <w:tcPr>
            <w:tcW w:w="2779" w:type="dxa"/>
            <w:vAlign w:val="center"/>
          </w:tcPr>
          <w:p>
            <w:pPr>
              <w:ind w:left="239" w:leftChars="114" w:firstLine="0" w:firstLineChars="0"/>
              <w:jc w:val="left"/>
              <w:rPr>
                <w:rFonts w:hint="default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 xml:space="preserve">中学语文教师二    中学数学教师一    中学数学教师二    中学数学教师三 </w:t>
            </w:r>
          </w:p>
        </w:tc>
        <w:tc>
          <w:tcPr>
            <w:tcW w:w="1438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</w:rPr>
              <w:t>教育局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>一楼</w:t>
            </w:r>
          </w:p>
          <w:p>
            <w:pPr>
              <w:tabs>
                <w:tab w:val="left" w:pos="330"/>
              </w:tabs>
              <w:ind w:firstLine="240" w:firstLineChars="100"/>
              <w:jc w:val="left"/>
              <w:rPr>
                <w:rFonts w:hint="eastAsia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报告厅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3" w:hRule="atLeast"/>
        </w:trPr>
        <w:tc>
          <w:tcPr>
            <w:tcW w:w="1357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588" w:type="dxa"/>
            <w:vMerge w:val="continue"/>
            <w:vAlign w:val="center"/>
          </w:tcPr>
          <w:p>
            <w:pPr>
              <w:ind w:firstLine="723" w:firstLineChars="300"/>
              <w:jc w:val="both"/>
              <w:rPr>
                <w:rFonts w:hint="eastAsia" w:ascii="仿宋" w:hAnsi="仿宋" w:eastAsia="仿宋"/>
                <w:b/>
                <w:sz w:val="24"/>
                <w:lang w:val="en-US" w:eastAsia="zh-CN"/>
              </w:rPr>
            </w:pPr>
          </w:p>
        </w:tc>
        <w:tc>
          <w:tcPr>
            <w:tcW w:w="762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 w:val="0"/>
                <w:sz w:val="24"/>
                <w:lang w:val="en-US" w:eastAsia="zh-CN"/>
              </w:rPr>
              <w:t>第</w:t>
            </w:r>
          </w:p>
          <w:p>
            <w:pPr>
              <w:jc w:val="center"/>
              <w:rPr>
                <w:rFonts w:hint="eastAsia" w:ascii="仿宋" w:hAnsi="仿宋" w:eastAsia="仿宋"/>
                <w:b/>
                <w:bCs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 w:val="0"/>
                <w:sz w:val="24"/>
                <w:lang w:val="en-US" w:eastAsia="zh-CN"/>
              </w:rPr>
              <w:t>三</w:t>
            </w:r>
          </w:p>
          <w:p>
            <w:pPr>
              <w:jc w:val="center"/>
              <w:rPr>
                <w:rFonts w:hint="default" w:ascii="仿宋" w:hAnsi="仿宋" w:eastAsia="仿宋"/>
                <w:b/>
                <w:bCs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 w:val="0"/>
                <w:sz w:val="24"/>
                <w:lang w:val="en-US" w:eastAsia="zh-CN"/>
              </w:rPr>
              <w:t>组</w:t>
            </w:r>
          </w:p>
        </w:tc>
        <w:tc>
          <w:tcPr>
            <w:tcW w:w="2671" w:type="dxa"/>
            <w:vAlign w:val="center"/>
          </w:tcPr>
          <w:p>
            <w:pPr>
              <w:ind w:firstLine="723" w:firstLineChars="300"/>
              <w:jc w:val="both"/>
              <w:rPr>
                <w:rFonts w:hint="default" w:ascii="仿宋" w:hAnsi="仿宋" w:eastAsia="仿宋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lang w:val="en-US" w:eastAsia="zh-CN"/>
              </w:rPr>
              <w:t>114-167</w:t>
            </w:r>
          </w:p>
        </w:tc>
        <w:tc>
          <w:tcPr>
            <w:tcW w:w="2779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 xml:space="preserve">中学英语教师一      中学英语教师二      中学英语教师三    </w:t>
            </w:r>
          </w:p>
        </w:tc>
        <w:tc>
          <w:tcPr>
            <w:tcW w:w="1438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</w:rPr>
              <w:t>教育局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>一楼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报告厅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9" w:hRule="atLeast"/>
        </w:trPr>
        <w:tc>
          <w:tcPr>
            <w:tcW w:w="1357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588" w:type="dxa"/>
            <w:vMerge w:val="restart"/>
            <w:vAlign w:val="center"/>
          </w:tcPr>
          <w:p>
            <w:pPr>
              <w:ind w:firstLine="723" w:firstLineChars="300"/>
              <w:jc w:val="center"/>
              <w:rPr>
                <w:rFonts w:hint="default" w:ascii="仿宋" w:hAnsi="仿宋" w:eastAsia="仿宋"/>
                <w:b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24"/>
                <w:lang w:val="en-US" w:eastAsia="zh-CN"/>
              </w:rPr>
              <w:t>下下午</w:t>
            </w:r>
          </w:p>
        </w:tc>
        <w:tc>
          <w:tcPr>
            <w:tcW w:w="762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 w:val="0"/>
                <w:sz w:val="24"/>
                <w:lang w:val="en-US" w:eastAsia="zh-CN"/>
              </w:rPr>
              <w:t>第</w:t>
            </w:r>
          </w:p>
          <w:p>
            <w:pPr>
              <w:jc w:val="center"/>
              <w:rPr>
                <w:rFonts w:hint="eastAsia" w:ascii="仿宋" w:hAnsi="仿宋" w:eastAsia="仿宋"/>
                <w:b/>
                <w:bCs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 w:val="0"/>
                <w:sz w:val="24"/>
                <w:lang w:val="en-US" w:eastAsia="zh-CN"/>
              </w:rPr>
              <w:t>一</w:t>
            </w:r>
          </w:p>
          <w:p>
            <w:pPr>
              <w:jc w:val="center"/>
              <w:rPr>
                <w:rFonts w:hint="default" w:ascii="仿宋" w:hAnsi="仿宋" w:eastAsia="仿宋"/>
                <w:b/>
                <w:bCs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 w:val="0"/>
                <w:sz w:val="24"/>
                <w:lang w:val="en-US" w:eastAsia="zh-CN"/>
              </w:rPr>
              <w:t>组</w:t>
            </w:r>
          </w:p>
          <w:p>
            <w:pPr>
              <w:ind w:firstLine="723" w:firstLineChars="300"/>
              <w:jc w:val="both"/>
              <w:rPr>
                <w:rFonts w:hint="default" w:ascii="仿宋" w:hAnsi="仿宋" w:eastAsia="仿宋"/>
                <w:b/>
                <w:bCs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 w:val="0"/>
                <w:sz w:val="24"/>
                <w:lang w:val="en-US" w:eastAsia="zh-CN"/>
              </w:rPr>
              <w:t>组</w:t>
            </w:r>
          </w:p>
        </w:tc>
        <w:tc>
          <w:tcPr>
            <w:tcW w:w="2671" w:type="dxa"/>
            <w:vAlign w:val="center"/>
          </w:tcPr>
          <w:p>
            <w:pPr>
              <w:ind w:firstLine="723" w:firstLineChars="300"/>
              <w:jc w:val="both"/>
              <w:rPr>
                <w:rFonts w:hint="default" w:ascii="仿宋" w:hAnsi="仿宋" w:eastAsia="仿宋"/>
                <w:b/>
                <w:sz w:val="24"/>
                <w:lang w:val="en-US" w:eastAsia="zh-CN"/>
              </w:rPr>
            </w:pPr>
            <w:bookmarkStart w:id="2" w:name="_GoBack"/>
            <w:bookmarkEnd w:id="2"/>
            <w:r>
              <w:rPr>
                <w:rFonts w:hint="eastAsia" w:ascii="仿宋" w:hAnsi="仿宋" w:eastAsia="仿宋"/>
                <w:b/>
                <w:sz w:val="24"/>
                <w:lang w:val="en-US" w:eastAsia="zh-CN"/>
              </w:rPr>
              <w:t>168-225</w:t>
            </w:r>
          </w:p>
        </w:tc>
        <w:tc>
          <w:tcPr>
            <w:tcW w:w="2779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中学物理教师一      中学物理教师二</w:t>
            </w:r>
          </w:p>
          <w:p>
            <w:pPr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中学化学教师        中学化学实验员      中学生物教师        中学生物实验员      中学思想政治教师</w:t>
            </w:r>
          </w:p>
        </w:tc>
        <w:tc>
          <w:tcPr>
            <w:tcW w:w="1438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</w:rPr>
              <w:t>教育局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>一楼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报告厅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9" w:hRule="atLeast"/>
        </w:trPr>
        <w:tc>
          <w:tcPr>
            <w:tcW w:w="1357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588" w:type="dxa"/>
            <w:vMerge w:val="continue"/>
            <w:vAlign w:val="center"/>
          </w:tcPr>
          <w:p>
            <w:pPr>
              <w:ind w:firstLine="723" w:firstLineChars="300"/>
              <w:jc w:val="both"/>
              <w:rPr>
                <w:rFonts w:hint="eastAsia" w:ascii="仿宋" w:hAnsi="仿宋" w:eastAsia="仿宋"/>
                <w:b/>
                <w:sz w:val="24"/>
                <w:lang w:val="en-US" w:eastAsia="zh-CN"/>
              </w:rPr>
            </w:pPr>
          </w:p>
        </w:tc>
        <w:tc>
          <w:tcPr>
            <w:tcW w:w="762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 w:val="0"/>
                <w:sz w:val="24"/>
                <w:lang w:val="en-US" w:eastAsia="zh-CN"/>
              </w:rPr>
              <w:t>第</w:t>
            </w:r>
          </w:p>
          <w:p>
            <w:pPr>
              <w:jc w:val="center"/>
              <w:rPr>
                <w:rFonts w:hint="eastAsia" w:ascii="仿宋" w:hAnsi="仿宋" w:eastAsia="仿宋"/>
                <w:b/>
                <w:bCs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 w:val="0"/>
                <w:sz w:val="24"/>
                <w:lang w:val="en-US" w:eastAsia="zh-CN"/>
              </w:rPr>
              <w:t>二</w:t>
            </w:r>
          </w:p>
          <w:p>
            <w:pPr>
              <w:jc w:val="center"/>
              <w:rPr>
                <w:rFonts w:hint="default" w:ascii="仿宋" w:hAnsi="仿宋" w:eastAsia="仿宋"/>
                <w:b/>
                <w:bCs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 w:val="0"/>
                <w:sz w:val="24"/>
                <w:lang w:val="en-US" w:eastAsia="zh-CN"/>
              </w:rPr>
              <w:t>组</w:t>
            </w:r>
          </w:p>
          <w:p>
            <w:pPr>
              <w:ind w:firstLine="723" w:firstLineChars="300"/>
              <w:jc w:val="center"/>
              <w:rPr>
                <w:rFonts w:hint="eastAsia" w:ascii="仿宋" w:hAnsi="仿宋" w:eastAsia="仿宋"/>
                <w:b/>
                <w:bCs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 w:val="0"/>
                <w:sz w:val="24"/>
                <w:lang w:val="en-US" w:eastAsia="zh-CN"/>
              </w:rPr>
              <w:t>组</w:t>
            </w:r>
          </w:p>
        </w:tc>
        <w:tc>
          <w:tcPr>
            <w:tcW w:w="2671" w:type="dxa"/>
            <w:vAlign w:val="center"/>
          </w:tcPr>
          <w:p>
            <w:pPr>
              <w:ind w:firstLine="723" w:firstLineChars="300"/>
              <w:jc w:val="both"/>
              <w:rPr>
                <w:rFonts w:hint="default" w:ascii="仿宋" w:hAnsi="仿宋" w:eastAsia="仿宋"/>
                <w:b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24"/>
                <w:lang w:val="en-US" w:eastAsia="zh-CN"/>
              </w:rPr>
              <w:t>226-282</w:t>
            </w:r>
          </w:p>
        </w:tc>
        <w:tc>
          <w:tcPr>
            <w:tcW w:w="2779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中学历史教师        中学地理教师        中学信息技术教师      中学体育与健康教师一    中学体育与健康教师二</w:t>
            </w:r>
          </w:p>
        </w:tc>
        <w:tc>
          <w:tcPr>
            <w:tcW w:w="1438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</w:rPr>
              <w:t>教育局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>一楼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报告厅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0" w:hRule="atLeast"/>
        </w:trPr>
        <w:tc>
          <w:tcPr>
            <w:tcW w:w="1357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588" w:type="dxa"/>
            <w:vMerge w:val="continue"/>
            <w:vAlign w:val="center"/>
          </w:tcPr>
          <w:p>
            <w:pPr>
              <w:ind w:firstLine="723" w:firstLineChars="300"/>
              <w:jc w:val="both"/>
              <w:rPr>
                <w:rFonts w:hint="eastAsia" w:ascii="仿宋" w:hAnsi="仿宋" w:eastAsia="仿宋"/>
                <w:b/>
                <w:sz w:val="24"/>
                <w:lang w:val="en-US" w:eastAsia="zh-CN"/>
              </w:rPr>
            </w:pPr>
          </w:p>
        </w:tc>
        <w:tc>
          <w:tcPr>
            <w:tcW w:w="762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 w:val="0"/>
                <w:sz w:val="24"/>
                <w:lang w:val="en-US" w:eastAsia="zh-CN"/>
              </w:rPr>
              <w:t>第</w:t>
            </w:r>
          </w:p>
          <w:p>
            <w:pPr>
              <w:jc w:val="center"/>
              <w:rPr>
                <w:rFonts w:hint="eastAsia" w:ascii="仿宋" w:hAnsi="仿宋" w:eastAsia="仿宋"/>
                <w:b/>
                <w:bCs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 w:val="0"/>
                <w:sz w:val="24"/>
                <w:lang w:val="en-US" w:eastAsia="zh-CN"/>
              </w:rPr>
              <w:t>三</w:t>
            </w:r>
          </w:p>
          <w:p>
            <w:pPr>
              <w:jc w:val="center"/>
              <w:rPr>
                <w:rFonts w:hint="default" w:ascii="仿宋" w:hAnsi="仿宋" w:eastAsia="仿宋"/>
                <w:b/>
                <w:bCs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 w:val="0"/>
                <w:sz w:val="24"/>
                <w:lang w:val="en-US" w:eastAsia="zh-CN"/>
              </w:rPr>
              <w:t>组</w:t>
            </w:r>
          </w:p>
        </w:tc>
        <w:tc>
          <w:tcPr>
            <w:tcW w:w="2671" w:type="dxa"/>
            <w:vAlign w:val="center"/>
          </w:tcPr>
          <w:p>
            <w:pPr>
              <w:ind w:firstLine="723" w:firstLineChars="300"/>
              <w:jc w:val="both"/>
              <w:rPr>
                <w:rFonts w:hint="default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24"/>
                <w:lang w:val="en-US" w:eastAsia="zh-CN"/>
              </w:rPr>
              <w:t>283-340</w:t>
            </w:r>
          </w:p>
        </w:tc>
        <w:tc>
          <w:tcPr>
            <w:tcW w:w="2779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 xml:space="preserve">中学美术教师        小学语文教师一      小学语文教师二      小学语文教师三 </w:t>
            </w:r>
          </w:p>
        </w:tc>
        <w:tc>
          <w:tcPr>
            <w:tcW w:w="1438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</w:rPr>
              <w:t>教育局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>一楼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报告厅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2" w:hRule="atLeast"/>
        </w:trPr>
        <w:tc>
          <w:tcPr>
            <w:tcW w:w="1357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5</w:t>
            </w:r>
            <w:r>
              <w:rPr>
                <w:rFonts w:hint="eastAsia" w:ascii="仿宋" w:hAnsi="仿宋" w:eastAsia="仿宋"/>
                <w:sz w:val="24"/>
              </w:rPr>
              <w:t>月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>7</w:t>
            </w:r>
            <w:r>
              <w:rPr>
                <w:rFonts w:hint="eastAsia" w:ascii="仿宋" w:hAnsi="仿宋" w:eastAsia="仿宋"/>
                <w:sz w:val="24"/>
              </w:rPr>
              <w:t>日（星期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>二</w:t>
            </w:r>
            <w:r>
              <w:rPr>
                <w:rFonts w:hint="eastAsia" w:ascii="仿宋" w:hAnsi="仿宋" w:eastAsia="仿宋"/>
                <w:sz w:val="24"/>
              </w:rPr>
              <w:t>）</w:t>
            </w:r>
          </w:p>
        </w:tc>
        <w:tc>
          <w:tcPr>
            <w:tcW w:w="588" w:type="dxa"/>
            <w:vMerge w:val="restart"/>
            <w:vAlign w:val="center"/>
          </w:tcPr>
          <w:p>
            <w:pPr>
              <w:ind w:firstLine="723" w:firstLineChars="300"/>
              <w:jc w:val="center"/>
              <w:rPr>
                <w:rFonts w:hint="default" w:ascii="仿宋" w:hAnsi="仿宋" w:eastAsia="仿宋"/>
                <w:b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24"/>
                <w:lang w:val="en-US" w:eastAsia="zh-CN"/>
              </w:rPr>
              <w:t>上上午</w:t>
            </w:r>
          </w:p>
        </w:tc>
        <w:tc>
          <w:tcPr>
            <w:tcW w:w="762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24"/>
                <w:lang w:val="en-US" w:eastAsia="zh-CN"/>
              </w:rPr>
              <w:t>第</w:t>
            </w:r>
          </w:p>
          <w:p>
            <w:pPr>
              <w:jc w:val="center"/>
              <w:rPr>
                <w:rFonts w:hint="eastAsia" w:ascii="仿宋" w:hAnsi="仿宋" w:eastAsia="仿宋"/>
                <w:b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24"/>
                <w:lang w:val="en-US" w:eastAsia="zh-CN"/>
              </w:rPr>
              <w:t>一</w:t>
            </w:r>
          </w:p>
          <w:p>
            <w:pPr>
              <w:jc w:val="center"/>
              <w:rPr>
                <w:rFonts w:hint="default" w:ascii="仿宋" w:hAnsi="仿宋" w:eastAsia="仿宋"/>
                <w:b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24"/>
                <w:lang w:val="en-US" w:eastAsia="zh-CN"/>
              </w:rPr>
              <w:t>组</w:t>
            </w:r>
          </w:p>
        </w:tc>
        <w:tc>
          <w:tcPr>
            <w:tcW w:w="2671" w:type="dxa"/>
            <w:vAlign w:val="center"/>
          </w:tcPr>
          <w:p>
            <w:pPr>
              <w:ind w:firstLine="723" w:firstLineChars="300"/>
              <w:jc w:val="both"/>
              <w:rPr>
                <w:rFonts w:hint="default" w:ascii="仿宋" w:hAnsi="仿宋" w:eastAsia="仿宋"/>
                <w:b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24"/>
                <w:lang w:val="en-US" w:eastAsia="zh-CN"/>
              </w:rPr>
              <w:t>341-395</w:t>
            </w:r>
          </w:p>
        </w:tc>
        <w:tc>
          <w:tcPr>
            <w:tcW w:w="2779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小学语文教师四      小学语文教师五      小学语文教师六</w:t>
            </w:r>
          </w:p>
        </w:tc>
        <w:tc>
          <w:tcPr>
            <w:tcW w:w="1438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</w:rPr>
              <w:t>教育局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>一楼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报告厅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3" w:hRule="atLeast"/>
        </w:trPr>
        <w:tc>
          <w:tcPr>
            <w:tcW w:w="1357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588" w:type="dxa"/>
            <w:vMerge w:val="continue"/>
            <w:vAlign w:val="center"/>
          </w:tcPr>
          <w:p>
            <w:pPr>
              <w:ind w:firstLine="723" w:firstLineChars="300"/>
              <w:jc w:val="both"/>
              <w:rPr>
                <w:rFonts w:hint="eastAsia" w:ascii="仿宋" w:hAnsi="仿宋" w:eastAsia="仿宋"/>
                <w:b/>
                <w:sz w:val="24"/>
                <w:lang w:val="en-US" w:eastAsia="zh-CN"/>
              </w:rPr>
            </w:pPr>
          </w:p>
        </w:tc>
        <w:tc>
          <w:tcPr>
            <w:tcW w:w="762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24"/>
                <w:lang w:val="en-US" w:eastAsia="zh-CN"/>
              </w:rPr>
              <w:t>第</w:t>
            </w:r>
          </w:p>
          <w:p>
            <w:pPr>
              <w:jc w:val="center"/>
              <w:rPr>
                <w:rFonts w:hint="eastAsia" w:ascii="仿宋" w:hAnsi="仿宋" w:eastAsia="仿宋"/>
                <w:b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24"/>
                <w:lang w:val="en-US" w:eastAsia="zh-CN"/>
              </w:rPr>
              <w:t>二</w:t>
            </w:r>
          </w:p>
          <w:p>
            <w:pPr>
              <w:jc w:val="center"/>
              <w:rPr>
                <w:rFonts w:hint="default" w:ascii="仿宋" w:hAnsi="仿宋" w:eastAsia="仿宋"/>
                <w:b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24"/>
                <w:lang w:val="en-US" w:eastAsia="zh-CN"/>
              </w:rPr>
              <w:t>组</w:t>
            </w:r>
          </w:p>
        </w:tc>
        <w:tc>
          <w:tcPr>
            <w:tcW w:w="2671" w:type="dxa"/>
            <w:vAlign w:val="center"/>
          </w:tcPr>
          <w:p>
            <w:pPr>
              <w:ind w:firstLine="723" w:firstLineChars="300"/>
              <w:jc w:val="both"/>
              <w:rPr>
                <w:rFonts w:hint="default" w:ascii="仿宋" w:hAnsi="仿宋" w:eastAsia="仿宋"/>
                <w:b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24"/>
                <w:lang w:val="en-US" w:eastAsia="zh-CN"/>
              </w:rPr>
              <w:t>396-445</w:t>
            </w:r>
          </w:p>
        </w:tc>
        <w:tc>
          <w:tcPr>
            <w:tcW w:w="2779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 xml:space="preserve">小学数学教师一      小学数学教师二      小学数学教师三    </w:t>
            </w:r>
          </w:p>
        </w:tc>
        <w:tc>
          <w:tcPr>
            <w:tcW w:w="1438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</w:rPr>
              <w:t>教育局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>一楼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报告厅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1" w:hRule="atLeast"/>
        </w:trPr>
        <w:tc>
          <w:tcPr>
            <w:tcW w:w="1357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588" w:type="dxa"/>
            <w:vMerge w:val="continue"/>
            <w:vAlign w:val="center"/>
          </w:tcPr>
          <w:p>
            <w:pPr>
              <w:ind w:firstLine="723" w:firstLineChars="300"/>
              <w:jc w:val="both"/>
              <w:rPr>
                <w:rFonts w:hint="eastAsia" w:ascii="仿宋" w:hAnsi="仿宋" w:eastAsia="仿宋"/>
                <w:b/>
                <w:sz w:val="24"/>
                <w:lang w:val="en-US" w:eastAsia="zh-CN"/>
              </w:rPr>
            </w:pPr>
          </w:p>
        </w:tc>
        <w:tc>
          <w:tcPr>
            <w:tcW w:w="762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24"/>
                <w:lang w:val="en-US" w:eastAsia="zh-CN"/>
              </w:rPr>
              <w:t>第</w:t>
            </w:r>
          </w:p>
          <w:p>
            <w:pPr>
              <w:jc w:val="center"/>
              <w:rPr>
                <w:rFonts w:hint="eastAsia" w:ascii="仿宋" w:hAnsi="仿宋" w:eastAsia="仿宋"/>
                <w:b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24"/>
                <w:lang w:val="en-US" w:eastAsia="zh-CN"/>
              </w:rPr>
              <w:t>三</w:t>
            </w:r>
          </w:p>
          <w:p>
            <w:pPr>
              <w:jc w:val="center"/>
              <w:rPr>
                <w:rFonts w:hint="default" w:ascii="仿宋" w:hAnsi="仿宋" w:eastAsia="仿宋"/>
                <w:b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24"/>
                <w:lang w:val="en-US" w:eastAsia="zh-CN"/>
              </w:rPr>
              <w:t>组</w:t>
            </w:r>
          </w:p>
        </w:tc>
        <w:tc>
          <w:tcPr>
            <w:tcW w:w="2671" w:type="dxa"/>
            <w:vAlign w:val="center"/>
          </w:tcPr>
          <w:p>
            <w:pPr>
              <w:ind w:firstLine="723" w:firstLineChars="300"/>
              <w:jc w:val="both"/>
              <w:rPr>
                <w:rFonts w:hint="default" w:ascii="仿宋" w:hAnsi="仿宋" w:eastAsia="仿宋"/>
                <w:b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24"/>
                <w:lang w:val="en-US" w:eastAsia="zh-CN"/>
              </w:rPr>
              <w:t>446-499</w:t>
            </w:r>
          </w:p>
        </w:tc>
        <w:tc>
          <w:tcPr>
            <w:tcW w:w="2779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小学数学教师四      小学数学教师五      小学数学教师六</w:t>
            </w:r>
          </w:p>
        </w:tc>
        <w:tc>
          <w:tcPr>
            <w:tcW w:w="1438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</w:rPr>
              <w:t>教育局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>一楼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报告厅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0" w:hRule="atLeast"/>
        </w:trPr>
        <w:tc>
          <w:tcPr>
            <w:tcW w:w="1357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588" w:type="dxa"/>
            <w:vMerge w:val="restart"/>
            <w:vAlign w:val="center"/>
          </w:tcPr>
          <w:p>
            <w:pPr>
              <w:ind w:firstLine="723" w:firstLineChars="300"/>
              <w:jc w:val="center"/>
              <w:rPr>
                <w:rFonts w:hint="default" w:ascii="仿宋" w:hAnsi="仿宋" w:eastAsia="仿宋"/>
                <w:b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24"/>
                <w:lang w:val="en-US" w:eastAsia="zh-CN"/>
              </w:rPr>
              <w:t>下下午</w:t>
            </w:r>
          </w:p>
        </w:tc>
        <w:tc>
          <w:tcPr>
            <w:tcW w:w="762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24"/>
                <w:lang w:val="en-US" w:eastAsia="zh-CN"/>
              </w:rPr>
              <w:t>第</w:t>
            </w:r>
          </w:p>
          <w:p>
            <w:pPr>
              <w:jc w:val="center"/>
              <w:rPr>
                <w:rFonts w:hint="eastAsia" w:ascii="仿宋" w:hAnsi="仿宋" w:eastAsia="仿宋"/>
                <w:b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24"/>
                <w:lang w:val="en-US" w:eastAsia="zh-CN"/>
              </w:rPr>
              <w:t>一</w:t>
            </w:r>
          </w:p>
          <w:p>
            <w:pPr>
              <w:jc w:val="center"/>
              <w:rPr>
                <w:rFonts w:hint="default" w:ascii="仿宋" w:hAnsi="仿宋" w:eastAsia="仿宋"/>
                <w:b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24"/>
                <w:lang w:val="en-US" w:eastAsia="zh-CN"/>
              </w:rPr>
              <w:t>组</w:t>
            </w:r>
          </w:p>
        </w:tc>
        <w:tc>
          <w:tcPr>
            <w:tcW w:w="2671" w:type="dxa"/>
            <w:vAlign w:val="center"/>
          </w:tcPr>
          <w:p>
            <w:pPr>
              <w:ind w:firstLine="723" w:firstLineChars="300"/>
              <w:jc w:val="both"/>
              <w:rPr>
                <w:rFonts w:hint="default" w:ascii="仿宋" w:hAnsi="仿宋" w:eastAsia="仿宋"/>
                <w:b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24"/>
                <w:lang w:val="en-US" w:eastAsia="zh-CN"/>
              </w:rPr>
              <w:t>500-565</w:t>
            </w:r>
          </w:p>
        </w:tc>
        <w:tc>
          <w:tcPr>
            <w:tcW w:w="2779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小学科学教师一      小学科学教师二      小学英语教师一      小学英语教师二      小学美术教师</w:t>
            </w:r>
          </w:p>
        </w:tc>
        <w:tc>
          <w:tcPr>
            <w:tcW w:w="1438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</w:rPr>
              <w:t>教育局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>一楼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报告厅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2" w:hRule="atLeast"/>
        </w:trPr>
        <w:tc>
          <w:tcPr>
            <w:tcW w:w="1357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588" w:type="dxa"/>
            <w:vMerge w:val="continue"/>
            <w:vAlign w:val="center"/>
          </w:tcPr>
          <w:p>
            <w:pPr>
              <w:ind w:firstLine="723" w:firstLineChars="300"/>
              <w:jc w:val="both"/>
              <w:rPr>
                <w:rFonts w:hint="eastAsia" w:ascii="仿宋" w:hAnsi="仿宋" w:eastAsia="仿宋"/>
                <w:b/>
                <w:sz w:val="24"/>
                <w:lang w:val="en-US" w:eastAsia="zh-CN"/>
              </w:rPr>
            </w:pPr>
          </w:p>
        </w:tc>
        <w:tc>
          <w:tcPr>
            <w:tcW w:w="762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24"/>
                <w:lang w:val="en-US" w:eastAsia="zh-CN"/>
              </w:rPr>
              <w:t>第</w:t>
            </w:r>
          </w:p>
          <w:p>
            <w:pPr>
              <w:jc w:val="center"/>
              <w:rPr>
                <w:rFonts w:hint="eastAsia" w:ascii="仿宋" w:hAnsi="仿宋" w:eastAsia="仿宋"/>
                <w:b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24"/>
                <w:lang w:val="en-US" w:eastAsia="zh-CN"/>
              </w:rPr>
              <w:t>二</w:t>
            </w:r>
          </w:p>
          <w:p>
            <w:pPr>
              <w:jc w:val="center"/>
              <w:rPr>
                <w:rFonts w:hint="default" w:ascii="仿宋" w:hAnsi="仿宋" w:eastAsia="仿宋"/>
                <w:b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24"/>
                <w:lang w:val="en-US" w:eastAsia="zh-CN"/>
              </w:rPr>
              <w:t>组</w:t>
            </w:r>
          </w:p>
        </w:tc>
        <w:tc>
          <w:tcPr>
            <w:tcW w:w="2671" w:type="dxa"/>
            <w:vAlign w:val="center"/>
          </w:tcPr>
          <w:p>
            <w:pPr>
              <w:ind w:firstLine="723" w:firstLineChars="300"/>
              <w:jc w:val="both"/>
              <w:rPr>
                <w:rFonts w:hint="default" w:ascii="仿宋" w:hAnsi="仿宋" w:eastAsia="仿宋"/>
                <w:b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24"/>
                <w:lang w:val="en-US" w:eastAsia="zh-CN"/>
              </w:rPr>
              <w:t>566-631</w:t>
            </w:r>
          </w:p>
        </w:tc>
        <w:tc>
          <w:tcPr>
            <w:tcW w:w="2779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小学书法教师         小学体育与健康教师一      小学体育与健康教师二 小学信息科技教师     小学音乐教师</w:t>
            </w:r>
          </w:p>
        </w:tc>
        <w:tc>
          <w:tcPr>
            <w:tcW w:w="1438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</w:rPr>
              <w:t>教育局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>一楼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报告厅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9" w:hRule="atLeast"/>
        </w:trPr>
        <w:tc>
          <w:tcPr>
            <w:tcW w:w="1357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588" w:type="dxa"/>
            <w:vMerge w:val="continue"/>
            <w:vAlign w:val="center"/>
          </w:tcPr>
          <w:p>
            <w:pPr>
              <w:ind w:firstLine="723" w:firstLineChars="300"/>
              <w:jc w:val="both"/>
              <w:rPr>
                <w:rFonts w:hint="eastAsia" w:ascii="仿宋" w:hAnsi="仿宋" w:eastAsia="仿宋"/>
                <w:b/>
                <w:sz w:val="24"/>
                <w:lang w:val="en-US" w:eastAsia="zh-CN"/>
              </w:rPr>
            </w:pPr>
          </w:p>
        </w:tc>
        <w:tc>
          <w:tcPr>
            <w:tcW w:w="762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24"/>
                <w:lang w:val="en-US" w:eastAsia="zh-CN"/>
              </w:rPr>
              <w:t>第</w:t>
            </w:r>
          </w:p>
          <w:p>
            <w:pPr>
              <w:jc w:val="center"/>
              <w:rPr>
                <w:rFonts w:hint="eastAsia" w:ascii="仿宋" w:hAnsi="仿宋" w:eastAsia="仿宋"/>
                <w:b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24"/>
                <w:lang w:val="en-US" w:eastAsia="zh-CN"/>
              </w:rPr>
              <w:t>三</w:t>
            </w:r>
          </w:p>
          <w:p>
            <w:pPr>
              <w:jc w:val="center"/>
              <w:rPr>
                <w:rFonts w:hint="default" w:ascii="仿宋" w:hAnsi="仿宋" w:eastAsia="仿宋"/>
                <w:b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24"/>
                <w:lang w:val="en-US" w:eastAsia="zh-CN"/>
              </w:rPr>
              <w:t>组</w:t>
            </w:r>
          </w:p>
        </w:tc>
        <w:tc>
          <w:tcPr>
            <w:tcW w:w="2671" w:type="dxa"/>
            <w:vAlign w:val="center"/>
          </w:tcPr>
          <w:p>
            <w:pPr>
              <w:ind w:firstLine="723" w:firstLineChars="300"/>
              <w:jc w:val="both"/>
              <w:rPr>
                <w:rFonts w:hint="default" w:ascii="仿宋" w:hAnsi="仿宋" w:eastAsia="仿宋"/>
                <w:b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24"/>
                <w:lang w:val="en-US" w:eastAsia="zh-CN"/>
              </w:rPr>
              <w:t>632-684</w:t>
            </w:r>
          </w:p>
        </w:tc>
        <w:tc>
          <w:tcPr>
            <w:tcW w:w="2779" w:type="dxa"/>
            <w:vAlign w:val="center"/>
          </w:tcPr>
          <w:p>
            <w:pPr>
              <w:ind w:left="240" w:hanging="240" w:hangingChars="100"/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 xml:space="preserve">小学综合实践活动教师       小学道德与法治教师 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 xml:space="preserve">小学心理健康教育教师 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特殊教育教师      特殊教育美术教师  学前教育教师</w:t>
            </w:r>
          </w:p>
        </w:tc>
        <w:tc>
          <w:tcPr>
            <w:tcW w:w="1438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</w:rPr>
              <w:t>教育局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>一楼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报告厅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2" w:hRule="atLeast"/>
        </w:trPr>
        <w:tc>
          <w:tcPr>
            <w:tcW w:w="9595" w:type="dxa"/>
            <w:gridSpan w:val="6"/>
            <w:vAlign w:val="center"/>
          </w:tcPr>
          <w:p>
            <w:pPr>
              <w:ind w:firstLine="482" w:firstLineChars="200"/>
              <w:rPr>
                <w:rFonts w:hint="eastAsia"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备注：</w:t>
            </w:r>
            <w:r>
              <w:rPr>
                <w:rFonts w:hint="eastAsia" w:ascii="仿宋" w:hAnsi="仿宋" w:eastAsia="仿宋" w:cs="宋体"/>
                <w:color w:val="000000"/>
                <w:sz w:val="24"/>
              </w:rPr>
              <w:t>资格复审时间</w:t>
            </w:r>
            <w:r>
              <w:rPr>
                <w:rFonts w:hint="eastAsia" w:ascii="仿宋" w:hAnsi="仿宋" w:eastAsia="仿宋" w:cs="宋体"/>
                <w:color w:val="000000"/>
                <w:sz w:val="24"/>
                <w:lang w:eastAsia="zh-CN"/>
              </w:rPr>
              <w:t>：</w:t>
            </w:r>
            <w:r>
              <w:rPr>
                <w:rFonts w:hint="eastAsia" w:ascii="仿宋" w:hAnsi="仿宋" w:eastAsia="仿宋" w:cs="宋体"/>
                <w:color w:val="000000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宋体"/>
                <w:color w:val="000000"/>
                <w:sz w:val="24"/>
              </w:rPr>
              <w:t>上午</w:t>
            </w:r>
            <w:r>
              <w:rPr>
                <w:rFonts w:hint="eastAsia" w:ascii="仿宋" w:hAnsi="仿宋" w:eastAsia="仿宋" w:cs="宋体"/>
                <w:color w:val="00000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宋体"/>
                <w:color w:val="000000"/>
                <w:sz w:val="24"/>
              </w:rPr>
              <w:t>8</w:t>
            </w:r>
            <w:r>
              <w:rPr>
                <w:rFonts w:hint="eastAsia" w:ascii="仿宋" w:hAnsi="仿宋" w:eastAsia="仿宋" w:cs="宋体"/>
                <w:color w:val="000000"/>
                <w:sz w:val="24"/>
                <w:lang w:eastAsia="zh-CN"/>
              </w:rPr>
              <w:t>：</w:t>
            </w:r>
            <w:r>
              <w:rPr>
                <w:rFonts w:hint="eastAsia" w:ascii="仿宋" w:hAnsi="仿宋" w:eastAsia="仿宋" w:cs="宋体"/>
                <w:color w:val="000000"/>
                <w:sz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宋体"/>
                <w:color w:val="000000"/>
                <w:sz w:val="24"/>
              </w:rPr>
              <w:t>0－1</w:t>
            </w:r>
            <w:r>
              <w:rPr>
                <w:rFonts w:hint="eastAsia" w:ascii="仿宋" w:hAnsi="仿宋" w:eastAsia="仿宋" w:cs="宋体"/>
                <w:color w:val="000000"/>
                <w:sz w:val="24"/>
                <w:lang w:val="en-US" w:eastAsia="zh-CN"/>
              </w:rPr>
              <w:t>1</w:t>
            </w:r>
            <w:r>
              <w:rPr>
                <w:rFonts w:hint="eastAsia" w:ascii="仿宋" w:hAnsi="仿宋" w:eastAsia="仿宋" w:cs="宋体"/>
                <w:color w:val="000000"/>
                <w:sz w:val="24"/>
                <w:lang w:eastAsia="zh-CN"/>
              </w:rPr>
              <w:t>：</w:t>
            </w:r>
            <w:r>
              <w:rPr>
                <w:rFonts w:hint="eastAsia" w:ascii="仿宋" w:hAnsi="仿宋" w:eastAsia="仿宋" w:cs="宋体"/>
                <w:color w:val="000000"/>
                <w:sz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宋体"/>
                <w:color w:val="000000"/>
                <w:sz w:val="24"/>
              </w:rPr>
              <w:t>0</w:t>
            </w:r>
            <w:r>
              <w:rPr>
                <w:rFonts w:hint="eastAsia" w:ascii="仿宋" w:hAnsi="仿宋" w:eastAsia="仿宋" w:cs="宋体"/>
                <w:color w:val="00000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宋体"/>
                <w:color w:val="000000"/>
                <w:sz w:val="24"/>
              </w:rPr>
              <w:t>下午</w:t>
            </w:r>
            <w:r>
              <w:rPr>
                <w:rFonts w:hint="eastAsia" w:ascii="仿宋" w:hAnsi="仿宋" w:eastAsia="仿宋" w:cs="宋体"/>
                <w:color w:val="00000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宋体"/>
                <w:color w:val="000000"/>
                <w:sz w:val="24"/>
              </w:rPr>
              <w:t>2：</w:t>
            </w:r>
            <w:r>
              <w:rPr>
                <w:rFonts w:hint="eastAsia" w:ascii="仿宋" w:hAnsi="仿宋" w:eastAsia="仿宋" w:cs="宋体"/>
                <w:color w:val="000000"/>
                <w:sz w:val="24"/>
                <w:lang w:val="en-US" w:eastAsia="zh-CN"/>
              </w:rPr>
              <w:t>30</w:t>
            </w:r>
            <w:r>
              <w:rPr>
                <w:rFonts w:hint="eastAsia" w:ascii="仿宋" w:hAnsi="仿宋" w:eastAsia="仿宋" w:cs="宋体"/>
                <w:color w:val="000000"/>
                <w:sz w:val="24"/>
              </w:rPr>
              <w:t>—5：30</w:t>
            </w:r>
          </w:p>
          <w:p>
            <w:pPr>
              <w:ind w:firstLine="960" w:firstLineChars="400"/>
              <w:rPr>
                <w:rFonts w:hint="eastAsia" w:ascii="仿宋" w:hAnsi="仿宋" w:eastAsia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lang w:eastAsia="zh-CN"/>
              </w:rPr>
              <w:t>（</w:t>
            </w:r>
            <w:r>
              <w:rPr>
                <w:rFonts w:hint="eastAsia" w:ascii="仿宋" w:hAnsi="仿宋" w:eastAsia="仿宋" w:cs="宋体"/>
                <w:color w:val="000000"/>
                <w:sz w:val="24"/>
                <w:lang w:val="en-US" w:eastAsia="zh-CN"/>
              </w:rPr>
              <w:t>每个午别三个小组同时进行，</w:t>
            </w:r>
            <w:r>
              <w:rPr>
                <w:rFonts w:hint="eastAsia" w:ascii="仿宋" w:hAnsi="仿宋" w:eastAsia="仿宋" w:cs="宋体"/>
                <w:color w:val="000000"/>
                <w:sz w:val="24"/>
              </w:rPr>
              <w:t>请考生遵照</w:t>
            </w:r>
            <w:r>
              <w:rPr>
                <w:rFonts w:hint="eastAsia" w:ascii="仿宋" w:hAnsi="仿宋" w:eastAsia="仿宋" w:cs="宋体"/>
                <w:color w:val="000000"/>
                <w:sz w:val="24"/>
                <w:lang w:val="en-US" w:eastAsia="zh-CN"/>
              </w:rPr>
              <w:t>资格复审安排</w:t>
            </w:r>
            <w:r>
              <w:rPr>
                <w:rFonts w:hint="eastAsia" w:ascii="仿宋" w:hAnsi="仿宋" w:eastAsia="仿宋" w:cs="宋体"/>
                <w:color w:val="000000"/>
                <w:sz w:val="24"/>
              </w:rPr>
              <w:t>表的</w:t>
            </w:r>
            <w:r>
              <w:rPr>
                <w:rFonts w:hint="eastAsia" w:ascii="仿宋" w:hAnsi="仿宋" w:eastAsia="仿宋" w:cs="宋体"/>
                <w:color w:val="000000"/>
                <w:sz w:val="24"/>
                <w:lang w:val="en-US" w:eastAsia="zh-CN"/>
              </w:rPr>
              <w:t>时间段</w:t>
            </w:r>
            <w:r>
              <w:rPr>
                <w:rFonts w:hint="eastAsia" w:ascii="仿宋" w:hAnsi="仿宋" w:eastAsia="仿宋" w:cs="宋体"/>
                <w:color w:val="000000"/>
                <w:sz w:val="24"/>
              </w:rPr>
              <w:t>参加复审。</w:t>
            </w:r>
            <w:r>
              <w:rPr>
                <w:rFonts w:hint="eastAsia" w:ascii="仿宋" w:hAnsi="仿宋" w:eastAsia="仿宋" w:cs="宋体"/>
                <w:color w:val="000000"/>
                <w:sz w:val="24"/>
                <w:lang w:eastAsia="zh-CN"/>
              </w:rPr>
              <w:t>）</w:t>
            </w:r>
          </w:p>
        </w:tc>
      </w:tr>
    </w:tbl>
    <w:p>
      <w:pPr>
        <w:rPr>
          <w:rFonts w:hint="eastAsia" w:ascii="仿宋" w:hAnsi="仿宋" w:eastAsia="仿宋"/>
          <w:sz w:val="28"/>
          <w:szCs w:val="28"/>
        </w:rPr>
      </w:pPr>
    </w:p>
    <w:bookmarkEnd w:id="0"/>
    <w:bookmarkEnd w:id="1"/>
    <w:p>
      <w:pPr>
        <w:spacing w:line="560" w:lineRule="exact"/>
        <w:rPr>
          <w:rFonts w:hint="eastAsia" w:ascii="仿宋" w:hAnsi="仿宋" w:eastAsia="仿宋" w:cs="宋体"/>
          <w:sz w:val="30"/>
        </w:rPr>
      </w:pPr>
    </w:p>
    <w:p>
      <w:pPr>
        <w:spacing w:line="560" w:lineRule="exact"/>
        <w:ind w:firstLine="5400" w:firstLineChars="1800"/>
        <w:rPr>
          <w:rFonts w:hint="eastAsia" w:ascii="仿宋" w:hAnsi="仿宋" w:eastAsia="仿宋" w:cs="宋体"/>
          <w:sz w:val="30"/>
        </w:rPr>
      </w:pPr>
    </w:p>
    <w:sectPr>
      <w:headerReference r:id="rId3" w:type="default"/>
      <w:pgSz w:w="11906" w:h="16838"/>
      <w:pgMar w:top="850" w:right="1134" w:bottom="850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8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MjZkZjgwZmY0MTI0YjkyNmI4NTgzYzEzY2UyZTMxODkifQ=="/>
  </w:docVars>
  <w:rsids>
    <w:rsidRoot w:val="00C85C49"/>
    <w:rsid w:val="00011440"/>
    <w:rsid w:val="00044501"/>
    <w:rsid w:val="00073006"/>
    <w:rsid w:val="00195BCD"/>
    <w:rsid w:val="001A4A36"/>
    <w:rsid w:val="0024586B"/>
    <w:rsid w:val="00254B4C"/>
    <w:rsid w:val="002A3F51"/>
    <w:rsid w:val="005D7850"/>
    <w:rsid w:val="00646192"/>
    <w:rsid w:val="0064644B"/>
    <w:rsid w:val="00652A3E"/>
    <w:rsid w:val="006900BE"/>
    <w:rsid w:val="008C7571"/>
    <w:rsid w:val="00902FD3"/>
    <w:rsid w:val="0093250E"/>
    <w:rsid w:val="009C6D68"/>
    <w:rsid w:val="00B42432"/>
    <w:rsid w:val="00C64921"/>
    <w:rsid w:val="00C85C49"/>
    <w:rsid w:val="00D05683"/>
    <w:rsid w:val="00DB61D3"/>
    <w:rsid w:val="00E64FC5"/>
    <w:rsid w:val="00E96324"/>
    <w:rsid w:val="00EE5643"/>
    <w:rsid w:val="00F943A4"/>
    <w:rsid w:val="01414E25"/>
    <w:rsid w:val="02E422B5"/>
    <w:rsid w:val="04583A5F"/>
    <w:rsid w:val="047C4246"/>
    <w:rsid w:val="071D7E04"/>
    <w:rsid w:val="083D4E69"/>
    <w:rsid w:val="09B96AC7"/>
    <w:rsid w:val="0AAE3EBB"/>
    <w:rsid w:val="0D0772D6"/>
    <w:rsid w:val="0F260DF7"/>
    <w:rsid w:val="1300699D"/>
    <w:rsid w:val="14F51E7D"/>
    <w:rsid w:val="15712BD2"/>
    <w:rsid w:val="17927807"/>
    <w:rsid w:val="19D90BE7"/>
    <w:rsid w:val="1A4408B5"/>
    <w:rsid w:val="1EBB4750"/>
    <w:rsid w:val="1F8F4CD8"/>
    <w:rsid w:val="21EE536F"/>
    <w:rsid w:val="22233BD4"/>
    <w:rsid w:val="2AB949A8"/>
    <w:rsid w:val="2D9F146A"/>
    <w:rsid w:val="2DEA7CEC"/>
    <w:rsid w:val="2E7901B2"/>
    <w:rsid w:val="2FEE7004"/>
    <w:rsid w:val="30950B46"/>
    <w:rsid w:val="30EF1041"/>
    <w:rsid w:val="33977857"/>
    <w:rsid w:val="33DE57C5"/>
    <w:rsid w:val="39AD699C"/>
    <w:rsid w:val="3E9C1A18"/>
    <w:rsid w:val="3EBE25E3"/>
    <w:rsid w:val="3F4B1538"/>
    <w:rsid w:val="45ED3F92"/>
    <w:rsid w:val="468D69A5"/>
    <w:rsid w:val="47843F4A"/>
    <w:rsid w:val="48C5239D"/>
    <w:rsid w:val="48DD53FB"/>
    <w:rsid w:val="49BF0769"/>
    <w:rsid w:val="4A5B7629"/>
    <w:rsid w:val="4B3B5A6C"/>
    <w:rsid w:val="4B777385"/>
    <w:rsid w:val="4C1A653D"/>
    <w:rsid w:val="4CF26A6F"/>
    <w:rsid w:val="50851928"/>
    <w:rsid w:val="55A82B13"/>
    <w:rsid w:val="58DD49EC"/>
    <w:rsid w:val="58F8578E"/>
    <w:rsid w:val="5B305D97"/>
    <w:rsid w:val="5B962018"/>
    <w:rsid w:val="6081479A"/>
    <w:rsid w:val="61AB1D17"/>
    <w:rsid w:val="657A4758"/>
    <w:rsid w:val="67A467AD"/>
    <w:rsid w:val="6A504027"/>
    <w:rsid w:val="6C0F2CD9"/>
    <w:rsid w:val="6C7C0DB6"/>
    <w:rsid w:val="76356528"/>
    <w:rsid w:val="76E25E3B"/>
    <w:rsid w:val="77CB0E43"/>
    <w:rsid w:val="7BFD648A"/>
    <w:rsid w:val="7D1D5C9D"/>
    <w:rsid w:val="7DC10BBB"/>
    <w:rsid w:val="7DCC1FB1"/>
    <w:rsid w:val="7E3308DF"/>
    <w:rsid w:val="7ECA78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autoRedefine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autoRedefine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647</Words>
  <Characters>725</Characters>
  <Lines>8</Lines>
  <Paragraphs>2</Paragraphs>
  <TotalTime>27</TotalTime>
  <ScaleCrop>false</ScaleCrop>
  <LinksUpToDate>false</LinksUpToDate>
  <CharactersWithSpaces>880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2021-05-17T03:48:00Z</dcterms:created>
  <dc:creator>PC</dc:creator>
  <cp:lastModifiedBy>Administrator</cp:lastModifiedBy>
  <dcterms:modified xsi:type="dcterms:W3CDTF">2024-04-26T03:04:07Z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A9C640A1DD7A4F74AB4CADD91C3973A7</vt:lpwstr>
  </property>
</Properties>
</file>