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D65BDA" w14:textId="02FF6D35" w:rsidR="008E3CE0" w:rsidRPr="008E3CE0" w:rsidRDefault="008E3CE0" w:rsidP="008E3CE0">
      <w:pPr>
        <w:pStyle w:val="W"/>
        <w:jc w:val="left"/>
        <w:rPr>
          <w:rFonts w:ascii="黑体" w:eastAsia="黑体" w:hAnsi="黑体"/>
          <w:sz w:val="28"/>
          <w:szCs w:val="28"/>
        </w:rPr>
      </w:pPr>
      <w:r w:rsidRPr="008E3CE0">
        <w:rPr>
          <w:rFonts w:ascii="黑体" w:eastAsia="黑体" w:hAnsi="黑体" w:hint="eastAsia"/>
          <w:sz w:val="28"/>
          <w:szCs w:val="28"/>
        </w:rPr>
        <w:t>附件</w:t>
      </w:r>
      <w:r w:rsidR="0008320C">
        <w:rPr>
          <w:rFonts w:ascii="黑体" w:eastAsia="黑体" w:hAnsi="黑体" w:hint="eastAsia"/>
          <w:sz w:val="28"/>
          <w:szCs w:val="28"/>
        </w:rPr>
        <w:t>6</w:t>
      </w:r>
      <w:r w:rsidRPr="008E3CE0">
        <w:rPr>
          <w:rFonts w:ascii="黑体" w:eastAsia="黑体" w:hAnsi="黑体" w:hint="eastAsia"/>
          <w:sz w:val="28"/>
          <w:szCs w:val="28"/>
        </w:rPr>
        <w:t>：</w:t>
      </w:r>
    </w:p>
    <w:p w14:paraId="5F9925FE" w14:textId="090DA743" w:rsidR="0073641F" w:rsidRPr="0077070D" w:rsidRDefault="0077070D" w:rsidP="0077070D">
      <w:pPr>
        <w:pStyle w:val="W"/>
      </w:pPr>
      <w:r w:rsidRPr="0077070D">
        <w:rPr>
          <w:rFonts w:hint="eastAsia"/>
        </w:rPr>
        <w:t>电子证书查询操作步骤</w:t>
      </w:r>
    </w:p>
    <w:p w14:paraId="664B7E4C" w14:textId="485FC0B3" w:rsidR="0077070D" w:rsidRPr="00B93B2F" w:rsidRDefault="006C2E84" w:rsidP="0073641F">
      <w:pPr>
        <w:rPr>
          <w:rFonts w:ascii="仿宋_GB2312" w:eastAsia="仿宋_GB2312" w:hAnsi="仿宋" w:cs="仿宋"/>
          <w:color w:val="FF0000"/>
          <w:kern w:val="0"/>
          <w:sz w:val="32"/>
          <w:szCs w:val="32"/>
        </w:rPr>
      </w:pPr>
      <w:r w:rsidRPr="00B93B2F">
        <w:rPr>
          <w:rFonts w:ascii="仿宋_GB2312" w:eastAsia="仿宋_GB2312" w:hAnsi="仿宋" w:cs="仿宋" w:hint="eastAsia"/>
          <w:color w:val="FF0000"/>
          <w:kern w:val="0"/>
          <w:sz w:val="32"/>
          <w:szCs w:val="32"/>
        </w:rPr>
        <w:t>（资格复审时需提供</w:t>
      </w:r>
      <w:r w:rsidR="00B93B2F" w:rsidRPr="00B93B2F">
        <w:rPr>
          <w:rFonts w:ascii="仿宋_GB2312" w:eastAsia="仿宋_GB2312" w:hAnsi="仿宋" w:cs="仿宋" w:hint="eastAsia"/>
          <w:color w:val="FF0000"/>
          <w:kern w:val="0"/>
          <w:sz w:val="32"/>
          <w:szCs w:val="32"/>
        </w:rPr>
        <w:t>教育部学历证书电子注册备案表和中国教师资格网教师资格证查询结果的打印件，请考生按照下面步骤提前打印好。</w:t>
      </w:r>
      <w:proofErr w:type="gramStart"/>
      <w:r w:rsidR="00B93B2F" w:rsidRPr="00B93B2F">
        <w:rPr>
          <w:rFonts w:ascii="仿宋_GB2312" w:eastAsia="仿宋_GB2312" w:hAnsi="仿宋" w:cs="仿宋" w:hint="eastAsia"/>
          <w:b/>
          <w:bCs/>
          <w:color w:val="FF0000"/>
          <w:kern w:val="0"/>
          <w:sz w:val="32"/>
          <w:szCs w:val="32"/>
        </w:rPr>
        <w:t>请保证二维码区域</w:t>
      </w:r>
      <w:proofErr w:type="gramEnd"/>
      <w:r w:rsidR="00B93B2F" w:rsidRPr="00B93B2F">
        <w:rPr>
          <w:rFonts w:ascii="仿宋_GB2312" w:eastAsia="仿宋_GB2312" w:hAnsi="仿宋" w:cs="仿宋" w:hint="eastAsia"/>
          <w:b/>
          <w:bCs/>
          <w:color w:val="FF0000"/>
          <w:kern w:val="0"/>
          <w:sz w:val="32"/>
          <w:szCs w:val="32"/>
        </w:rPr>
        <w:t>清晰</w:t>
      </w:r>
      <w:r w:rsidR="0029623B">
        <w:rPr>
          <w:rFonts w:ascii="仿宋_GB2312" w:eastAsia="仿宋_GB2312" w:hAnsi="仿宋" w:cs="仿宋" w:hint="eastAsia"/>
          <w:b/>
          <w:bCs/>
          <w:color w:val="FF0000"/>
          <w:kern w:val="0"/>
          <w:sz w:val="32"/>
          <w:szCs w:val="32"/>
        </w:rPr>
        <w:t>可识别</w:t>
      </w:r>
      <w:r w:rsidR="00B93B2F" w:rsidRPr="00B93B2F">
        <w:rPr>
          <w:rFonts w:ascii="仿宋_GB2312" w:eastAsia="仿宋_GB2312" w:hAnsi="仿宋" w:cs="仿宋" w:hint="eastAsia"/>
          <w:b/>
          <w:bCs/>
          <w:color w:val="FF0000"/>
          <w:kern w:val="0"/>
          <w:sz w:val="32"/>
          <w:szCs w:val="32"/>
        </w:rPr>
        <w:t>。</w:t>
      </w:r>
      <w:r w:rsidRPr="00B93B2F">
        <w:rPr>
          <w:rFonts w:ascii="仿宋_GB2312" w:eastAsia="仿宋_GB2312" w:hAnsi="仿宋" w:cs="仿宋" w:hint="eastAsia"/>
          <w:color w:val="FF0000"/>
          <w:kern w:val="0"/>
          <w:sz w:val="32"/>
          <w:szCs w:val="32"/>
        </w:rPr>
        <w:t>）</w:t>
      </w:r>
    </w:p>
    <w:p w14:paraId="17F0E369" w14:textId="1C123B45" w:rsidR="0073641F" w:rsidRPr="00FB4BDE" w:rsidRDefault="0077070D" w:rsidP="0073641F">
      <w:pPr>
        <w:rPr>
          <w:rFonts w:ascii="黑体" w:eastAsia="黑体" w:hAnsi="黑体" w:cs="仿宋"/>
          <w:kern w:val="0"/>
          <w:sz w:val="32"/>
          <w:szCs w:val="32"/>
        </w:rPr>
      </w:pPr>
      <w:r w:rsidRPr="00FB4BDE">
        <w:rPr>
          <w:rFonts w:ascii="黑体" w:eastAsia="黑体" w:hAnsi="黑体" w:cs="仿宋" w:hint="eastAsia"/>
          <w:kern w:val="0"/>
          <w:sz w:val="32"/>
          <w:szCs w:val="32"/>
        </w:rPr>
        <w:t>一、</w:t>
      </w:r>
      <w:r w:rsidR="0073641F" w:rsidRPr="00FB4BDE">
        <w:rPr>
          <w:rFonts w:ascii="黑体" w:eastAsia="黑体" w:hAnsi="黑体" w:cs="仿宋" w:hint="eastAsia"/>
          <w:kern w:val="0"/>
          <w:sz w:val="32"/>
          <w:szCs w:val="32"/>
        </w:rPr>
        <w:t>教育部学历证书电子注册备案表获取步骤：</w:t>
      </w:r>
    </w:p>
    <w:p w14:paraId="3157B546" w14:textId="00E9E030" w:rsidR="0073641F" w:rsidRPr="00FB4BDE" w:rsidRDefault="007776F2" w:rsidP="006C2E84">
      <w:pPr>
        <w:pStyle w:val="W1"/>
        <w:wordWrap w:val="0"/>
      </w:pPr>
      <w:r w:rsidRPr="00FB4BDE">
        <w:rPr>
          <w:rFonts w:hint="eastAsia"/>
        </w:rPr>
        <w:t>申请人访问中国高等教育学生信息网（</w:t>
      </w:r>
      <w:r w:rsidRPr="00FB4BDE">
        <w:t>https://www.chsi.com.cn/</w:t>
      </w:r>
      <w:r w:rsidRPr="00FB4BDE">
        <w:t>），</w:t>
      </w:r>
      <w:r w:rsidR="00F019D2" w:rsidRPr="00FB4BDE">
        <w:rPr>
          <w:rFonts w:hint="eastAsia"/>
        </w:rPr>
        <w:t>进入首页后，点击导航栏中“学历查询”按钮，</w:t>
      </w:r>
      <w:r w:rsidRPr="00FB4BDE">
        <w:rPr>
          <w:rFonts w:hint="eastAsia"/>
        </w:rPr>
        <w:t>根据网站</w:t>
      </w:r>
      <w:r w:rsidR="00F019D2" w:rsidRPr="00FB4BDE">
        <w:rPr>
          <w:rFonts w:hint="eastAsia"/>
        </w:rPr>
        <w:t>提示下载“教育部学历证书电子注册备案表”</w:t>
      </w:r>
      <w:r w:rsidRPr="00FB4BDE">
        <w:t>。</w:t>
      </w:r>
      <w:r w:rsidR="00F019D2" w:rsidRPr="00FB4BDE">
        <w:rPr>
          <w:rFonts w:hint="eastAsia"/>
        </w:rPr>
        <w:t>资格复审时需提供打印的纸质材料</w:t>
      </w:r>
      <w:r w:rsidR="00054A3D" w:rsidRPr="002833F3">
        <w:rPr>
          <w:rFonts w:hint="eastAsia"/>
          <w:b/>
          <w:bCs/>
        </w:rPr>
        <w:t>（样本见下）</w:t>
      </w:r>
      <w:r w:rsidR="00F019D2" w:rsidRPr="00FB4BDE">
        <w:rPr>
          <w:rFonts w:hint="eastAsia"/>
        </w:rPr>
        <w:t>。</w:t>
      </w:r>
    </w:p>
    <w:p w14:paraId="25576F4F" w14:textId="199297A3" w:rsidR="0073641F" w:rsidRDefault="0073641F" w:rsidP="00B93B2F">
      <w:pPr>
        <w:jc w:val="center"/>
      </w:pPr>
      <w:r>
        <w:rPr>
          <w:noProof/>
        </w:rPr>
        <w:drawing>
          <wp:inline distT="0" distB="0" distL="0" distR="0" wp14:anchorId="62568AF5" wp14:editId="74BB7D06">
            <wp:extent cx="4838671" cy="4996543"/>
            <wp:effectExtent l="0" t="0" r="0" b="0"/>
            <wp:docPr id="1608528240" name="图片 6" descr="如何使用验证报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如何使用验证报告"/>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853523" cy="5011879"/>
                    </a:xfrm>
                    <a:prstGeom prst="rect">
                      <a:avLst/>
                    </a:prstGeom>
                    <a:noFill/>
                    <a:ln>
                      <a:noFill/>
                    </a:ln>
                  </pic:spPr>
                </pic:pic>
              </a:graphicData>
            </a:graphic>
          </wp:inline>
        </w:drawing>
      </w:r>
    </w:p>
    <w:p w14:paraId="4AC287B3" w14:textId="401CD4A8" w:rsidR="002A78BE" w:rsidRPr="00FB4BDE" w:rsidRDefault="0077070D" w:rsidP="0077070D">
      <w:pPr>
        <w:pStyle w:val="W"/>
        <w:jc w:val="left"/>
        <w:rPr>
          <w:rFonts w:ascii="黑体" w:eastAsia="黑体" w:hAnsi="黑体"/>
          <w:sz w:val="32"/>
          <w:szCs w:val="32"/>
        </w:rPr>
      </w:pPr>
      <w:r w:rsidRPr="00FB4BDE">
        <w:rPr>
          <w:rFonts w:ascii="黑体" w:eastAsia="黑体" w:hAnsi="黑体" w:hint="eastAsia"/>
          <w:sz w:val="32"/>
          <w:szCs w:val="32"/>
        </w:rPr>
        <w:lastRenderedPageBreak/>
        <w:t>二、</w:t>
      </w:r>
      <w:r w:rsidR="002A78BE" w:rsidRPr="00FB4BDE">
        <w:rPr>
          <w:rFonts w:ascii="黑体" w:eastAsia="黑体" w:hAnsi="黑体" w:hint="eastAsia"/>
          <w:sz w:val="32"/>
          <w:szCs w:val="32"/>
        </w:rPr>
        <w:t>中国教师资格网教师资格证查询结果</w:t>
      </w:r>
      <w:r w:rsidR="009E608D" w:rsidRPr="00FB4BDE">
        <w:rPr>
          <w:rFonts w:ascii="黑体" w:eastAsia="黑体" w:hAnsi="黑体" w:hint="eastAsia"/>
          <w:sz w:val="32"/>
          <w:szCs w:val="32"/>
        </w:rPr>
        <w:t>获取步骤</w:t>
      </w:r>
    </w:p>
    <w:p w14:paraId="3EDB9D07" w14:textId="0A005B7D" w:rsidR="000B45CA" w:rsidRDefault="000B45CA" w:rsidP="002A78BE">
      <w:pPr>
        <w:pStyle w:val="W1"/>
      </w:pPr>
      <w:r>
        <w:rPr>
          <w:rFonts w:hint="eastAsia"/>
        </w:rPr>
        <w:t>1.</w:t>
      </w:r>
      <w:r w:rsidRPr="000B45CA">
        <w:t>访问网站</w:t>
      </w:r>
    </w:p>
    <w:p w14:paraId="66B918C5" w14:textId="625D55BE" w:rsidR="000B45CA" w:rsidRDefault="000B45CA" w:rsidP="002A78BE">
      <w:pPr>
        <w:pStyle w:val="W1"/>
      </w:pPr>
      <w:r w:rsidRPr="000B45CA">
        <w:rPr>
          <w:rFonts w:hint="eastAsia"/>
        </w:rPr>
        <w:t>申请人访问中国教师资格网（</w:t>
      </w:r>
      <w:r w:rsidRPr="000B45CA">
        <w:t>http://www.jszg.edu.cn</w:t>
      </w:r>
      <w:r w:rsidRPr="000B45CA">
        <w:t>），将看到中国教师资格网首页如下图。因各浏览器兼容适配问题，建议您</w:t>
      </w:r>
      <w:proofErr w:type="gramStart"/>
      <w:r w:rsidRPr="000B45CA">
        <w:t>使用谷歌浏览器</w:t>
      </w:r>
      <w:proofErr w:type="gramEnd"/>
      <w:r w:rsidRPr="000B45CA">
        <w:t>或</w:t>
      </w:r>
      <w:r w:rsidRPr="000B45CA">
        <w:t>360</w:t>
      </w:r>
      <w:r w:rsidRPr="000B45CA">
        <w:t>安全浏览器的</w:t>
      </w:r>
      <w:proofErr w:type="gramStart"/>
      <w:r w:rsidRPr="000B45CA">
        <w:t>极速模式</w:t>
      </w:r>
      <w:proofErr w:type="gramEnd"/>
      <w:r w:rsidRPr="000B45CA">
        <w:t>进行后续操作。</w:t>
      </w:r>
    </w:p>
    <w:p w14:paraId="22C347BC" w14:textId="77777777" w:rsidR="002A78BE" w:rsidRDefault="000B45CA" w:rsidP="002A78BE">
      <w:pPr>
        <w:pStyle w:val="W1"/>
      </w:pPr>
      <w:r>
        <w:rPr>
          <w:rFonts w:hint="eastAsia"/>
        </w:rPr>
        <w:t>2.</w:t>
      </w:r>
      <w:r w:rsidRPr="000B45CA">
        <w:rPr>
          <w:rFonts w:hint="eastAsia"/>
        </w:rPr>
        <w:t>查询入口</w:t>
      </w:r>
    </w:p>
    <w:p w14:paraId="5EAD5CF4" w14:textId="60582088" w:rsidR="000B45CA" w:rsidRDefault="000B45CA" w:rsidP="002A78BE">
      <w:pPr>
        <w:pStyle w:val="W1"/>
      </w:pPr>
      <w:r w:rsidRPr="000B45CA">
        <w:rPr>
          <w:rFonts w:hint="eastAsia"/>
        </w:rPr>
        <w:t>教师资格证书查询有两种方式：本人查询和其他查询</w:t>
      </w:r>
      <w:r w:rsidR="002A78BE">
        <w:rPr>
          <w:rFonts w:hint="eastAsia"/>
        </w:rPr>
        <w:t>，请使用</w:t>
      </w:r>
      <w:r w:rsidR="002A78BE" w:rsidRPr="002A78BE">
        <w:rPr>
          <w:rFonts w:hint="eastAsia"/>
          <w:b/>
          <w:bCs/>
        </w:rPr>
        <w:t>本人查询</w:t>
      </w:r>
      <w:r w:rsidRPr="000B45CA">
        <w:rPr>
          <w:rFonts w:hint="eastAsia"/>
        </w:rPr>
        <w:t>。申请人可通过“首页”</w:t>
      </w:r>
      <w:r>
        <w:rPr>
          <w:rFonts w:hint="eastAsia"/>
        </w:rPr>
        <w:t>-</w:t>
      </w:r>
      <w:r w:rsidRPr="000B45CA">
        <w:rPr>
          <w:rFonts w:hint="eastAsia"/>
        </w:rPr>
        <w:t>“证书查询”访问。</w:t>
      </w:r>
      <w:r w:rsidR="00563DE0" w:rsidRPr="00563DE0">
        <w:rPr>
          <w:rFonts w:hint="eastAsia"/>
        </w:rPr>
        <w:t>也可通过顶部“导航栏”——“证书查询”访问。</w:t>
      </w:r>
    </w:p>
    <w:p w14:paraId="2CCF4FA5" w14:textId="0E75E3A3" w:rsidR="000B45CA" w:rsidRDefault="000B45CA" w:rsidP="000B45CA">
      <w:r w:rsidRPr="000B45CA">
        <w:rPr>
          <w:noProof/>
        </w:rPr>
        <w:drawing>
          <wp:inline distT="0" distB="0" distL="0" distR="0" wp14:anchorId="5D4AB829" wp14:editId="3ADB68B4">
            <wp:extent cx="5274310" cy="3971290"/>
            <wp:effectExtent l="0" t="0" r="0" b="0"/>
            <wp:docPr id="17232506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3971290"/>
                    </a:xfrm>
                    <a:prstGeom prst="rect">
                      <a:avLst/>
                    </a:prstGeom>
                    <a:noFill/>
                    <a:ln>
                      <a:noFill/>
                    </a:ln>
                  </pic:spPr>
                </pic:pic>
              </a:graphicData>
            </a:graphic>
          </wp:inline>
        </w:drawing>
      </w:r>
    </w:p>
    <w:p w14:paraId="01351DA1" w14:textId="77777777" w:rsidR="00563DE0" w:rsidRDefault="00563DE0" w:rsidP="000B45CA"/>
    <w:p w14:paraId="398B9237" w14:textId="0E8E1DD6" w:rsidR="00563DE0" w:rsidRDefault="00563DE0" w:rsidP="000B45CA">
      <w:r w:rsidRPr="00563DE0">
        <w:rPr>
          <w:noProof/>
        </w:rPr>
        <w:lastRenderedPageBreak/>
        <w:drawing>
          <wp:inline distT="0" distB="0" distL="0" distR="0" wp14:anchorId="61B9AF0F" wp14:editId="63C7D7D1">
            <wp:extent cx="5274310" cy="3935095"/>
            <wp:effectExtent l="0" t="0" r="0" b="0"/>
            <wp:docPr id="207615848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3935095"/>
                    </a:xfrm>
                    <a:prstGeom prst="rect">
                      <a:avLst/>
                    </a:prstGeom>
                    <a:noFill/>
                    <a:ln>
                      <a:noFill/>
                    </a:ln>
                  </pic:spPr>
                </pic:pic>
              </a:graphicData>
            </a:graphic>
          </wp:inline>
        </w:drawing>
      </w:r>
    </w:p>
    <w:p w14:paraId="2E4DD87F" w14:textId="57FBC65E" w:rsidR="00563DE0" w:rsidRDefault="00563DE0" w:rsidP="002A78BE">
      <w:pPr>
        <w:pStyle w:val="W1"/>
      </w:pPr>
      <w:r>
        <w:rPr>
          <w:rFonts w:hint="eastAsia"/>
        </w:rPr>
        <w:t>3.</w:t>
      </w:r>
      <w:r>
        <w:rPr>
          <w:rFonts w:hint="eastAsia"/>
        </w:rPr>
        <w:t>查询证书</w:t>
      </w:r>
    </w:p>
    <w:p w14:paraId="22C80ACB" w14:textId="2D9C3D6D" w:rsidR="00563DE0" w:rsidRDefault="002A78BE" w:rsidP="002A78BE">
      <w:pPr>
        <w:pStyle w:val="W1"/>
      </w:pPr>
      <w:r w:rsidRPr="00366515">
        <w:rPr>
          <w:noProof/>
        </w:rPr>
        <w:drawing>
          <wp:anchor distT="0" distB="0" distL="114300" distR="114300" simplePos="0" relativeHeight="251657216" behindDoc="0" locked="0" layoutInCell="1" allowOverlap="1" wp14:anchorId="1D6DE850" wp14:editId="4B923F92">
            <wp:simplePos x="0" y="0"/>
            <wp:positionH relativeFrom="column">
              <wp:posOffset>32658</wp:posOffset>
            </wp:positionH>
            <wp:positionV relativeFrom="paragraph">
              <wp:posOffset>1167130</wp:posOffset>
            </wp:positionV>
            <wp:extent cx="5274310" cy="3977640"/>
            <wp:effectExtent l="0" t="0" r="0" b="0"/>
            <wp:wrapTopAndBottom/>
            <wp:docPr id="3976323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3977640"/>
                    </a:xfrm>
                    <a:prstGeom prst="rect">
                      <a:avLst/>
                    </a:prstGeom>
                    <a:noFill/>
                    <a:ln>
                      <a:noFill/>
                    </a:ln>
                  </pic:spPr>
                </pic:pic>
              </a:graphicData>
            </a:graphic>
            <wp14:sizeRelH relativeFrom="page">
              <wp14:pctWidth>0</wp14:pctWidth>
            </wp14:sizeRelH>
            <wp14:sizeRelV relativeFrom="page">
              <wp14:pctHeight>0</wp14:pctHeight>
            </wp14:sizeRelV>
          </wp:anchor>
        </w:drawing>
      </w:r>
      <w:r w:rsidR="00563DE0">
        <w:t>使用本人查询证书功能，需要注册中国教师资格网账号后登录才可查询。如已有账号，点击【查询】按钮并登录成功后即可查询本人的教师资格证书。</w:t>
      </w:r>
    </w:p>
    <w:p w14:paraId="52146B21" w14:textId="220CC3EC" w:rsidR="00366515" w:rsidRDefault="00366515" w:rsidP="002A78BE">
      <w:pPr>
        <w:pStyle w:val="W1"/>
      </w:pPr>
      <w:r>
        <w:rPr>
          <w:rFonts w:hint="eastAsia"/>
        </w:rPr>
        <w:lastRenderedPageBreak/>
        <w:t>4.</w:t>
      </w:r>
      <w:r>
        <w:rPr>
          <w:rFonts w:hint="eastAsia"/>
        </w:rPr>
        <w:t>保存结果</w:t>
      </w:r>
    </w:p>
    <w:p w14:paraId="12ABB62F" w14:textId="5715355E" w:rsidR="00366515" w:rsidRDefault="00EE4867" w:rsidP="002A78BE">
      <w:pPr>
        <w:pStyle w:val="W1"/>
      </w:pPr>
      <w:r>
        <w:rPr>
          <w:rFonts w:hint="eastAsia"/>
        </w:rPr>
        <w:t>（</w:t>
      </w:r>
      <w:r>
        <w:rPr>
          <w:rFonts w:hint="eastAsia"/>
        </w:rPr>
        <w:t>1</w:t>
      </w:r>
      <w:r>
        <w:rPr>
          <w:rFonts w:hint="eastAsia"/>
        </w:rPr>
        <w:t>）</w:t>
      </w:r>
      <w:r w:rsidR="00366515">
        <w:rPr>
          <w:rFonts w:hint="eastAsia"/>
        </w:rPr>
        <w:t>点击“查看详情”；</w:t>
      </w:r>
    </w:p>
    <w:p w14:paraId="27AA7F1A" w14:textId="48614AC7" w:rsidR="00366515" w:rsidRDefault="00366515" w:rsidP="000B45CA">
      <w:r w:rsidRPr="00366515">
        <w:rPr>
          <w:noProof/>
        </w:rPr>
        <w:drawing>
          <wp:inline distT="0" distB="0" distL="0" distR="0" wp14:anchorId="19985AC0" wp14:editId="165C4FCD">
            <wp:extent cx="5274310" cy="979805"/>
            <wp:effectExtent l="0" t="0" r="0" b="0"/>
            <wp:docPr id="147774952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979805"/>
                    </a:xfrm>
                    <a:prstGeom prst="rect">
                      <a:avLst/>
                    </a:prstGeom>
                    <a:noFill/>
                    <a:ln>
                      <a:noFill/>
                    </a:ln>
                  </pic:spPr>
                </pic:pic>
              </a:graphicData>
            </a:graphic>
          </wp:inline>
        </w:drawing>
      </w:r>
    </w:p>
    <w:p w14:paraId="4A151759" w14:textId="6C38DF84" w:rsidR="00366515" w:rsidRDefault="00EE4867" w:rsidP="002A78BE">
      <w:pPr>
        <w:pStyle w:val="W1"/>
      </w:pPr>
      <w:r>
        <w:rPr>
          <w:rFonts w:hint="eastAsia"/>
        </w:rPr>
        <w:t>（</w:t>
      </w:r>
      <w:r>
        <w:rPr>
          <w:rFonts w:hint="eastAsia"/>
        </w:rPr>
        <w:t>2</w:t>
      </w:r>
      <w:r>
        <w:rPr>
          <w:rFonts w:hint="eastAsia"/>
        </w:rPr>
        <w:t>）</w:t>
      </w:r>
      <w:r w:rsidR="00366515">
        <w:rPr>
          <w:rFonts w:hint="eastAsia"/>
        </w:rPr>
        <w:t>保存或打印中国教师资格网教师资格证查询结果。资格审查时要出示纸质资料</w:t>
      </w:r>
      <w:r w:rsidR="00AA71D2" w:rsidRPr="002833F3">
        <w:rPr>
          <w:rFonts w:hint="eastAsia"/>
          <w:b/>
          <w:bCs/>
        </w:rPr>
        <w:t>（样本见下）</w:t>
      </w:r>
      <w:r w:rsidR="00366515">
        <w:rPr>
          <w:rFonts w:hint="eastAsia"/>
        </w:rPr>
        <w:t>。</w:t>
      </w:r>
    </w:p>
    <w:p w14:paraId="06759B98" w14:textId="375A2009" w:rsidR="00366515" w:rsidRDefault="00366515" w:rsidP="002A78BE">
      <w:pPr>
        <w:jc w:val="center"/>
      </w:pPr>
      <w:r w:rsidRPr="00366515">
        <w:rPr>
          <w:noProof/>
        </w:rPr>
        <w:drawing>
          <wp:inline distT="0" distB="0" distL="0" distR="0" wp14:anchorId="4A72986D" wp14:editId="52AFA502">
            <wp:extent cx="3918585" cy="3689985"/>
            <wp:effectExtent l="0" t="0" r="0" b="0"/>
            <wp:docPr id="175643901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918585" cy="3689985"/>
                    </a:xfrm>
                    <a:prstGeom prst="rect">
                      <a:avLst/>
                    </a:prstGeom>
                    <a:noFill/>
                    <a:ln>
                      <a:noFill/>
                    </a:ln>
                  </pic:spPr>
                </pic:pic>
              </a:graphicData>
            </a:graphic>
          </wp:inline>
        </w:drawing>
      </w:r>
    </w:p>
    <w:sectPr w:rsidR="003665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25FB89" w14:textId="77777777" w:rsidR="00D14A95" w:rsidRDefault="00D14A95" w:rsidP="0077070D">
      <w:r>
        <w:separator/>
      </w:r>
    </w:p>
  </w:endnote>
  <w:endnote w:type="continuationSeparator" w:id="0">
    <w:p w14:paraId="736F03F3" w14:textId="77777777" w:rsidR="00D14A95" w:rsidRDefault="00D14A95" w:rsidP="007707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BFE92A0" w14:textId="77777777" w:rsidR="00D14A95" w:rsidRDefault="00D14A95" w:rsidP="0077070D">
      <w:r>
        <w:separator/>
      </w:r>
    </w:p>
  </w:footnote>
  <w:footnote w:type="continuationSeparator" w:id="0">
    <w:p w14:paraId="1F549C02" w14:textId="77777777" w:rsidR="00D14A95" w:rsidRDefault="00D14A95" w:rsidP="0077070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1E54B5"/>
    <w:multiLevelType w:val="hybridMultilevel"/>
    <w:tmpl w:val="CCD2464A"/>
    <w:lvl w:ilvl="0" w:tplc="B02C1CD8">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78C746E0"/>
    <w:multiLevelType w:val="hybridMultilevel"/>
    <w:tmpl w:val="EE12C11C"/>
    <w:lvl w:ilvl="0" w:tplc="011A80A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480117678">
    <w:abstractNumId w:val="0"/>
  </w:num>
  <w:num w:numId="2" w16cid:durableId="7216329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E92924"/>
    <w:rsid w:val="00054A3D"/>
    <w:rsid w:val="0008320C"/>
    <w:rsid w:val="000B45CA"/>
    <w:rsid w:val="000E6FAC"/>
    <w:rsid w:val="001626FB"/>
    <w:rsid w:val="001E151B"/>
    <w:rsid w:val="002833F3"/>
    <w:rsid w:val="0029623B"/>
    <w:rsid w:val="002A78BE"/>
    <w:rsid w:val="002E42C0"/>
    <w:rsid w:val="003077B7"/>
    <w:rsid w:val="00366515"/>
    <w:rsid w:val="00374432"/>
    <w:rsid w:val="003F7EF2"/>
    <w:rsid w:val="0044608D"/>
    <w:rsid w:val="004C2FD5"/>
    <w:rsid w:val="00563DE0"/>
    <w:rsid w:val="006C2E84"/>
    <w:rsid w:val="0073641F"/>
    <w:rsid w:val="00754D60"/>
    <w:rsid w:val="0077070D"/>
    <w:rsid w:val="007776F2"/>
    <w:rsid w:val="00843445"/>
    <w:rsid w:val="00860259"/>
    <w:rsid w:val="008E3CE0"/>
    <w:rsid w:val="009E608D"/>
    <w:rsid w:val="009F7581"/>
    <w:rsid w:val="00AA71D2"/>
    <w:rsid w:val="00AF32FF"/>
    <w:rsid w:val="00B25CC5"/>
    <w:rsid w:val="00B75BC2"/>
    <w:rsid w:val="00B93B2F"/>
    <w:rsid w:val="00D14A95"/>
    <w:rsid w:val="00DC4F4C"/>
    <w:rsid w:val="00E428FD"/>
    <w:rsid w:val="00E42A07"/>
    <w:rsid w:val="00E92924"/>
    <w:rsid w:val="00EE4867"/>
    <w:rsid w:val="00F019D2"/>
    <w:rsid w:val="00F23882"/>
    <w:rsid w:val="00F25849"/>
    <w:rsid w:val="00F54329"/>
    <w:rsid w:val="00FB4B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812053"/>
  <w15:chartTrackingRefBased/>
  <w15:docId w15:val="{E2090E8D-69EB-453A-8B0E-5DC42332B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
    <w:name w:val="标题W"/>
    <w:basedOn w:val="a"/>
    <w:next w:val="a"/>
    <w:link w:val="W0"/>
    <w:qFormat/>
    <w:rsid w:val="00B75BC2"/>
    <w:pPr>
      <w:widowControl/>
      <w:spacing w:line="576" w:lineRule="exact"/>
      <w:jc w:val="center"/>
    </w:pPr>
    <w:rPr>
      <w:rFonts w:ascii="方正小标宋简体" w:eastAsia="方正小标宋简体" w:hAnsi="Times New Roman" w:cs="Times New Roman"/>
      <w:color w:val="000000"/>
      <w:kern w:val="0"/>
      <w:sz w:val="44"/>
      <w:szCs w:val="44"/>
    </w:rPr>
  </w:style>
  <w:style w:type="character" w:customStyle="1" w:styleId="W0">
    <w:name w:val="标题W 字符"/>
    <w:basedOn w:val="a0"/>
    <w:link w:val="W"/>
    <w:rsid w:val="00B75BC2"/>
    <w:rPr>
      <w:rFonts w:ascii="方正小标宋简体" w:eastAsia="方正小标宋简体" w:hAnsi="Times New Roman" w:cs="Times New Roman"/>
      <w:color w:val="000000"/>
      <w:kern w:val="0"/>
      <w:sz w:val="44"/>
      <w:szCs w:val="44"/>
    </w:rPr>
  </w:style>
  <w:style w:type="paragraph" w:customStyle="1" w:styleId="W1">
    <w:name w:val="正文W"/>
    <w:link w:val="W2"/>
    <w:qFormat/>
    <w:rsid w:val="00B75BC2"/>
    <w:pPr>
      <w:spacing w:line="576" w:lineRule="exact"/>
      <w:ind w:firstLineChars="200" w:firstLine="640"/>
    </w:pPr>
    <w:rPr>
      <w:rFonts w:ascii="Times New Roman" w:eastAsia="仿宋_GB2312" w:hAnsi="Times New Roman" w:cs="Times New Roman"/>
      <w:color w:val="000000"/>
      <w:kern w:val="0"/>
      <w:sz w:val="32"/>
      <w:szCs w:val="32"/>
    </w:rPr>
  </w:style>
  <w:style w:type="character" w:customStyle="1" w:styleId="W2">
    <w:name w:val="正文W 字符"/>
    <w:basedOn w:val="a0"/>
    <w:link w:val="W1"/>
    <w:rsid w:val="00B75BC2"/>
    <w:rPr>
      <w:rFonts w:ascii="Times New Roman" w:eastAsia="仿宋_GB2312" w:hAnsi="Times New Roman" w:cs="Times New Roman"/>
      <w:color w:val="000000"/>
      <w:kern w:val="0"/>
      <w:sz w:val="32"/>
      <w:szCs w:val="32"/>
    </w:rPr>
  </w:style>
  <w:style w:type="character" w:customStyle="1" w:styleId="W3">
    <w:name w:val="一级标题W"/>
    <w:basedOn w:val="W2"/>
    <w:qFormat/>
    <w:rsid w:val="00B75BC2"/>
    <w:rPr>
      <w:rFonts w:ascii="仿宋" w:eastAsia="黑体" w:hAnsi="仿宋" w:cs="仿宋"/>
      <w:color w:val="000000"/>
      <w:kern w:val="0"/>
      <w:sz w:val="32"/>
      <w:szCs w:val="32"/>
    </w:rPr>
  </w:style>
  <w:style w:type="character" w:customStyle="1" w:styleId="W4">
    <w:name w:val="二级标题W"/>
    <w:basedOn w:val="W2"/>
    <w:uiPriority w:val="1"/>
    <w:qFormat/>
    <w:rsid w:val="00B75BC2"/>
    <w:rPr>
      <w:rFonts w:ascii="仿宋" w:eastAsia="楷体" w:hAnsi="仿宋" w:cs="仿宋"/>
      <w:b/>
      <w:color w:val="000000"/>
      <w:kern w:val="0"/>
      <w:sz w:val="32"/>
      <w:szCs w:val="32"/>
    </w:rPr>
  </w:style>
  <w:style w:type="character" w:customStyle="1" w:styleId="W5">
    <w:name w:val="三级标题W"/>
    <w:basedOn w:val="W2"/>
    <w:uiPriority w:val="1"/>
    <w:qFormat/>
    <w:rsid w:val="00B75BC2"/>
    <w:rPr>
      <w:rFonts w:ascii="Times New Roman" w:eastAsia="仿宋_GB2312" w:hAnsi="Times New Roman" w:cs="Times New Roman"/>
      <w:b/>
      <w:color w:val="000000"/>
      <w:kern w:val="0"/>
      <w:sz w:val="32"/>
      <w:szCs w:val="32"/>
    </w:rPr>
  </w:style>
  <w:style w:type="paragraph" w:customStyle="1" w:styleId="W6">
    <w:name w:val="日期样式W"/>
    <w:basedOn w:val="W1"/>
    <w:next w:val="W1"/>
    <w:link w:val="W7"/>
    <w:uiPriority w:val="1"/>
    <w:qFormat/>
    <w:rsid w:val="00B75BC2"/>
    <w:pPr>
      <w:wordWrap w:val="0"/>
      <w:jc w:val="right"/>
    </w:pPr>
    <w:rPr>
      <w:rFonts w:ascii="仿宋_GB2312"/>
    </w:rPr>
  </w:style>
  <w:style w:type="character" w:customStyle="1" w:styleId="W7">
    <w:name w:val="日期样式W 字符"/>
    <w:basedOn w:val="W2"/>
    <w:link w:val="W6"/>
    <w:uiPriority w:val="1"/>
    <w:rsid w:val="00B75BC2"/>
    <w:rPr>
      <w:rFonts w:ascii="仿宋_GB2312" w:eastAsia="仿宋_GB2312" w:hAnsi="Times New Roman" w:cs="Times New Roman"/>
      <w:color w:val="000000"/>
      <w:kern w:val="0"/>
      <w:sz w:val="32"/>
      <w:szCs w:val="32"/>
    </w:rPr>
  </w:style>
  <w:style w:type="paragraph" w:styleId="a3">
    <w:name w:val="List Paragraph"/>
    <w:basedOn w:val="a"/>
    <w:uiPriority w:val="34"/>
    <w:qFormat/>
    <w:rsid w:val="000B45CA"/>
    <w:pPr>
      <w:ind w:firstLineChars="200" w:firstLine="420"/>
    </w:pPr>
  </w:style>
  <w:style w:type="paragraph" w:styleId="a4">
    <w:name w:val="header"/>
    <w:basedOn w:val="a"/>
    <w:link w:val="a5"/>
    <w:uiPriority w:val="99"/>
    <w:unhideWhenUsed/>
    <w:rsid w:val="0077070D"/>
    <w:pPr>
      <w:tabs>
        <w:tab w:val="center" w:pos="4153"/>
        <w:tab w:val="right" w:pos="8306"/>
      </w:tabs>
      <w:snapToGrid w:val="0"/>
      <w:jc w:val="center"/>
    </w:pPr>
    <w:rPr>
      <w:sz w:val="18"/>
      <w:szCs w:val="18"/>
    </w:rPr>
  </w:style>
  <w:style w:type="character" w:customStyle="1" w:styleId="a5">
    <w:name w:val="页眉 字符"/>
    <w:basedOn w:val="a0"/>
    <w:link w:val="a4"/>
    <w:uiPriority w:val="99"/>
    <w:rsid w:val="0077070D"/>
    <w:rPr>
      <w:sz w:val="18"/>
      <w:szCs w:val="18"/>
    </w:rPr>
  </w:style>
  <w:style w:type="paragraph" w:styleId="a6">
    <w:name w:val="footer"/>
    <w:basedOn w:val="a"/>
    <w:link w:val="a7"/>
    <w:uiPriority w:val="99"/>
    <w:unhideWhenUsed/>
    <w:rsid w:val="0077070D"/>
    <w:pPr>
      <w:tabs>
        <w:tab w:val="center" w:pos="4153"/>
        <w:tab w:val="right" w:pos="8306"/>
      </w:tabs>
      <w:snapToGrid w:val="0"/>
      <w:jc w:val="left"/>
    </w:pPr>
    <w:rPr>
      <w:sz w:val="18"/>
      <w:szCs w:val="18"/>
    </w:rPr>
  </w:style>
  <w:style w:type="character" w:customStyle="1" w:styleId="a7">
    <w:name w:val="页脚 字符"/>
    <w:basedOn w:val="a0"/>
    <w:link w:val="a6"/>
    <w:uiPriority w:val="99"/>
    <w:rsid w:val="0077070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4</Pages>
  <Words>87</Words>
  <Characters>499</Characters>
  <Application>Microsoft Office Word</Application>
  <DocSecurity>0</DocSecurity>
  <Lines>4</Lines>
  <Paragraphs>1</Paragraphs>
  <ScaleCrop>false</ScaleCrop>
  <Company/>
  <LinksUpToDate>false</LinksUpToDate>
  <CharactersWithSpaces>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52</cp:revision>
  <dcterms:created xsi:type="dcterms:W3CDTF">2024-04-18T01:44:00Z</dcterms:created>
  <dcterms:modified xsi:type="dcterms:W3CDTF">2024-04-29T13:31:00Z</dcterms:modified>
</cp:coreProperties>
</file>