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60" w:lineRule="exact"/>
        <w:jc w:val="center"/>
        <w:rPr>
          <w:b/>
          <w:spacing w:val="22"/>
          <w:sz w:val="28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</w:rPr>
        <w:t>城厢区202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</w:rPr>
        <w:t>年新任教师招聘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体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检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表</w:t>
      </w:r>
    </w:p>
    <w:p>
      <w:pPr>
        <w:rPr>
          <w:rFonts w:hint="eastAsia" w:ascii="宋体" w:hAnsi="宋体"/>
          <w:b/>
          <w:sz w:val="28"/>
        </w:rPr>
      </w:pPr>
    </w:p>
    <w:p>
      <w:pPr>
        <w:ind w:firstLine="1815" w:firstLineChars="500"/>
        <w:rPr>
          <w:rFonts w:hint="eastAsia" w:ascii="宋体" w:hAnsi="宋体"/>
          <w:b/>
          <w:sz w:val="36"/>
          <w:szCs w:val="36"/>
        </w:rPr>
      </w:pPr>
    </w:p>
    <w:p>
      <w:pPr>
        <w:ind w:firstLine="1815" w:firstLineChars="500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报考岗位：</w:t>
      </w:r>
    </w:p>
    <w:p>
      <w:pPr>
        <w:ind w:firstLine="1815" w:firstLineChars="500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36"/>
          <w:szCs w:val="36"/>
        </w:rPr>
        <w:t>考生姓名：</w:t>
      </w:r>
    </w:p>
    <w:p>
      <w:pPr>
        <w:rPr>
          <w:rFonts w:hint="eastAsia" w:ascii="宋体" w:hAnsi="宋体"/>
          <w:b/>
          <w:sz w:val="28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  <w:t>莆田市城厢区教育局</w:t>
      </w:r>
    </w:p>
    <w:p>
      <w:pPr>
        <w:ind w:firstLine="1569" w:firstLineChars="300"/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32"/>
          <w:szCs w:val="32"/>
        </w:rPr>
        <w:t>二0二</w:t>
      </w:r>
      <w:r>
        <w:rPr>
          <w:rFonts w:hint="eastAsia" w:ascii="方正小标宋简体" w:hAnsi="方正小标宋简体" w:eastAsia="方正小标宋简体" w:cs="方正小标宋简体"/>
          <w:bCs/>
          <w:spacing w:val="100"/>
          <w:sz w:val="32"/>
          <w:szCs w:val="32"/>
          <w:lang w:val="en-US"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bCs/>
          <w:spacing w:val="100"/>
          <w:sz w:val="32"/>
          <w:szCs w:val="32"/>
        </w:rPr>
        <w:t>年  月  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  <w:t>体检须知</w:t>
      </w:r>
    </w:p>
    <w:p>
      <w:pPr>
        <w:spacing w:line="480" w:lineRule="exact"/>
        <w:ind w:firstLine="606" w:firstLineChars="200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580" w:lineRule="exact"/>
        <w:ind w:firstLine="606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为了准确反映受检者身体的真实状况，请注意以下事项：</w:t>
      </w:r>
    </w:p>
    <w:p>
      <w:pPr>
        <w:spacing w:line="580" w:lineRule="exact"/>
        <w:ind w:firstLine="606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1.均应到指定医院进行体检，其它医疗单位的检查结果一律无效。</w:t>
      </w:r>
    </w:p>
    <w:p>
      <w:pPr>
        <w:spacing w:line="580" w:lineRule="exact"/>
        <w:ind w:firstLine="606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2.严禁弄虚作假、冒名顶替；如隐瞒病史影响体检结果的，后果自负。</w:t>
      </w:r>
    </w:p>
    <w:p>
      <w:pPr>
        <w:spacing w:line="580" w:lineRule="exact"/>
        <w:ind w:firstLine="606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3.体检表上贴近期二寸免冠照片一张</w:t>
      </w:r>
      <w:r>
        <w:rPr>
          <w:rFonts w:hint="eastAsia" w:ascii="仿宋_GB2312" w:hAnsi="宋体" w:eastAsia="仿宋_GB2312"/>
          <w:b/>
          <w:bCs/>
          <w:sz w:val="30"/>
          <w:szCs w:val="30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  <w:t>与网上《报名登记表》同底片</w:t>
      </w:r>
      <w:r>
        <w:rPr>
          <w:rFonts w:hint="eastAsia" w:ascii="仿宋_GB2312" w:hAnsi="宋体" w:eastAsia="仿宋_GB2312"/>
          <w:b/>
          <w:bCs/>
          <w:sz w:val="30"/>
          <w:szCs w:val="30"/>
        </w:rPr>
        <w:t>）</w:t>
      </w:r>
      <w:r>
        <w:rPr>
          <w:rFonts w:hint="eastAsia" w:ascii="仿宋_GB2312" w:hAnsi="宋体" w:eastAsia="仿宋_GB2312"/>
          <w:sz w:val="30"/>
          <w:szCs w:val="30"/>
        </w:rPr>
        <w:t>。</w:t>
      </w:r>
    </w:p>
    <w:p>
      <w:pPr>
        <w:spacing w:line="580" w:lineRule="exact"/>
        <w:ind w:firstLine="606" w:firstLineChars="200"/>
        <w:rPr>
          <w:rFonts w:hint="eastAsia" w:ascii="仿宋_GB2312" w:hAnsi="宋体" w:eastAsia="仿宋_GB2312"/>
          <w:spacing w:val="-6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4.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本表</w:t>
      </w:r>
      <w:r>
        <w:rPr>
          <w:rFonts w:hint="eastAsia" w:ascii="仿宋_GB2312" w:hAnsi="宋体" w:eastAsia="仿宋_GB2312"/>
          <w:b/>
          <w:bCs/>
          <w:spacing w:val="-6"/>
          <w:sz w:val="30"/>
          <w:szCs w:val="30"/>
        </w:rPr>
        <w:t>第二页由受检者本人填写（用黑色签字笔或钢笔）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，要求字迹清楚，无涂改，病史部分要如实、逐项填齐，不能遗漏。</w:t>
      </w:r>
    </w:p>
    <w:p>
      <w:pPr>
        <w:spacing w:line="580" w:lineRule="exact"/>
        <w:ind w:firstLine="606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5.体检前一天请注意休息，勿熬夜，不要饮酒，避免剧烈运动。</w:t>
      </w:r>
    </w:p>
    <w:p>
      <w:pPr>
        <w:spacing w:line="580" w:lineRule="exact"/>
        <w:ind w:firstLine="606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6.体检当天需进行采血、B超等检查，请在受检前禁食8-12小时。</w:t>
      </w:r>
    </w:p>
    <w:p>
      <w:pPr>
        <w:spacing w:line="580" w:lineRule="exact"/>
        <w:ind w:firstLine="606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80" w:lineRule="exact"/>
        <w:ind w:firstLine="606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8.请配合医生认真检查所有项目，勿漏检。若自动放弃某一检查项目，将会影响对您的录用。</w:t>
      </w:r>
    </w:p>
    <w:p>
      <w:pPr>
        <w:spacing w:line="580" w:lineRule="exact"/>
        <w:ind w:firstLine="606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9.体检医师可根据实际需要，增加必要的相应检查、检验项目。</w:t>
      </w:r>
    </w:p>
    <w:p>
      <w:pPr>
        <w:spacing w:line="580" w:lineRule="exact"/>
        <w:ind w:firstLine="606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10.如对体检结果有疑义，请按有关规定办理。</w:t>
      </w:r>
    </w:p>
    <w:p>
      <w:pPr>
        <w:pStyle w:val="2"/>
        <w:rPr>
          <w:rFonts w:hint="eastAsia"/>
        </w:rPr>
      </w:pP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501"/>
        <w:gridCol w:w="40"/>
        <w:gridCol w:w="92"/>
        <w:gridCol w:w="88"/>
        <w:gridCol w:w="329"/>
        <w:gridCol w:w="201"/>
        <w:gridCol w:w="201"/>
        <w:gridCol w:w="186"/>
        <w:gridCol w:w="172"/>
        <w:gridCol w:w="50"/>
        <w:gridCol w:w="36"/>
        <w:gridCol w:w="260"/>
        <w:gridCol w:w="115"/>
        <w:gridCol w:w="109"/>
        <w:gridCol w:w="290"/>
        <w:gridCol w:w="720"/>
        <w:gridCol w:w="288"/>
        <w:gridCol w:w="252"/>
        <w:gridCol w:w="35"/>
        <w:gridCol w:w="12"/>
        <w:gridCol w:w="139"/>
        <w:gridCol w:w="274"/>
        <w:gridCol w:w="60"/>
        <w:gridCol w:w="163"/>
        <w:gridCol w:w="482"/>
        <w:gridCol w:w="45"/>
        <w:gridCol w:w="221"/>
        <w:gridCol w:w="170"/>
        <w:gridCol w:w="70"/>
        <w:gridCol w:w="154"/>
        <w:gridCol w:w="58"/>
        <w:gridCol w:w="277"/>
        <w:gridCol w:w="273"/>
        <w:gridCol w:w="176"/>
        <w:gridCol w:w="11"/>
        <w:gridCol w:w="418"/>
        <w:gridCol w:w="77"/>
        <w:gridCol w:w="151"/>
        <w:gridCol w:w="747"/>
        <w:gridCol w:w="692"/>
        <w:gridCol w:w="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49" w:hRule="atLeast"/>
          <w:jc w:val="center"/>
        </w:trPr>
        <w:tc>
          <w:tcPr>
            <w:tcW w:w="1297" w:type="dxa"/>
            <w:gridSpan w:val="4"/>
            <w:noWrap w:val="0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11"/>
                <w:kern w:val="0"/>
                <w:szCs w:val="21"/>
              </w:rPr>
              <w:t>姓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别</w:t>
            </w:r>
          </w:p>
        </w:tc>
        <w:tc>
          <w:tcPr>
            <w:tcW w:w="935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44" w:hRule="atLeast"/>
          <w:jc w:val="center"/>
        </w:trPr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族</w:t>
            </w:r>
          </w:p>
        </w:tc>
        <w:tc>
          <w:tcPr>
            <w:tcW w:w="152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贯</w:t>
            </w:r>
          </w:p>
        </w:tc>
        <w:tc>
          <w:tcPr>
            <w:tcW w:w="11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44" w:hRule="atLeast"/>
          <w:jc w:val="center"/>
        </w:trPr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14" w:hRule="atLeast"/>
          <w:jc w:val="center"/>
        </w:trPr>
        <w:tc>
          <w:tcPr>
            <w:tcW w:w="1297" w:type="dxa"/>
            <w:gridSpan w:val="4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报考岗位</w:t>
            </w:r>
          </w:p>
        </w:tc>
        <w:tc>
          <w:tcPr>
            <w:tcW w:w="1523" w:type="dxa"/>
            <w:gridSpan w:val="9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19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4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9299" w:type="dxa"/>
            <w:gridSpan w:val="41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（在每一项后的空格中打“</w:t>
            </w:r>
            <w:r>
              <w:rPr>
                <w:rFonts w:ascii="宋体" w:hAnsi="宋体"/>
                <w:b/>
                <w:szCs w:val="21"/>
              </w:rPr>
              <w:t>√</w:t>
            </w:r>
            <w:r>
              <w:rPr>
                <w:rFonts w:hint="eastAsia" w:ascii="宋体" w:hAnsi="宋体"/>
                <w:b/>
                <w:szCs w:val="21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5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10" w:type="dxa"/>
            <w:gridSpan w:val="5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10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5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33" w:type="dxa"/>
            <w:gridSpan w:val="5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439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94" w:hRule="atLeast"/>
          <w:jc w:val="center"/>
        </w:trPr>
        <w:tc>
          <w:tcPr>
            <w:tcW w:w="1714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840" w:hRule="atLeast"/>
          <w:jc w:val="center"/>
        </w:trPr>
        <w:tc>
          <w:tcPr>
            <w:tcW w:w="1714" w:type="dxa"/>
            <w:gridSpan w:val="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注：</w:t>
            </w:r>
          </w:p>
        </w:tc>
        <w:tc>
          <w:tcPr>
            <w:tcW w:w="7585" w:type="dxa"/>
            <w:gridSpan w:val="35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134" w:hRule="atLeast"/>
          <w:jc w:val="center"/>
        </w:trPr>
        <w:tc>
          <w:tcPr>
            <w:tcW w:w="9299" w:type="dxa"/>
            <w:gridSpan w:val="41"/>
            <w:tcBorders>
              <w:top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受检者签字：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3948" w:firstLineChars="1854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体检日期：           年 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85" w:hRule="atLeast"/>
          <w:jc w:val="center"/>
        </w:trPr>
        <w:tc>
          <w:tcPr>
            <w:tcW w:w="12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</w:t>
            </w:r>
          </w:p>
        </w:tc>
        <w:tc>
          <w:tcPr>
            <w:tcW w:w="183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厘米</w:t>
            </w: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10"/>
            <w:noWrap w:val="0"/>
            <w:vAlign w:val="center"/>
          </w:tcPr>
          <w:p>
            <w:pPr>
              <w:ind w:left="373" w:hanging="376" w:hangingChars="177"/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公斤        </w:t>
            </w:r>
          </w:p>
        </w:tc>
        <w:tc>
          <w:tcPr>
            <w:tcW w:w="95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8"/>
            <w:noWrap w:val="0"/>
            <w:vAlign w:val="center"/>
          </w:tcPr>
          <w:p>
            <w:pPr>
              <w:ind w:firstLine="852" w:firstLineChars="4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/      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38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14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心界                      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7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心率          次/分   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</w:t>
            </w:r>
          </w:p>
        </w:tc>
        <w:tc>
          <w:tcPr>
            <w:tcW w:w="2640" w:type="dxa"/>
            <w:gridSpan w:val="14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</w:t>
            </w:r>
          </w:p>
        </w:tc>
        <w:tc>
          <w:tcPr>
            <w:tcW w:w="2640" w:type="dxa"/>
            <w:gridSpan w:val="14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脾</w:t>
            </w:r>
          </w:p>
        </w:tc>
        <w:tc>
          <w:tcPr>
            <w:tcW w:w="2640" w:type="dxa"/>
            <w:gridSpan w:val="14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1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38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浅表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脊柱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肛门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1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269" w:type="dxa"/>
            <w:gridSpan w:val="7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裸眼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000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矫正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290" w:type="dxa"/>
            <w:gridSpan w:val="7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8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000" w:type="dxa"/>
            <w:gridSpan w:val="6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6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290" w:type="dxa"/>
            <w:gridSpan w:val="7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3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31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firstLine="482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20" w:hRule="atLeast"/>
          <w:jc w:val="center"/>
        </w:trPr>
        <w:tc>
          <w:tcPr>
            <w:tcW w:w="120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1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907" w:hRule="atLeast"/>
          <w:jc w:val="center"/>
        </w:trPr>
        <w:tc>
          <w:tcPr>
            <w:tcW w:w="66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7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525" w:type="dxa"/>
            <w:gridSpan w:val="1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84" w:type="dxa"/>
            <w:gridSpan w:val="7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82" w:type="dxa"/>
            <w:gridSpan w:val="1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52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84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82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525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8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525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567" w:hRule="atLeast"/>
          <w:jc w:val="center"/>
        </w:trPr>
        <w:tc>
          <w:tcPr>
            <w:tcW w:w="66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513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82" w:type="dxa"/>
            <w:gridSpan w:val="12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652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513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8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794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513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0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2098" w:hRule="atLeast"/>
          <w:jc w:val="center"/>
        </w:trPr>
        <w:tc>
          <w:tcPr>
            <w:tcW w:w="664" w:type="dxa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3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4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17" w:type="dxa"/>
            <w:gridSpan w:val="4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305" w:type="dxa"/>
            <w:gridSpan w:val="31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35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35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35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7222" w:type="dxa"/>
            <w:gridSpan w:val="35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0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10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8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耳部</w:t>
            </w:r>
          </w:p>
        </w:tc>
        <w:tc>
          <w:tcPr>
            <w:tcW w:w="3048" w:type="dxa"/>
            <w:gridSpan w:val="1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margin" w:xAlign="center" w:y="1456"/>
              <w:ind w:firstLine="241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咽部</w:t>
            </w:r>
          </w:p>
        </w:tc>
        <w:tc>
          <w:tcPr>
            <w:tcW w:w="3048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嗅觉</w:t>
            </w:r>
          </w:p>
        </w:tc>
        <w:tc>
          <w:tcPr>
            <w:tcW w:w="3048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53" w:type="dxa"/>
            <w:gridSpan w:val="3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165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牙齿</w:t>
            </w:r>
          </w:p>
        </w:tc>
        <w:tc>
          <w:tcPr>
            <w:tcW w:w="3048" w:type="dxa"/>
            <w:gridSpan w:val="12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0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发音是否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嘶哑</w:t>
            </w:r>
          </w:p>
        </w:tc>
        <w:tc>
          <w:tcPr>
            <w:tcW w:w="304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0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53" w:type="dxa"/>
            <w:gridSpan w:val="30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3" w:hRule="atLeast"/>
          <w:jc w:val="center"/>
        </w:trPr>
        <w:tc>
          <w:tcPr>
            <w:tcW w:w="116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594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165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报考幼儿教师岗位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1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2824" w:type="dxa"/>
            <w:gridSpan w:val="1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1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2824" w:type="dxa"/>
            <w:gridSpan w:val="1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9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5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2824" w:type="dxa"/>
            <w:gridSpan w:val="1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9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5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cs="宋体"/>
                <w:b/>
                <w:bCs/>
              </w:rPr>
            </w:pPr>
          </w:p>
        </w:tc>
        <w:tc>
          <w:tcPr>
            <w:tcW w:w="1020" w:type="dxa"/>
            <w:gridSpan w:val="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2824" w:type="dxa"/>
            <w:gridSpan w:val="12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9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8"/>
        <w:tblpPr w:leftFromText="180" w:rightFromText="180" w:vertAnchor="text" w:horzAnchor="margin" w:tblpXSpec="center" w:tblpY="1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1052"/>
        <w:gridCol w:w="166"/>
        <w:gridCol w:w="8160"/>
        <w:gridCol w:w="5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9042" w:hRule="atLeast"/>
        </w:trPr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图</w:t>
            </w:r>
          </w:p>
        </w:tc>
        <w:tc>
          <w:tcPr>
            <w:tcW w:w="832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4244" w:hRule="atLeast"/>
        </w:trPr>
        <w:tc>
          <w:tcPr>
            <w:tcW w:w="1218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  <w:tc>
          <w:tcPr>
            <w:tcW w:w="832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</w:trPr>
        <w:tc>
          <w:tcPr>
            <w:tcW w:w="1218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查</w:t>
            </w:r>
          </w:p>
        </w:tc>
        <w:tc>
          <w:tcPr>
            <w:tcW w:w="8749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3" w:firstLineChars="1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6417" w:hRule="atLeast"/>
        </w:trPr>
        <w:tc>
          <w:tcPr>
            <w:tcW w:w="1218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议</w:t>
            </w:r>
          </w:p>
        </w:tc>
        <w:tc>
          <w:tcPr>
            <w:tcW w:w="874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2647" w:hRule="atLeast"/>
        </w:trPr>
        <w:tc>
          <w:tcPr>
            <w:tcW w:w="1218" w:type="dxa"/>
            <w:gridSpan w:val="2"/>
            <w:vMerge w:val="continue"/>
            <w:tcBorders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749" w:type="dxa"/>
            <w:gridSpan w:val="2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ind w:firstLine="6505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481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体检医院签章处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</w:t>
            </w:r>
          </w:p>
          <w:p>
            <w:pPr>
              <w:ind w:firstLine="213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主检医师签字：                           年        月        日</w:t>
            </w:r>
          </w:p>
        </w:tc>
      </w:tr>
    </w:tbl>
    <w:p>
      <w:pPr>
        <w:rPr>
          <w:rFonts w:hint="eastAsia" w:ascii="楷体_GB2312" w:hAnsi="楷体_GB2312" w:eastAsia="楷体_GB2312" w:cs="楷体_GB2312"/>
          <w:b/>
          <w:szCs w:val="21"/>
        </w:rPr>
      </w:pPr>
      <w:r>
        <w:rPr>
          <w:rFonts w:hint="eastAsia" w:ascii="楷体_GB2312" w:hAnsi="楷体_GB2312" w:eastAsia="楷体_GB2312" w:cs="楷体_GB2312"/>
          <w:b/>
          <w:szCs w:val="21"/>
        </w:rPr>
        <w:t>注：</w:t>
      </w:r>
      <w:r>
        <w:rPr>
          <w:rFonts w:hint="eastAsia" w:ascii="楷体_GB2312" w:hAnsi="楷体_GB2312" w:eastAsia="楷体_GB2312" w:cs="楷体_GB2312"/>
          <w:bCs/>
          <w:szCs w:val="21"/>
        </w:rPr>
        <w:t>对于滴虫和念球菌两项妇科检查项目未婚女性采取阴道口取样。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检 验 项 目</w:t>
      </w:r>
    </w:p>
    <w:p>
      <w:pPr>
        <w:jc w:val="center"/>
        <w:rPr>
          <w:rFonts w:hint="eastAsia" w:ascii="黑体" w:hAnsi="宋体" w:eastAsia="黑体"/>
          <w:b/>
          <w:spacing w:val="44"/>
          <w:sz w:val="36"/>
        </w:rPr>
      </w:pPr>
    </w:p>
    <w:tbl>
      <w:tblPr>
        <w:tblStyle w:val="8"/>
        <w:tblW w:w="0" w:type="auto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白细胞总数（WBC）及分类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血红蛋白（HGB）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红细胞总数（RBC）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血小板计数（PLT）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化</w:t>
            </w:r>
          </w:p>
        </w:tc>
        <w:tc>
          <w:tcPr>
            <w:tcW w:w="3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丙氨酸氨基转移酶（ALT）  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尿素氮（BUN）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天冬氨酸氨基转移酶（AST）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肌酐（CR）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葡萄糖（GLU）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疫</w:t>
            </w:r>
          </w:p>
        </w:tc>
        <w:tc>
          <w:tcPr>
            <w:tcW w:w="3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艾滋病病毒抗体（抗HIV）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梅毒血清特异性抗体（TPHA）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糖（GLU）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蛋白质（PRO）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胆红素（TBIL）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尿胆原（URO）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比重（SG）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红细胞（BLO）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酸碱度（PH）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白细胞（LEU）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镜检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</w:tbl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/>
    <w:p/>
    <w:p/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627" w:bottom="1440" w:left="1627" w:header="851" w:footer="992" w:gutter="0"/>
      <w:pgNumType w:fmt="numberInDash"/>
      <w:cols w:space="720" w:num="1"/>
      <w:rtlGutter w:val="0"/>
      <w:docGrid w:type="linesAndChars" w:linePitch="312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0NWY0Y2RjOTYyYzc2NDQ3NGE5ZDk4ZDkzNjlkOGUifQ=="/>
  </w:docVars>
  <w:rsids>
    <w:rsidRoot w:val="4C3C6F3C"/>
    <w:rsid w:val="4C3C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sz w:val="20"/>
    </w:rPr>
  </w:style>
  <w:style w:type="paragraph" w:styleId="3">
    <w:name w:val="Body Text"/>
    <w:basedOn w:val="1"/>
    <w:next w:val="4"/>
    <w:qFormat/>
    <w:uiPriority w:val="0"/>
    <w:rPr>
      <w:rFonts w:ascii="宋体" w:hAnsi="宋体" w:eastAsia="宋体" w:cs="宋体"/>
      <w:sz w:val="31"/>
      <w:szCs w:val="31"/>
      <w:lang w:val="zh-CN" w:bidi="zh-CN"/>
    </w:rPr>
  </w:style>
  <w:style w:type="paragraph" w:styleId="4">
    <w:name w:val="Body Text Indent 2"/>
    <w:basedOn w:val="1"/>
    <w:next w:val="5"/>
    <w:qFormat/>
    <w:uiPriority w:val="0"/>
    <w:pPr>
      <w:tabs>
        <w:tab w:val="left" w:pos="7020"/>
      </w:tabs>
      <w:spacing w:line="400" w:lineRule="exact"/>
      <w:ind w:firstLine="640" w:firstLineChars="200"/>
    </w:pPr>
    <w:rPr>
      <w:rFonts w:ascii="仿宋_GB2312" w:hAnsi="宋体" w:eastAsia="仿宋_GB2312"/>
      <w:szCs w:val="24"/>
    </w:rPr>
  </w:style>
  <w:style w:type="paragraph" w:styleId="5">
    <w:name w:val="index 6"/>
    <w:basedOn w:val="1"/>
    <w:next w:val="1"/>
    <w:qFormat/>
    <w:uiPriority w:val="0"/>
    <w:pPr>
      <w:ind w:left="2100"/>
    </w:pPr>
  </w:style>
  <w:style w:type="paragraph" w:styleId="7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2024-04-28T02:57:00Z</dcterms:created>
  <dc:creator>Sugar</dc:creator>
  <cp:lastModifiedBy>Sugar</cp:lastModifiedBy>
  <dcterms:modified xsi:type="dcterms:W3CDTF">2024-04-28T03:00:03Z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B32A3136B36F4082B2256CF79A44FD40_11</vt:lpwstr>
  </property>
</Properties>
</file>