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0" w:lineRule="exact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附件3</w:t>
      </w:r>
    </w:p>
    <w:p>
      <w:pPr>
        <w:widowControl/>
        <w:spacing w:line="590" w:lineRule="exact"/>
        <w:ind w:firstLine="880" w:firstLineChars="200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体育专业健美操、啦啦操专项</w:t>
      </w:r>
    </w:p>
    <w:p>
      <w:pPr>
        <w:widowControl/>
        <w:spacing w:line="590" w:lineRule="exact"/>
        <w:ind w:firstLine="880" w:firstLineChars="200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技能测试内容和评分标准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ind w:firstLine="627" w:firstLineChars="196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一、测试内容与分值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测试分为专项素质（20分）和专项技术（80分）两部分，满分为100分，考生得分乘以0.6即为最后得分。</w:t>
      </w:r>
    </w:p>
    <w:p>
      <w:pPr>
        <w:spacing w:line="520" w:lineRule="exact"/>
        <w:ind w:firstLine="627" w:firstLineChars="196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二、专项素质（20分）</w:t>
      </w:r>
    </w:p>
    <w:p>
      <w:pPr>
        <w:spacing w:line="600" w:lineRule="exact"/>
        <w:ind w:firstLine="643" w:firstLineChars="200"/>
        <w:rPr>
          <w:rFonts w:hint="eastAsia" w:ascii="楷体_GB2312" w:hAnsi="仿宋" w:eastAsia="楷体_GB2312"/>
          <w:b/>
          <w:bCs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sz w:val="32"/>
          <w:szCs w:val="32"/>
        </w:rPr>
        <w:t>纵劈腿（20分）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1.动作要求：两腿伸直前后分开，腿贴于地面成一条直线，上体正直。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2.评分标准：左、右纵劈腿各10分，胯部每距离地面1厘米扣0.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/>
          <w:bCs/>
          <w:sz w:val="32"/>
          <w:szCs w:val="32"/>
        </w:rPr>
        <w:t>分。具体评分标准参见下表。</w:t>
      </w:r>
    </w:p>
    <w:tbl>
      <w:tblPr>
        <w:tblStyle w:val="4"/>
        <w:tblW w:w="84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413"/>
        <w:gridCol w:w="1228"/>
        <w:gridCol w:w="1597"/>
        <w:gridCol w:w="1413"/>
        <w:gridCol w:w="1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分值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距离</w:t>
            </w:r>
          </w:p>
          <w:p>
            <w:pPr>
              <w:jc w:val="center"/>
              <w:rPr>
                <w:rFonts w:hint="eastAsia"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（厘米）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分值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距离</w:t>
            </w:r>
          </w:p>
          <w:p>
            <w:pPr>
              <w:jc w:val="center"/>
              <w:rPr>
                <w:rFonts w:hint="eastAsia"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（厘米）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分值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距离</w:t>
            </w:r>
          </w:p>
          <w:p>
            <w:pPr>
              <w:jc w:val="center"/>
              <w:rPr>
                <w:rFonts w:hint="eastAsia"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（厘米）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10.0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0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6.4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6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2.8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9.4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1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5.8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7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2.2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8.8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2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5.2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8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1.6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8.2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3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4.6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9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1.0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7.6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4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4.0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10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0.4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7.0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5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3.4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11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0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</w:rPr>
              <w:t>17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三、专项技术（80分）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1.专项技术要求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根据规定音乐，展示自编符合健美操或啦啦操评分规则和特定要求的成套动作。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2.难度动作及操化动作要求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（1）健美操成套动作中要求使用规定难度动作，包括屈体分腿跳、科萨克跳、直角支撑、后倒俯卧撑、跳转360度成纵劈叉，在成套动作中均衡合理安排。选择自编套路考试时允许难度动作升级使用。自编套路至少包含5x8拍完整的操化动作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（2）啦拉操成套动作中要求规定难度动作，包括跨栏跳、立转</w:t>
      </w:r>
      <w:r>
        <w:rPr>
          <w:rFonts w:ascii="仿宋_GB2312" w:hAnsi="仿宋" w:eastAsia="仿宋_GB2312"/>
          <w:bCs/>
          <w:sz w:val="32"/>
          <w:szCs w:val="32"/>
        </w:rPr>
        <w:t>2</w:t>
      </w:r>
      <w:r>
        <w:rPr>
          <w:rFonts w:hint="eastAsia" w:ascii="仿宋_GB2312" w:hAnsi="仿宋" w:eastAsia="仿宋_GB2312"/>
          <w:bCs/>
          <w:sz w:val="32"/>
          <w:szCs w:val="32"/>
        </w:rPr>
        <w:t>周、垂直劈腿、转体4次踢腿、侧手翻，在成套动作中均衡合理安排。选择自编套路考试时允许难度动作升级使用。自编套路至少包含5x8拍完整的操化动作。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(3)面向、路线、空间、场地等运用合理。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(4)考生考试时应按项目要求适当着装与鞋。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ascii="仿宋_GB2312" w:hAnsi="仿宋" w:eastAsia="仿宋_GB2312"/>
          <w:bCs/>
          <w:sz w:val="32"/>
          <w:szCs w:val="32"/>
        </w:rPr>
        <w:t>(5)</w:t>
      </w:r>
      <w:r>
        <w:rPr>
          <w:rFonts w:hint="eastAsia" w:ascii="仿宋_GB2312" w:hAnsi="仿宋" w:eastAsia="仿宋_GB2312"/>
          <w:bCs/>
          <w:sz w:val="32"/>
          <w:szCs w:val="32"/>
        </w:rPr>
        <w:t>动作要求规范，协调连贯，动作与音乐配合好，成套动作表现出良好的体力、耐力与表现力。</w:t>
      </w:r>
    </w:p>
    <w:p>
      <w:pPr>
        <w:pStyle w:val="6"/>
        <w:spacing w:line="600" w:lineRule="exact"/>
        <w:ind w:left="640" w:firstLine="0" w:firstLineChars="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3.评分标准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(1)完成情况(包括难度动作，每个5分)        60分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裁判员对完成动作时出现的不同错误，分别按轻微错误、显著错误和严重错误以及失误或摔倒进行扣分。轻微错误扣2分;显著错误扣5分;严重错误扣8分;失误或摔倒扣12分。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(2)成套编排                               10分</w:t>
      </w:r>
    </w:p>
    <w:p>
      <w:r>
        <w:rPr>
          <w:rFonts w:hint="eastAsia" w:ascii="仿宋_GB2312" w:hAnsi="仿宋" w:eastAsia="仿宋_GB2312"/>
          <w:bCs/>
          <w:sz w:val="32"/>
          <w:szCs w:val="32"/>
        </w:rPr>
        <w:t>(3)总体印象                               10分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YTE1MjI0MGQ4MDIzZDQxMGFjMmNjYmU4YjRmZTMifQ=="/>
  </w:docVars>
  <w:rsids>
    <w:rsidRoot w:val="23F76303"/>
    <w:rsid w:val="23F76303"/>
    <w:rsid w:val="52AC6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2024-05-17T08:07:00Z</dcterms:created>
  <dc:creator>sisi</dc:creator>
  <cp:lastModifiedBy>sisi</cp:lastModifiedBy>
  <dcterms:modified xsi:type="dcterms:W3CDTF">2024-05-17T08:08:01Z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63DC11DA7FD34DF0BE2C6FF7D06489D1_11</vt:lpwstr>
  </property>
</Properties>
</file>