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60" w:lineRule="atLeast"/>
        <w:ind w:left="0" w:right="0" w:firstLine="0"/>
        <w:jc w:val="center"/>
        <w:rPr>
          <w:rFonts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北岸经开区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2024年公开招聘新任教师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6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考生面试须知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为保证经开区2024年公开招聘新任教师面试工作规范有序开展，现将面试注意事项和考试纪律等事项予以告知，请考生按照本须知要求做好面试前的准备和参加面试，确保整个面试工作的顺利完成。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1.参加面试的考生必须统一着装，男女考生统一着</w:t>
      </w:r>
      <w:r>
        <w:rPr>
          <w:rFonts w:hint="default" w:ascii="仿宋_GB2312" w:hAnsi="å®‹ä½“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白色有领短袖衬衣、黑色长裤、黑色运动鞋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，不扎领带，不佩戴手表、发饰、首饰及其他标识物。未按着装要求的考生，不得进场面试，并视为自动放弃。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2.考生在进入考区时须出示“身份证”和“笔试准考证”。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考生先到“考生存物室”整理本人随身物品，除“身份证”和“笔试准考证”外，其它所有物品打包后全部存放在“考生存物室”（贴上写有本人姓名的标签）。严禁将考试违禁物品（如手机、手表、电子手环、计算器，以及具有发送或者接收信息功能的设备、电子存储设备等考试违禁物品）带入“考生候考室”，违反者以作弊论处，取消其面试成绩。然后进入“考生候考室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4.考生进入“考生候考室”时须出示“身份证”和“笔试准考证”，并接受违禁物品检查。要保持候考室安静，不得喧哗；不得随意离开，确需离开的，须经工作人员同意，且每次只能允许一位考生进出。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考生签到后在工作人员安排下采取间隔抽签办法抽取面试序号，并佩带序号牌按顺序进入“教学方案设计室”。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考生在“教学方案设计室”进行教学方案设计的时间为60分钟，时间一到由工作人员安排进入相应学科“片段教学室”。教学方案设计所需教材、稿纸和笔由区招聘领导小组办公室统一提供。教学方案设计稿第1页右上角填写学段（高中、初中）、学科和面试序号，教学方案设计稿不打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教学方案设计时，考生不得夹带与面试有关的材料，不得相互抄袭，不得交头接耳，一经发现取消面试资格。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6.考生到达对应学科“片段教学室”，由工作人员引导参加“候考”、“片段教学”和“候分”。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考生先在走廊“考生候考区”候考，后按要求参加片段教学，考生进入“片段教学室”面试时</w:t>
      </w:r>
      <w:r>
        <w:rPr>
          <w:rFonts w:hint="default" w:ascii="仿宋_GB2312" w:hAnsi="å®‹ä½“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只能报面试序号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，不作自我介绍，不得故意暴露本人姓名、户籍等有关信息，否则按作弊处理。片段教学展示时间10分钟，不得超时；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16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考生面试后在走廊“考生候分区”等候公布本人面试成绩；当场听取成绩后，带齐随身物品到一楼“考生存物室”取回本人存放物品后离开考区，不得返回“考生候考室”与其他未面试者接触。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08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在候考期间，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考生需要上洗手间，须由工作人员带往指定的卫生间，不得私自随意上卫生间，每次只能一个进出。考生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不得擅自离开考场或到其他考场探望，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不得大声喧哗或交谈，影响考场秩序，违反者以作弊论处，取消其面试成绩。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7.考生面试结束后手机必须保持畅通，以便出现考核总分并列学科最后一个职位，且笔试成绩也相同时，通知加试。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40" w:lineRule="atLeast"/>
        <w:ind w:left="0" w:right="0" w:firstLine="64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8.整个面试过程采取封闭式管理，并进行全程视频监控和考后视频回放。请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自觉</w:t>
      </w:r>
      <w:r>
        <w:rPr>
          <w:rFonts w:hint="default" w:ascii="仿宋_GB2312" w:hAnsi="å®‹ä½“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遵守考场纪律，如不遵守考场规则，不服从工作人员管理，有违纪、作弊等行为，将严格按照《事业单位公开招聘违纪违规行为处理规定》（中华人民共和国人力资源和社会保障部令第35号）等有关规定进行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E31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2024-05-20T09:38:00Z</dcterms:created>
  <dc:creator>19219</dc:creator>
  <cp:lastModifiedBy>19219</cp:lastModifiedBy>
  <dcterms:modified xsi:type="dcterms:W3CDTF">2024-05-20T09:38:08Z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BFA90BA976284991B152A08389938BDD_12</vt:lpwstr>
  </property>
</Properties>
</file>