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b/>
          <w:bCs/>
          <w:sz w:val="30"/>
          <w:szCs w:val="30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highlight w:val="none"/>
        </w:rPr>
        <w:t>附件</w:t>
      </w:r>
      <w:r>
        <w:rPr>
          <w:rFonts w:hint="eastAsia" w:ascii="仿宋" w:hAnsi="仿宋" w:eastAsia="仿宋" w:cs="仿宋"/>
          <w:b/>
          <w:bCs/>
          <w:sz w:val="30"/>
          <w:szCs w:val="30"/>
          <w:highlight w:val="none"/>
          <w:lang w:val="en-US" w:eastAsia="zh-CN"/>
        </w:rPr>
        <w:t>2</w:t>
      </w:r>
    </w:p>
    <w:p>
      <w:pPr>
        <w:jc w:val="center"/>
        <w:rPr>
          <w:rFonts w:hint="eastAsia"/>
          <w:b/>
          <w:bCs/>
          <w:color w:val="auto"/>
          <w:sz w:val="44"/>
          <w:szCs w:val="44"/>
          <w:highlight w:val="none"/>
        </w:rPr>
      </w:pPr>
      <w:r>
        <w:rPr>
          <w:rFonts w:hint="eastAsia"/>
          <w:b/>
          <w:bCs/>
          <w:color w:val="auto"/>
          <w:sz w:val="44"/>
          <w:szCs w:val="44"/>
          <w:highlight w:val="none"/>
        </w:rPr>
        <w:t>2024年</w:t>
      </w:r>
      <w:r>
        <w:rPr>
          <w:rFonts w:hint="eastAsia"/>
          <w:b/>
          <w:bCs/>
          <w:color w:val="auto"/>
          <w:sz w:val="44"/>
          <w:szCs w:val="44"/>
          <w:highlight w:val="none"/>
          <w:lang w:val="en-US" w:eastAsia="zh-CN"/>
        </w:rPr>
        <w:t>洛龙区学校直接招录</w:t>
      </w:r>
      <w:r>
        <w:rPr>
          <w:rFonts w:hint="eastAsia"/>
          <w:b/>
          <w:bCs/>
          <w:color w:val="auto"/>
          <w:sz w:val="44"/>
          <w:szCs w:val="44"/>
          <w:highlight w:val="none"/>
        </w:rPr>
        <w:t>教师</w:t>
      </w:r>
    </w:p>
    <w:p>
      <w:pPr>
        <w:jc w:val="center"/>
        <w:rPr>
          <w:rFonts w:hint="eastAsia"/>
          <w:b/>
          <w:bCs/>
          <w:color w:val="auto"/>
          <w:sz w:val="44"/>
          <w:szCs w:val="44"/>
          <w:highlight w:val="none"/>
        </w:rPr>
      </w:pPr>
      <w:r>
        <w:rPr>
          <w:rFonts w:hint="eastAsia"/>
          <w:b/>
          <w:bCs/>
          <w:color w:val="auto"/>
          <w:sz w:val="44"/>
          <w:szCs w:val="44"/>
          <w:highlight w:val="none"/>
        </w:rPr>
        <w:t>专业目录</w:t>
      </w:r>
    </w:p>
    <w:p>
      <w:pPr>
        <w:ind w:firstLine="643" w:firstLineChars="200"/>
        <w:rPr>
          <w:rFonts w:hint="default" w:ascii="仿宋" w:hAnsi="仿宋" w:eastAsia="仿宋" w:cs="仿宋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</w:rPr>
        <w:t>语文：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汉语言文学、汉语言、语言学及应用语言学、汉语言文字学、中国古典文献学、古典文献学、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中国古典学、汉学与中国学、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中国古代文学、中国现当代文学、学科教学（语文）、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应用中文、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应用语言学、中国语言与文化、文艺学、比较文学与世界文学、中国语言文学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汉语国际教育、对外汉语、课程与教学论（语文）</w:t>
      </w:r>
    </w:p>
    <w:p>
      <w:pPr>
        <w:ind w:firstLine="643" w:firstLineChars="200"/>
        <w:rPr>
          <w:rFonts w:hint="default" w:ascii="仿宋" w:hAnsi="仿宋" w:eastAsia="仿宋" w:cs="仿宋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</w:rPr>
        <w:t>数学：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数学、数学与应用数学、信息与计算科学、数理基础科学、基础数学、计算数学、概率论与数理统计、应用数学、运筹学与控制论、学科教学（数学）、数据计算及应用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课程与教学论（数学）</w:t>
      </w:r>
    </w:p>
    <w:p>
      <w:pPr>
        <w:ind w:firstLine="643" w:firstLineChars="200"/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</w:rPr>
        <w:t>英语：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英语、商务英语、学科教学（英语）、英语语言文学、英语翻译、英语笔译、英语口译、外国语言学及应用语言学（英语）、翻译（英语）、翻译学（英语）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课程与教学论（英语）</w:t>
      </w:r>
    </w:p>
    <w:p>
      <w:pPr>
        <w:ind w:firstLine="643" w:firstLineChars="200"/>
        <w:rPr>
          <w:rFonts w:hint="default" w:ascii="仿宋" w:hAnsi="仿宋" w:eastAsia="仿宋" w:cs="仿宋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</w:rPr>
        <w:t>物理：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物理学、应用物理学、系统科学与工程、学科教学（物理）、理论物理、粒子物理与原子核物理、原子与分子物理、等离子体物理、凝聚态物理、声学、光学、核物理、无线电物理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课程与教学论（物理）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highlight w:val="none"/>
          <w:lang w:val="en-US" w:eastAsia="zh-CN" w:bidi="ar"/>
        </w:rPr>
        <w:t xml:space="preserve">    道德与法治：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val="en-US" w:eastAsia="zh-CN" w:bidi="ar"/>
        </w:rPr>
        <w:t>哲学、政治学与行政学、国际政治、国际事务与国际关系、国际组织与全球治理、外交学、中国哲学、科学社会主义、科学社会主义与国际共产主义运动、中国共产党历史、思想政治教育、学科教学（思政）、马克思主义理论、马克思主义基本原理、马克思主义发展史、马克思主义中国化研究、马克思主义民族理论与政策、国外马克思主义研究、国际关系、政治学理论、中外政治制度、中共党史、马克思主义哲学、中国近现代史基本问题研究，政治学、经济学与哲学、政治学</w:t>
      </w:r>
    </w:p>
    <w:p>
      <w:pPr>
        <w:ind w:firstLine="643" w:firstLineChars="200"/>
        <w:rPr>
          <w:rFonts w:hint="default" w:ascii="仿宋" w:hAnsi="仿宋" w:eastAsia="仿宋" w:cs="仿宋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</w:rPr>
        <w:t>历史：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历史、历史学、世界史、考古学、学科教学（历史）、史学理论及史学史、历史地理学、历史文献学、中国古代史、中国近现代史、专门史、中国史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课程与教学论（历史）</w:t>
      </w:r>
    </w:p>
    <w:p>
      <w:pPr>
        <w:keepNext w:val="0"/>
        <w:keepLines w:val="0"/>
        <w:widowControl/>
        <w:suppressLineNumbers w:val="0"/>
        <w:ind w:firstLine="643" w:firstLineChars="200"/>
        <w:jc w:val="left"/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highlight w:val="none"/>
          <w:lang w:val="en-US" w:eastAsia="zh-CN" w:bidi="ar"/>
        </w:rPr>
        <w:t>地理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val="en-US" w:eastAsia="zh-CN" w:bidi="ar"/>
        </w:rPr>
        <w:t>：地理科学、自然地理与资源环境、人文地理与城乡规划、地理信息科学、学科教学（地理）、地理学、地理学（一级学科）</w:t>
      </w:r>
    </w:p>
    <w:p>
      <w:pPr>
        <w:keepNext w:val="0"/>
        <w:keepLines w:val="0"/>
        <w:widowControl/>
        <w:suppressLineNumbers w:val="0"/>
        <w:ind w:firstLine="643" w:firstLineChars="200"/>
        <w:jc w:val="left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highlight w:val="none"/>
          <w:lang w:val="en-US" w:eastAsia="zh-CN" w:bidi="ar"/>
        </w:rPr>
        <w:t>生物：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val="en-US" w:eastAsia="zh-CN" w:bidi="ar"/>
        </w:rPr>
        <w:t>生物、生物学、学科教学（生物）、生物科学、生物技术、生物信息学、植物学、动物学、生理学、水生生物学、微生物学、神经生物学、遗传学、发育生物学、细胞生物学、生物化学与分子生物学、生物物理学、生态学（含一级学科）</w:t>
      </w:r>
    </w:p>
    <w:p>
      <w:pPr>
        <w:keepNext w:val="0"/>
        <w:keepLines w:val="0"/>
        <w:widowControl/>
        <w:suppressLineNumbers w:val="0"/>
        <w:ind w:firstLine="643" w:firstLineChars="200"/>
        <w:jc w:val="left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</w:rPr>
        <w:t>信息技术：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计算机科学与技术、软件工程、网络工程、信息安全、物联网工程、数字媒体技术、智能科学与技术、空间信息与数字技术、电子与计算机工程、数据科学与大数据技术、网络空间安全、计算机系统结构、计算机软件与理论、计算机应用技术、教育技术学、现代教育技术、科学与技术教育、信息技术</w:t>
      </w:r>
    </w:p>
    <w:p>
      <w:pPr>
        <w:keepNext w:val="0"/>
        <w:keepLines w:val="0"/>
        <w:widowControl/>
        <w:suppressLineNumbers w:val="0"/>
        <w:ind w:firstLine="643" w:firstLineChars="200"/>
        <w:jc w:val="left"/>
        <w:rPr>
          <w:rFonts w:hint="eastAsia" w:ascii="仿宋" w:hAnsi="仿宋" w:eastAsia="仿宋" w:cs="仿宋"/>
          <w:sz w:val="32"/>
          <w:szCs w:val="32"/>
          <w:highlight w:val="none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highlight w:val="none"/>
          <w:lang w:val="en-US" w:eastAsia="zh-CN" w:bidi="ar"/>
        </w:rPr>
        <w:t xml:space="preserve">说明： 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val="en-US" w:eastAsia="zh-CN" w:bidi="ar"/>
        </w:rPr>
        <w:t>1.教育行政部门可根据国务院学位办、教育部及高校专业更新情况自行对学科专业目录进行调整。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val="en-US" w:eastAsia="zh-CN" w:bidi="ar"/>
        </w:rPr>
        <w:t>2.表中标注为一级学科的，即该一级学科所包含的二级学科均符合要求，未标注为一级学科的，按二级学科专业招录。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xMzQ3NTMzMjlmYWExMjMwYzkyN2ZjY2Y2ZjRlZDgifQ=="/>
  </w:docVars>
  <w:rsids>
    <w:rsidRoot w:val="00000000"/>
    <w:rsid w:val="06716735"/>
    <w:rsid w:val="10953945"/>
    <w:rsid w:val="130B4781"/>
    <w:rsid w:val="15012DD9"/>
    <w:rsid w:val="174C26C8"/>
    <w:rsid w:val="187837F1"/>
    <w:rsid w:val="1B605D12"/>
    <w:rsid w:val="1E562965"/>
    <w:rsid w:val="1E98539E"/>
    <w:rsid w:val="1F010B02"/>
    <w:rsid w:val="22731376"/>
    <w:rsid w:val="247E3EBA"/>
    <w:rsid w:val="24B71C84"/>
    <w:rsid w:val="25164BFC"/>
    <w:rsid w:val="25705929"/>
    <w:rsid w:val="260B76E6"/>
    <w:rsid w:val="2C5613A2"/>
    <w:rsid w:val="321249A4"/>
    <w:rsid w:val="32E4633A"/>
    <w:rsid w:val="3A6C3008"/>
    <w:rsid w:val="3AB86648"/>
    <w:rsid w:val="3AE4213F"/>
    <w:rsid w:val="3BB52D7E"/>
    <w:rsid w:val="3BC96E6B"/>
    <w:rsid w:val="40972C3D"/>
    <w:rsid w:val="43814CEA"/>
    <w:rsid w:val="47507FEA"/>
    <w:rsid w:val="477522C6"/>
    <w:rsid w:val="48335083"/>
    <w:rsid w:val="48871B9D"/>
    <w:rsid w:val="4B4C5B86"/>
    <w:rsid w:val="500D49E0"/>
    <w:rsid w:val="54EE2F1E"/>
    <w:rsid w:val="54F30599"/>
    <w:rsid w:val="55964CD0"/>
    <w:rsid w:val="6098413C"/>
    <w:rsid w:val="614A1F93"/>
    <w:rsid w:val="636522D0"/>
    <w:rsid w:val="64764597"/>
    <w:rsid w:val="64B51612"/>
    <w:rsid w:val="6A141545"/>
    <w:rsid w:val="71B52225"/>
    <w:rsid w:val="773D55E5"/>
    <w:rsid w:val="7EC10C44"/>
    <w:rsid w:val="7F0847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 w:eastAsia="宋体" w:cs="Times New Roman"/>
      <w:b/>
      <w:bCs/>
      <w:sz w:val="32"/>
      <w:szCs w:val="32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14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2024-03-28T08:30:00Z</dcterms:created>
  <dc:creator>asus</dc:creator>
  <cp:lastModifiedBy>随风</cp:lastModifiedBy>
  <cp:lastPrinted>2024-04-29T07:14:00Z</cp:lastPrinted>
  <dcterms:modified xsi:type="dcterms:W3CDTF">2024-05-22T02:06:11Z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B34152A22F8D426C9A8A2543A7E8F6D3_12</vt:lpwstr>
  </property>
</Properties>
</file>