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tbl>
      <w:tblPr>
        <w:tblStyle w:val="5"/>
        <w:tblW w:w="77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725"/>
        <w:gridCol w:w="1140"/>
        <w:gridCol w:w="1875"/>
        <w:gridCol w:w="840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83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年益阳市南县面向社会公开招聘教师笔试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成绩册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方*豪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欧阳*燕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曹*龙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孙*林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余*乐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程*明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兰*冰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伍*红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文*达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危*婷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黎*成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熊*嫣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裴*森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廖*婷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廖*言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文*桂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陶*辉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熊*惠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秦*丽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邓*荣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屈*龙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颜*旺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郝*畅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姜*佳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廖*乐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龙*聪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龚*书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夏*鸿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姚*仪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龙*杰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雍*佳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谭*历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高*红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胥*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孙*婷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孟*玉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鲍*利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钟*妮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邓*樊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项*凰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孙*豪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彭*涛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邓*林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孟*君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毛*琳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邓*盈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唐*莲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蒯*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段*博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梁*权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段*雨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蔡*玲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贺*怡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曹*辉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谭*南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赵*琪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雷*灿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盛*欣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毛*梓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潘*婷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聂*萱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向*珠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蔡*诗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罗*薇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欧阳*瑄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陶*纤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江*伊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余*妮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伍*蕊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袁*丽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彭*里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（钢琴教师）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廖*敏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崔*雅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廖*梅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代*丹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赵*凤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傅*涵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乔*思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岳*瑶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邓*静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方*薇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孙*莹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贺*瑶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瞿*莉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唐*洁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魏*诗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赵*娇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中职旅游服务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喻*兰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杜*铖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中职机械设计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制造及自动化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姚*颖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中职医疗设备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安装与维护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中职医疗设备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安装与维护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中职医疗设备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安装与维护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中职医疗设备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安装与维护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洪*瑾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曹*源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夏*结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彭*娟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熊*玺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肖*博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240518240720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晏*芳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管*妮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中职直播电商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丁*元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姚*林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柳*香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蒋*梅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应*容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中职淡水养殖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向*娟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240518241126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</w:tbl>
    <w:p>
      <w:pPr>
        <w:jc w:val="center"/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TFiYjc4ODk0M2ZkMWViZDA3YTVhYzhlNzk0MzYifQ=="/>
  </w:docVars>
  <w:rsids>
    <w:rsidRoot w:val="795B640B"/>
    <w:rsid w:val="795B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21"/>
    <w:next w:val="3"/>
    <w:qFormat/>
    <w:uiPriority w:val="0"/>
    <w:pPr>
      <w:widowControl w:val="0"/>
      <w:spacing w:after="120" w:line="480" w:lineRule="auto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qFormat/>
    <w:uiPriority w:val="0"/>
    <w:pPr>
      <w:widowControl w:val="0"/>
      <w:jc w:val="center"/>
    </w:pPr>
    <w:rPr>
      <w:rFonts w:ascii="Calibri" w:hAnsi="Calibri" w:eastAsia="华文中宋" w:cs="Times New Roman"/>
      <w:kern w:val="2"/>
      <w:sz w:val="44"/>
      <w:szCs w:val="24"/>
      <w:lang w:val="en-US" w:eastAsia="zh-CN" w:bidi="ar-SA"/>
    </w:rPr>
  </w:style>
  <w:style w:type="paragraph" w:styleId="4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2024-05-24T08:23:00Z</dcterms:created>
  <dc:creator>李英</dc:creator>
  <cp:lastModifiedBy>李英</cp:lastModifiedBy>
  <dcterms:modified xsi:type="dcterms:W3CDTF">2024-05-24T08:24:27Z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10CD5CB808F547F0BFE894E6F2629CBF_11</vt:lpwstr>
  </property>
</Properties>
</file>