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附件1</w:t>
      </w:r>
      <w:r>
        <w:rPr>
          <w:rFonts w:hint="eastAsia" w:ascii="黑体" w:eastAsia="黑体"/>
          <w:sz w:val="32"/>
          <w:szCs w:val="32"/>
          <w:lang w:val="en-US" w:eastAsia="zh-CN"/>
        </w:rPr>
        <w:t>0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乐东黎族自治县2024年公开招聘中小学教师招聘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  <w:lang w:eastAsia="zh-CN"/>
        </w:rPr>
        <w:t>复审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材料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目录表</w:t>
      </w:r>
    </w:p>
    <w:bookmarkEnd w:id="0"/>
    <w:p>
      <w:pPr>
        <w:spacing w:line="6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姓名：      应聘单位：                     年   月   日</w:t>
      </w:r>
    </w:p>
    <w:tbl>
      <w:tblPr>
        <w:tblStyle w:val="8"/>
        <w:tblW w:w="8748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120"/>
        <w:gridCol w:w="900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612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材料名称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份数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报名登记表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身份证（复印件）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户口本(本人信息页及户口簿首页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教师资格证书（复印件）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普通话水平等级证书（复印件）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学历证书</w:t>
            </w:r>
            <w:r>
              <w:rPr>
                <w:rFonts w:hint="eastAsia"/>
                <w:sz w:val="28"/>
                <w:szCs w:val="28"/>
                <w:lang w:eastAsia="zh-CN"/>
              </w:rPr>
              <w:t>、学位证书</w:t>
            </w:r>
            <w:r>
              <w:rPr>
                <w:rFonts w:hint="eastAsia"/>
                <w:sz w:val="28"/>
                <w:szCs w:val="28"/>
              </w:rPr>
              <w:t>（复印件）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《教育部学历证书电子注册备案表》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同意报考证明</w:t>
            </w:r>
            <w:r>
              <w:rPr>
                <w:sz w:val="28"/>
                <w:szCs w:val="28"/>
              </w:rPr>
              <w:t>(</w:t>
            </w:r>
            <w:r>
              <w:rPr>
                <w:rFonts w:hint="eastAsia"/>
                <w:sz w:val="28"/>
                <w:szCs w:val="28"/>
              </w:rPr>
              <w:t>有工作单位者提供</w:t>
            </w:r>
            <w:r>
              <w:rPr>
                <w:sz w:val="28"/>
                <w:szCs w:val="28"/>
              </w:rPr>
              <w:t>)</w:t>
            </w:r>
            <w:r>
              <w:rPr>
                <w:rFonts w:hint="eastAsia"/>
                <w:sz w:val="28"/>
                <w:szCs w:val="28"/>
              </w:rPr>
              <w:t>或个人无单位情况承诺书（无固定工作单位或待业人员提供）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120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61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其他材料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eastAsia="仿宋_GB2312"/>
          <w:sz w:val="28"/>
          <w:szCs w:val="24"/>
        </w:rPr>
        <w:t>备注：</w:t>
      </w:r>
      <w:r>
        <w:rPr>
          <w:rFonts w:ascii="仿宋_GB2312" w:hAnsi="仿宋_GB2312" w:eastAsia="仿宋_GB2312" w:cs="仿宋_GB2312"/>
          <w:spacing w:val="-17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在对进入面试的人员进行资格复审时查验原件；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请按顺序将上述材料装订好。</w:t>
      </w:r>
    </w:p>
    <w:p>
      <w:pPr>
        <w:pStyle w:val="3"/>
        <w:rPr>
          <w:rFonts w:hint="eastAsia" w:ascii="仿宋_GB2312" w:eastAsia="仿宋_GB2312"/>
          <w:kern w:val="0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31" w:bottom="153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94532E-6713-423B-B9D1-C16EC01843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2816491-6BFA-499D-BD1E-2A5E5F18017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C977750-05A8-4E3E-B403-53A5C06CCC9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6CC09198-EEE0-4845-BD00-E9D37400753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Style w:val="11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-86995</wp:posOffset>
              </wp:positionV>
              <wp:extent cx="622300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-6.85pt;height:18.15pt;width:49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V/gayNQAAAAGAQAADwAAAAAAAAABACAAAAAiAAAAZHJzL2Rvd25yZXYu&#10;eG1sUEsBAhQAFAAAAAgAh07iQM2gb/3GAQAAmAMAAA4AAAAAAAAAAQAgAAAAI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WUxMjc0NDQ5OWQ0YjhkMWMxZmY1MWJiMDk3ZGYifQ=="/>
  </w:docVars>
  <w:rsids>
    <w:rsidRoot w:val="00000000"/>
    <w:rsid w:val="055F7D56"/>
    <w:rsid w:val="0AFC35A7"/>
    <w:rsid w:val="0FE963AA"/>
    <w:rsid w:val="13EB3FA7"/>
    <w:rsid w:val="1748654B"/>
    <w:rsid w:val="1A4A6095"/>
    <w:rsid w:val="1D644DCB"/>
    <w:rsid w:val="2E255EB0"/>
    <w:rsid w:val="3A121F97"/>
    <w:rsid w:val="3FCF2EAE"/>
    <w:rsid w:val="47265442"/>
    <w:rsid w:val="483B2A48"/>
    <w:rsid w:val="60CA4511"/>
    <w:rsid w:val="65CE23AE"/>
    <w:rsid w:val="669B2164"/>
    <w:rsid w:val="69382960"/>
    <w:rsid w:val="6C90182A"/>
    <w:rsid w:val="70AB3A18"/>
    <w:rsid w:val="7DE2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/>
    </w:pPr>
    <w:rPr>
      <w:rFonts w:ascii="Cambria" w:hAnsi="Cambria"/>
      <w:sz w:val="24"/>
      <w:szCs w:val="24"/>
    </w:rPr>
  </w:style>
  <w:style w:type="paragraph" w:styleId="3">
    <w:name w:val="Normal Indent"/>
    <w:basedOn w:val="1"/>
    <w:qFormat/>
    <w:uiPriority w:val="99"/>
    <w:pPr>
      <w:ind w:firstLine="4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页脚1"/>
    <w:basedOn w:val="1"/>
    <w:qFormat/>
    <w:uiPriority w:val="99"/>
    <w:pPr>
      <w:widowControl/>
      <w:tabs>
        <w:tab w:val="center" w:pos="4153"/>
        <w:tab w:val="right" w:pos="8306"/>
      </w:tabs>
      <w:snapToGrid w:val="0"/>
      <w:jc w:val="left"/>
      <w:textAlignment w:val="baseline"/>
    </w:pPr>
    <w:rPr>
      <w:sz w:val="18"/>
    </w:rPr>
  </w:style>
  <w:style w:type="character" w:customStyle="1" w:styleId="11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2024-06-02T15:56:00Z</dcterms:created>
  <dc:creator>27258</dc:creator>
  <cp:lastModifiedBy>黄毅</cp:lastModifiedBy>
  <dcterms:modified xsi:type="dcterms:W3CDTF">2024-06-03T00:05:42Z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4E345D23F4184343B3A70AA405FBCD7F_13</vt:lpwstr>
  </property>
</Properties>
</file>