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1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丰城市丰水湖小学简介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1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1"/>
        <w:textAlignment w:val="auto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丰水湖小学是我市一所新建的以探索政府主导的“名校办学、名家治校、名企助力”的办学新模式，创造五育融合的“学生全面发展、多元发展、持续发展”教育新样态的试点公办学校。丰水湖小学作为“创新丰城教育新样态”的首批试点学校，将对现行教师绩效（存量）考核机制进行改革，充分彰显干与不干、干多干少、干好干坏不一样的价值理念，并努力争取外部资金（增量）建立奖教基金，不断提高教师的激励性待遇。教师报名参加选调即意味自动接受学校未来的绩效评价机制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10D605D-39CB-4454-B8F3-BBD508106521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13C5386-D7B3-459F-987D-9EA6A99E954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E9925B3D-1D41-431B-951D-4DE8B54C192A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A832D9C5-4FE7-4C2F-B3CB-B14FBE143C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3EC9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_1a9361cb-2a8e-4058-ba73-2cfff269657c"/>
    <w:basedOn w:val="1"/>
    <w:next w:val="1"/>
    <w:qFormat/>
    <w:uiPriority w:val="0"/>
    <w:pPr>
      <w:spacing w:before="120"/>
    </w:pPr>
    <w:rPr>
      <w:rFonts w:ascii="Cambria" w:hAnsi="Cambria" w:eastAsia="宋体"/>
      <w:sz w:val="24"/>
      <w:szCs w:val="22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after="150"/>
      <w:jc w:val="left"/>
    </w:pPr>
    <w:rPr>
      <w:rFonts w:ascii="Calibri" w:hAnsi="Calibri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2024-06-19T08:14:02Z</dcterms:created>
  <dc:creator>Administrator</dc:creator>
  <cp:lastModifiedBy>小女人</cp:lastModifiedBy>
  <dcterms:modified xsi:type="dcterms:W3CDTF">2024-06-19T08:16:12Z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4492B58597F84882AEEEDBAE7DF40332_12</vt:lpwstr>
  </property>
</Properties>
</file>