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20" w:lineRule="exact"/>
        <w:jc w:val="center"/>
        <w:rPr>
          <w:rFonts w:hint="eastAsia"/>
          <w:b/>
          <w:sz w:val="44"/>
          <w:szCs w:val="44"/>
        </w:rPr>
      </w:pPr>
      <w:r>
        <w:rPr>
          <w:rStyle w:val="5"/>
          <w:rFonts w:hint="eastAsia"/>
          <w:bCs w:val="0"/>
          <w:sz w:val="44"/>
          <w:szCs w:val="44"/>
        </w:rPr>
        <w:t>承 诺 书</w:t>
      </w:r>
    </w:p>
    <w:p>
      <w:pPr>
        <w:pStyle w:val="2"/>
        <w:shd w:val="clear" w:color="auto" w:fill="FFFFFF"/>
        <w:spacing w:before="0" w:beforeAutospacing="0" w:after="0" w:afterAutospacing="0" w:line="520" w:lineRule="exact"/>
        <w:ind w:firstLine="600"/>
      </w:pPr>
      <w:r>
        <w:rPr>
          <w:rFonts w:hint="eastAsia" w:ascii="仿宋" w:hAnsi="仿宋" w:eastAsia="仿宋"/>
          <w:sz w:val="30"/>
          <w:szCs w:val="30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我已认真阅读了《江西省2024年中小学教师招聘公告》，理解其内容，符合报考条件。我郑重承诺：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一、本人所提供证件、证明材料或相关资料均真实、准确，绝无虚假、伪造、变造。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二、资格复审通过后，不放弃面试、体检、考察和聘用资格。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三、若被聘用，保证在规定时间内到用人单位报到上班。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因本人方面的原因未能履行上述承诺的，愿意接受三年内不得参加金溪县组织的中小学教师招聘考试，并记入考生诚信档案的处理。若为正式在编教师、未获原单位及教育行政主管部门同意并盖章而执意违反考试规定的，愿意接受师德师风“一票否决”的处理，处理结果通报本人所在的地市和单位。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right="780" w:firstLine="4635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承诺人（签名）： 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right="945" w:firstLine="5600" w:firstLineChars="175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（指模）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right="1305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600" w:lineRule="exact"/>
        <w:ind w:right="1305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520" w:lineRule="exact"/>
        <w:ind w:right="1305"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　　　　　　　　　　　　</w:t>
      </w:r>
    </w:p>
    <w:p>
      <w:pPr>
        <w:pStyle w:val="2"/>
        <w:shd w:val="clear" w:color="auto" w:fill="FFFFFF"/>
        <w:spacing w:before="0" w:beforeAutospacing="0" w:after="0" w:afterAutospacing="0" w:line="520" w:lineRule="exact"/>
        <w:ind w:right="130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520" w:lineRule="exact"/>
        <w:ind w:right="1125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520" w:lineRule="exact"/>
        <w:ind w:right="165"/>
        <w:jc w:val="right"/>
      </w:pPr>
      <w:r>
        <w:rPr>
          <w:rFonts w:hint="eastAsia" w:ascii="仿宋_GB2312" w:hAnsi="仿宋_GB2312" w:eastAsia="仿宋_GB2312" w:cs="仿宋_GB2312"/>
          <w:sz w:val="32"/>
          <w:szCs w:val="32"/>
        </w:rPr>
        <w:t>2024年 　月　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5ZDAyYTNlNDMzNTAyOTdhYWIzYTU4MTI4MTRiOTcifQ=="/>
  </w:docVars>
  <w:rsids>
    <w:rsidRoot w:val="00000000"/>
    <w:rsid w:val="362E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2024-06-22T01:50:04Z</dcterms:created>
  <dc:creator>Administrator</dc:creator>
  <cp:lastModifiedBy>Administrator</cp:lastModifiedBy>
  <dcterms:modified xsi:type="dcterms:W3CDTF">2024-06-22T01:50:17Z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3ECEFD2DFC734C7FBA2AC9C6EEC84F60_12</vt:lpwstr>
  </property>
</Properties>
</file>