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ind w:firstLine="66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我已仔细阅读江西省人社厅、江西省教育厅《关于做好2024年全省中小学教师招聘工作的通知》（赣教师字〔2023〕24号）,理解其内容，符合报考条件。</w:t>
      </w:r>
    </w:p>
    <w:p>
      <w:pPr>
        <w:ind w:firstLine="6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郑重承诺：本人所提供的个人信息、证件、证明等资料，真实、准确，并自觉遵守事业单位公开招聘的各项规定，诚实守信，严守纪律，认真履行报考人员的义务。对因提供有关信息、证件、证明不实或违反有关纪律规定所造成的后果，本人自愿承担相应的责任，并自愿放弃上饶市弋阳县2024年中小学特岗教师统一招聘面试及聘用资格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640" w:firstLineChars="14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承诺人签字（手印）：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                                年   月   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588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52E47BF"/>
    <w:rsid w:val="21F67A7F"/>
    <w:rsid w:val="301B33DF"/>
    <w:rsid w:val="46E15CBE"/>
    <w:rsid w:val="4ABC3301"/>
    <w:rsid w:val="7F83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2023-11-06T12:13:00Z</dcterms:created>
  <dc:creator>admin</dc:creator>
  <cp:lastModifiedBy>九</cp:lastModifiedBy>
  <dcterms:modified xsi:type="dcterms:W3CDTF">2024-06-25T05:03:36Z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53997D0F3C1C4AF7985B0E1B15D6A22F_12</vt:lpwstr>
  </property>
</Properties>
</file>