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莱芜职业技术学院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招聘高层次人才报名表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应聘岗位：                                         日期：    年    月    日</w:t>
      </w:r>
    </w:p>
    <w:tbl>
      <w:tblPr>
        <w:tblStyle w:val="4"/>
        <w:tblW w:w="94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215"/>
        <w:gridCol w:w="870"/>
        <w:gridCol w:w="1440"/>
        <w:gridCol w:w="809"/>
        <w:gridCol w:w="2565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5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6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6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资格证书及荣誉称号</w:t>
            </w:r>
          </w:p>
        </w:tc>
        <w:tc>
          <w:tcPr>
            <w:tcW w:w="6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（含学习和工作简历）</w:t>
            </w:r>
          </w:p>
        </w:tc>
        <w:tc>
          <w:tcPr>
            <w:tcW w:w="6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6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94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  <w:t>以上所有信息由本人填写，保证所填信息及所提供材料均真实准确有效，如有缺失或错误，均由本人承担一切后果及法律责任。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760" w:firstLineChars="2400"/>
              <w:jc w:val="left"/>
              <w:textAlignment w:val="center"/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  <w:t>承诺人：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48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  <w:t>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MzMwODdlYmQzZGJmMDgyN2FjN2U5NDllZTk5NGMifQ=="/>
  </w:docVars>
  <w:rsids>
    <w:rsidRoot w:val="00000000"/>
    <w:rsid w:val="389C7FFD"/>
    <w:rsid w:val="6D03591A"/>
    <w:rsid w:val="6DBB7AEC"/>
    <w:rsid w:val="7496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173</Characters>
  <Lines>0</Lines>
  <Paragraphs>0</Paragraphs>
  <TotalTime>0</TotalTime>
  <ScaleCrop>false</ScaleCrop>
  <LinksUpToDate>false</LinksUpToDate>
  <CharactersWithSpaces>240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2024-06-27T09:10:00Z</dcterms:created>
  <dc:creator>86130</dc:creator>
  <cp:lastModifiedBy>Mr.Right</cp:lastModifiedBy>
  <dcterms:modified xsi:type="dcterms:W3CDTF">2024-06-28T02:18:42Z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063CEDA85A59470B97211A998363E4EC_12</vt:lpwstr>
  </property>
</Properties>
</file>