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A8DB49">
      <w:pPr>
        <w:pStyle w:val="2"/>
        <w:keepNext w:val="0"/>
        <w:keepLines w:val="0"/>
        <w:widowControl/>
        <w:suppressLineNumbers w:val="0"/>
        <w:shd w:val="clear" w:fill="FFFFFF"/>
        <w:spacing w:before="0" w:beforeAutospacing="0" w:after="120" w:afterAutospacing="0"/>
        <w:ind w:left="0" w:right="0" w:firstLine="0"/>
        <w:rPr>
          <w:rFonts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附件2</w:t>
      </w:r>
    </w:p>
    <w:p w14:paraId="4376B759">
      <w:pPr>
        <w:pStyle w:val="2"/>
        <w:keepNext w:val="0"/>
        <w:keepLines w:val="0"/>
        <w:widowControl/>
        <w:suppressLineNumbers w:val="0"/>
        <w:shd w:val="clear" w:fill="FFFFFF"/>
        <w:spacing w:before="0" w:beforeAutospacing="0" w:after="120" w:afterAutospacing="0"/>
        <w:ind w:left="0" w:right="0" w:firstLine="0"/>
        <w:jc w:val="center"/>
        <w:rPr>
          <w:rFonts w:hint="default" w:ascii="Helvetica" w:hAnsi="Helvetica" w:eastAsia="Helvetica" w:cs="Helvetica"/>
          <w:i w:val="0"/>
          <w:iCs w:val="0"/>
          <w:caps w:val="0"/>
          <w:color w:val="333333"/>
          <w:spacing w:val="0"/>
          <w:sz w:val="14"/>
          <w:szCs w:val="14"/>
        </w:rPr>
      </w:pPr>
      <w:r>
        <w:rPr>
          <w:rStyle w:val="5"/>
          <w:rFonts w:hint="default" w:ascii="Helvetica" w:hAnsi="Helvetica" w:eastAsia="Helvetica" w:cs="Helvetica"/>
          <w:b/>
          <w:bCs/>
          <w:i w:val="0"/>
          <w:iCs w:val="0"/>
          <w:caps w:val="0"/>
          <w:color w:val="333333"/>
          <w:spacing w:val="0"/>
          <w:sz w:val="14"/>
          <w:szCs w:val="14"/>
          <w:shd w:val="clear" w:fill="FFFFFF"/>
        </w:rPr>
        <w:t>面试考生须知</w:t>
      </w:r>
    </w:p>
    <w:p w14:paraId="731829FF">
      <w:pPr>
        <w:pStyle w:val="2"/>
        <w:keepNext w:val="0"/>
        <w:keepLines w:val="0"/>
        <w:widowControl/>
        <w:suppressLineNumbers w:val="0"/>
        <w:shd w:val="clear" w:fill="FFFFFF"/>
        <w:spacing w:before="0" w:beforeAutospacing="0" w:after="120" w:afterAutospacing="0"/>
        <w:ind w:left="0" w:right="0" w:firstLine="0"/>
        <w:rPr>
          <w:rFonts w:hint="default"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       一、考生必须于面试当日早上7:40开始持身份证、笔试准考证（加盖蓝色“复审合格”印章）抵达旬阳中学下院明德楼相应候考室集中，证件不全者，不得参加面试。不得将通讯工具、其他资料及行李物品（如箱、包等）带入考场；自觉接受管理人员的身份验证，严禁冒名顶替。</w:t>
      </w:r>
    </w:p>
    <w:p w14:paraId="13849C7D">
      <w:pPr>
        <w:pStyle w:val="2"/>
        <w:keepNext w:val="0"/>
        <w:keepLines w:val="0"/>
        <w:widowControl/>
        <w:suppressLineNumbers w:val="0"/>
        <w:shd w:val="clear" w:fill="FFFFFF"/>
        <w:spacing w:before="0" w:beforeAutospacing="0" w:after="120" w:afterAutospacing="0"/>
        <w:ind w:left="0" w:right="0" w:firstLine="0"/>
        <w:rPr>
          <w:rFonts w:hint="default"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       二、早上8:00在候考室由本人抽取面试顺序签，未在规定时间参加面试顺序签抽取的视为本人自动放弃面试资格。考生不得互相交换签条，否则按违纪处理。</w:t>
      </w:r>
    </w:p>
    <w:p w14:paraId="160CBD8A">
      <w:pPr>
        <w:pStyle w:val="2"/>
        <w:keepNext w:val="0"/>
        <w:keepLines w:val="0"/>
        <w:widowControl/>
        <w:suppressLineNumbers w:val="0"/>
        <w:shd w:val="clear" w:fill="FFFFFF"/>
        <w:spacing w:before="0" w:beforeAutospacing="0" w:after="120" w:afterAutospacing="0"/>
        <w:ind w:left="0" w:right="0" w:firstLine="0"/>
        <w:rPr>
          <w:rFonts w:hint="default"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       三、考生凭顺序签依次进入备课室抽取课题签进行备课和进入面试厅讲课。考生进入面试厅只能向考官报告：“各位考官好!我是×号考生，我讲课的内容是X”，不得介绍个人姓名、籍贯、就读院校、经历等状况，讲课过程中应保持沉着冷静，自觉配合主考官进行面试。</w:t>
      </w:r>
    </w:p>
    <w:p w14:paraId="055D3645">
      <w:pPr>
        <w:pStyle w:val="2"/>
        <w:keepNext w:val="0"/>
        <w:keepLines w:val="0"/>
        <w:widowControl/>
        <w:suppressLineNumbers w:val="0"/>
        <w:shd w:val="clear" w:fill="FFFFFF"/>
        <w:spacing w:before="0" w:beforeAutospacing="0" w:after="120" w:afterAutospacing="0"/>
        <w:ind w:left="0" w:right="0" w:firstLine="0"/>
        <w:rPr>
          <w:rFonts w:hint="default"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       四、备课时间30分钟，备课稿上只能填写面试顺序号，不得出现姓名、身份证号、准考证号、毕业学校等信息。</w:t>
      </w:r>
    </w:p>
    <w:p w14:paraId="4965FABA">
      <w:pPr>
        <w:pStyle w:val="2"/>
        <w:keepNext w:val="0"/>
        <w:keepLines w:val="0"/>
        <w:widowControl/>
        <w:suppressLineNumbers w:val="0"/>
        <w:shd w:val="clear" w:fill="FFFFFF"/>
        <w:spacing w:before="0" w:beforeAutospacing="0" w:after="120" w:afterAutospacing="0"/>
        <w:ind w:left="0" w:right="0" w:firstLine="0"/>
        <w:rPr>
          <w:rFonts w:hint="default"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       面试讲课时间为10分钟，主考官宣布讲课开始，考生开始讲课，讲课进行到8分钟时，计时记分员举牌提醒还剩2分钟。面试时间到应停止讲课，按照主考官指示在面试厅外的等候区等候面试成绩。听取面试成绩后，考生应签字确认，将顺序签、课题签、讲课教材复印件、备课稿等交面试厅监督员核对。面试考生必须按照课题签内容讲课，如考生讲课内容与抽签内容不符，考官将做零分处理。</w:t>
      </w:r>
    </w:p>
    <w:p w14:paraId="513D244D">
      <w:pPr>
        <w:pStyle w:val="2"/>
        <w:keepNext w:val="0"/>
        <w:keepLines w:val="0"/>
        <w:widowControl/>
        <w:suppressLineNumbers w:val="0"/>
        <w:shd w:val="clear" w:fill="FFFFFF"/>
        <w:spacing w:before="0" w:beforeAutospacing="0" w:after="120" w:afterAutospacing="0"/>
        <w:ind w:left="0" w:right="0" w:firstLine="0"/>
        <w:rPr>
          <w:rFonts w:hint="default"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       五、考生应服从工作人员安排，面试前自觉在候考室候考、在备课室备课，不得离开候考室和备课室(因如厕需离开的，要经管理员允许，并自觉接受监督)；面试时由引导员按次序引入考场；在等候区等待面试成绩时，不得来回走动、议论、谈笑等，保持安静；面试结束后，迅速从规定的路线离开面试考场。</w:t>
      </w:r>
    </w:p>
    <w:p w14:paraId="4EC1799B">
      <w:pPr>
        <w:pStyle w:val="2"/>
        <w:keepNext w:val="0"/>
        <w:keepLines w:val="0"/>
        <w:widowControl/>
        <w:suppressLineNumbers w:val="0"/>
        <w:shd w:val="clear" w:fill="FFFFFF"/>
        <w:spacing w:before="0" w:beforeAutospacing="0" w:after="120" w:afterAutospacing="0"/>
        <w:ind w:left="0" w:right="0" w:firstLine="0"/>
        <w:rPr>
          <w:rFonts w:hint="default"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       六、自觉保守面试内容秘密，整个面试结束前不得与他人议论或向他人传递面试信息；本人面试结束后应立即离开考区，不得在考区大声喧哗或谈论讲课内容。</w:t>
      </w:r>
    </w:p>
    <w:p w14:paraId="64FB17AB">
      <w:pPr>
        <w:pStyle w:val="2"/>
        <w:keepNext w:val="0"/>
        <w:keepLines w:val="0"/>
        <w:widowControl/>
        <w:suppressLineNumbers w:val="0"/>
        <w:shd w:val="clear" w:fill="FFFFFF"/>
        <w:spacing w:before="0" w:beforeAutospacing="0" w:after="120" w:afterAutospacing="0"/>
        <w:ind w:left="0" w:right="0" w:firstLine="0"/>
        <w:rPr>
          <w:rFonts w:hint="default" w:ascii="Helvetica" w:hAnsi="Helvetica" w:eastAsia="Helvetica" w:cs="Helvetica"/>
          <w:i w:val="0"/>
          <w:iCs w:val="0"/>
          <w:caps w:val="0"/>
          <w:color w:val="333333"/>
          <w:spacing w:val="0"/>
          <w:sz w:val="14"/>
          <w:szCs w:val="14"/>
        </w:rPr>
      </w:pPr>
      <w:r>
        <w:rPr>
          <w:rFonts w:hint="default" w:ascii="Helvetica" w:hAnsi="Helvetica" w:eastAsia="Helvetica" w:cs="Helvetica"/>
          <w:i w:val="0"/>
          <w:iCs w:val="0"/>
          <w:caps w:val="0"/>
          <w:color w:val="333333"/>
          <w:spacing w:val="0"/>
          <w:sz w:val="14"/>
          <w:szCs w:val="14"/>
          <w:shd w:val="clear" w:fill="FFFFFF"/>
        </w:rPr>
        <w:t>       七、如考生参加面试，将视为已知悉《考生须知》内容要求。严格遵守面试纪律，违反规定者，按照《事业单位公开招聘工作人员违纪违规行为处理办法（试行）》予以处理，构成犯罪的移送司法机关予以处理。</w:t>
      </w:r>
    </w:p>
    <w:p w14:paraId="472DB3C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1ZDQxNTNhNGI3ZjBiYzE3MWY0ZmY4MDljMmRiZGYifQ=="/>
  </w:docVars>
  <w:rsids>
    <w:rsidRoot w:val="00000000"/>
    <w:rsid w:val="32E27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841</Words>
  <Characters>850</Characters>
  <Lines>0</Lines>
  <Paragraphs>0</Paragraphs>
  <TotalTime>0</TotalTime>
  <ScaleCrop>false</ScaleCrop>
  <LinksUpToDate>false</LinksUpToDate>
  <CharactersWithSpaces>906</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2024-07-22T10:16:39Z</dcterms:created>
  <dc:creator>86187</dc:creator>
  <cp:lastModifiedBy>WPS_1622078550</cp:lastModifiedBy>
  <dcterms:modified xsi:type="dcterms:W3CDTF">2024-07-22T10:16:42Z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611FCF8BAA4546CB95B3C3DC8FE6EF24_12</vt:lpwstr>
  </property>
</Properties>
</file>