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Pr>
          <w:rStyle w:val="8"/>
          <w:rFonts w:hint="default" w:ascii="Times New Roman" w:hAnsi="Times New Roman" w:eastAsia="方正仿宋_GBK" w:cs="Times New Roman"/>
          <w:b w:val="0"/>
          <w:color w:val="auto"/>
          <w:sz w:val="44"/>
          <w:szCs w:val="44"/>
          <w:highlight w:val="none"/>
        </w:rPr>
      </w:pPr>
      <w:r>
        <w:rPr>
          <w:rFonts w:hint="default" w:ascii="Times New Roman" w:hAnsi="Times New Roman" w:eastAsia="方正仿宋_GBK" w:cs="Times New Roman"/>
          <w:b w:val="0"/>
          <w:color w:val="auto"/>
          <w:sz w:val="32"/>
          <w:szCs w:val="32"/>
          <w:highlight w:val="none"/>
          <w:lang w:val="en-US" w:eastAsia="zh-CN"/>
        </w:rPr>
        <w:t>附件6：</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rPr>
          <w:rStyle w:val="8"/>
          <w:rFonts w:hint="eastAsia" w:ascii="方正小标宋_GBK" w:hAnsi="方正小标宋_GBK" w:eastAsia="方正小标宋_GBK" w:cs="方正小标宋_GBK"/>
          <w:b w:val="0"/>
          <w:color w:val="auto"/>
          <w:sz w:val="44"/>
          <w:szCs w:val="44"/>
          <w:highlight w:val="none"/>
          <w:lang w:val="en-US" w:eastAsia="zh-CN"/>
        </w:rPr>
      </w:pPr>
      <w:r>
        <w:rPr>
          <w:rStyle w:val="8"/>
          <w:rFonts w:hint="eastAsia" w:ascii="方正小标宋_GBK" w:hAnsi="方正小标宋_GBK" w:eastAsia="方正小标宋_GBK" w:cs="方正小标宋_GBK"/>
          <w:b w:val="0"/>
          <w:color w:val="auto"/>
          <w:sz w:val="44"/>
          <w:szCs w:val="44"/>
          <w:highlight w:val="none"/>
        </w:rPr>
        <w:t>2024年</w:t>
      </w:r>
      <w:r>
        <w:rPr>
          <w:rStyle w:val="8"/>
          <w:rFonts w:hint="eastAsia" w:ascii="方正小标宋_GBK" w:hAnsi="方正小标宋_GBK" w:eastAsia="方正小标宋_GBK" w:cs="方正小标宋_GBK"/>
          <w:b w:val="0"/>
          <w:color w:val="auto"/>
          <w:sz w:val="44"/>
          <w:szCs w:val="44"/>
          <w:highlight w:val="none"/>
          <w:lang w:eastAsia="zh-CN"/>
        </w:rPr>
        <w:t>孟连</w:t>
      </w:r>
      <w:r>
        <w:rPr>
          <w:rStyle w:val="8"/>
          <w:rFonts w:hint="eastAsia" w:ascii="方正小标宋_GBK" w:hAnsi="方正小标宋_GBK" w:eastAsia="方正小标宋_GBK" w:cs="方正小标宋_GBK"/>
          <w:b w:val="0"/>
          <w:color w:val="auto"/>
          <w:sz w:val="44"/>
          <w:szCs w:val="44"/>
          <w:highlight w:val="none"/>
        </w:rPr>
        <w:t>县</w:t>
      </w:r>
      <w:r>
        <w:rPr>
          <w:rStyle w:val="8"/>
          <w:rFonts w:hint="eastAsia" w:ascii="方正小标宋_GBK" w:hAnsi="方正小标宋_GBK" w:eastAsia="方正小标宋_GBK" w:cs="方正小标宋_GBK"/>
          <w:b w:val="0"/>
          <w:color w:val="auto"/>
          <w:sz w:val="44"/>
          <w:szCs w:val="44"/>
          <w:highlight w:val="none"/>
          <w:lang w:val="en-US" w:eastAsia="zh-CN"/>
        </w:rPr>
        <w:t>特岗教师招聘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rPr>
          <w:rFonts w:hint="eastAsia" w:ascii="方正小标宋_GBK" w:hAnsi="方正小标宋_GBK" w:eastAsia="方正小标宋_GBK" w:cs="方正小标宋_GBK"/>
          <w:b w:val="0"/>
          <w:color w:val="auto"/>
          <w:sz w:val="44"/>
          <w:szCs w:val="44"/>
          <w:highlight w:val="none"/>
          <w:lang w:val="en-US" w:eastAsia="zh-CN"/>
        </w:rPr>
      </w:pPr>
      <w:r>
        <w:rPr>
          <w:rStyle w:val="8"/>
          <w:rFonts w:hint="eastAsia" w:ascii="方正小标宋_GBK" w:hAnsi="方正小标宋_GBK" w:eastAsia="方正小标宋_GBK" w:cs="方正小标宋_GBK"/>
          <w:b w:val="0"/>
          <w:color w:val="auto"/>
          <w:sz w:val="44"/>
          <w:szCs w:val="44"/>
          <w:highlight w:val="none"/>
          <w:lang w:val="en-US" w:eastAsia="zh-CN"/>
        </w:rPr>
        <w:t>面试注意事项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rPr>
          <w:rFonts w:hint="default" w:ascii="Times New Roman" w:hAnsi="Times New Roman" w:eastAsia="方正仿宋_GBK" w:cs="Times New Roman"/>
          <w:b w:val="0"/>
          <w:color w:val="auto"/>
          <w:sz w:val="32"/>
          <w:szCs w:val="32"/>
          <w:highlight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default" w:ascii="方正黑体_GBK" w:hAnsi="方正黑体_GBK" w:eastAsia="方正黑体_GBK" w:cs="方正黑体_GBK"/>
          <w:b w:val="0"/>
          <w:bCs/>
          <w:color w:val="auto"/>
          <w:sz w:val="32"/>
          <w:szCs w:val="32"/>
          <w:highlight w:val="none"/>
        </w:rPr>
      </w:pPr>
      <w:r>
        <w:rPr>
          <w:rStyle w:val="8"/>
          <w:rFonts w:hint="eastAsia" w:ascii="方正黑体_GBK" w:hAnsi="方正黑体_GBK" w:eastAsia="方正黑体_GBK" w:cs="方正黑体_GBK"/>
          <w:b w:val="0"/>
          <w:bCs/>
          <w:color w:val="auto"/>
          <w:sz w:val="32"/>
          <w:szCs w:val="32"/>
          <w:highlight w:val="none"/>
          <w:lang w:val="en-US" w:eastAsia="zh-CN"/>
        </w:rPr>
        <w:t>一、</w:t>
      </w:r>
      <w:r>
        <w:rPr>
          <w:rStyle w:val="8"/>
          <w:rFonts w:hint="default" w:ascii="方正黑体_GBK" w:hAnsi="方正黑体_GBK" w:eastAsia="方正黑体_GBK" w:cs="方正黑体_GBK"/>
          <w:b w:val="0"/>
          <w:bCs/>
          <w:color w:val="auto"/>
          <w:sz w:val="32"/>
          <w:szCs w:val="32"/>
          <w:highlight w:val="none"/>
        </w:rPr>
        <w:t>面试时间、地点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Times New Roman" w:hAnsi="Times New Roman" w:eastAsia="方正仿宋_GBK" w:cs="Times New Roman"/>
          <w:b w:val="0"/>
          <w:bCs w:val="0"/>
          <w:color w:val="333333"/>
          <w:sz w:val="32"/>
          <w:szCs w:val="32"/>
        </w:rPr>
      </w:pPr>
      <w:r>
        <w:rPr>
          <w:rFonts w:hint="default" w:ascii="Times New Roman" w:hAnsi="Times New Roman" w:eastAsia="方正仿宋_GBK" w:cs="Times New Roman"/>
          <w:b/>
          <w:bCs/>
          <w:i w:val="0"/>
          <w:iCs w:val="0"/>
          <w:caps w:val="0"/>
          <w:color w:val="333333"/>
          <w:spacing w:val="0"/>
          <w:sz w:val="32"/>
          <w:szCs w:val="32"/>
        </w:rPr>
        <w:t>面试时间：</w:t>
      </w:r>
      <w:r>
        <w:rPr>
          <w:rFonts w:hint="default" w:ascii="Times New Roman" w:hAnsi="Times New Roman" w:eastAsia="方正仿宋_GBK" w:cs="Times New Roman"/>
          <w:b w:val="0"/>
          <w:bCs w:val="0"/>
          <w:i w:val="0"/>
          <w:iCs w:val="0"/>
          <w:caps w:val="0"/>
          <w:color w:val="333333"/>
          <w:spacing w:val="0"/>
          <w:sz w:val="32"/>
          <w:szCs w:val="32"/>
        </w:rPr>
        <w:t>2024年</w:t>
      </w:r>
      <w:r>
        <w:rPr>
          <w:rFonts w:hint="eastAsia" w:ascii="Times New Roman" w:hAnsi="Times New Roman" w:eastAsia="方正仿宋_GBK" w:cs="Times New Roman"/>
          <w:b w:val="0"/>
          <w:bCs w:val="0"/>
          <w:i w:val="0"/>
          <w:iCs w:val="0"/>
          <w:caps w:val="0"/>
          <w:color w:val="333333"/>
          <w:spacing w:val="0"/>
          <w:sz w:val="32"/>
          <w:szCs w:val="32"/>
          <w:lang w:val="en-US" w:eastAsia="zh-CN"/>
        </w:rPr>
        <w:t>8</w:t>
      </w:r>
      <w:r>
        <w:rPr>
          <w:rFonts w:hint="default" w:ascii="Times New Roman" w:hAnsi="Times New Roman" w:eastAsia="方正仿宋_GBK" w:cs="Times New Roman"/>
          <w:b w:val="0"/>
          <w:bCs w:val="0"/>
          <w:i w:val="0"/>
          <w:iCs w:val="0"/>
          <w:caps w:val="0"/>
          <w:color w:val="333333"/>
          <w:spacing w:val="0"/>
          <w:sz w:val="32"/>
          <w:szCs w:val="32"/>
        </w:rPr>
        <w:t>月</w:t>
      </w:r>
      <w:r>
        <w:rPr>
          <w:rFonts w:hint="eastAsia" w:ascii="Times New Roman" w:hAnsi="Times New Roman" w:eastAsia="方正仿宋_GBK" w:cs="Times New Roman"/>
          <w:b w:val="0"/>
          <w:bCs w:val="0"/>
          <w:i w:val="0"/>
          <w:iCs w:val="0"/>
          <w:caps w:val="0"/>
          <w:color w:val="333333"/>
          <w:spacing w:val="0"/>
          <w:sz w:val="32"/>
          <w:szCs w:val="32"/>
          <w:lang w:val="en-US" w:eastAsia="zh-CN"/>
        </w:rPr>
        <w:t>6</w:t>
      </w:r>
      <w:r>
        <w:rPr>
          <w:rFonts w:hint="default" w:ascii="Times New Roman" w:hAnsi="Times New Roman" w:eastAsia="方正仿宋_GBK" w:cs="Times New Roman"/>
          <w:b w:val="0"/>
          <w:bCs w:val="0"/>
          <w:i w:val="0"/>
          <w:iCs w:val="0"/>
          <w:caps w:val="0"/>
          <w:color w:val="333333"/>
          <w:spacing w:val="0"/>
          <w:sz w:val="32"/>
          <w:szCs w:val="32"/>
        </w:rPr>
        <w:t>日（星期</w:t>
      </w:r>
      <w:r>
        <w:rPr>
          <w:rFonts w:hint="eastAsia" w:ascii="Times New Roman" w:hAnsi="Times New Roman" w:eastAsia="方正仿宋_GBK" w:cs="Times New Roman"/>
          <w:b w:val="0"/>
          <w:bCs w:val="0"/>
          <w:i w:val="0"/>
          <w:iCs w:val="0"/>
          <w:caps w:val="0"/>
          <w:color w:val="333333"/>
          <w:spacing w:val="0"/>
          <w:sz w:val="32"/>
          <w:szCs w:val="32"/>
          <w:lang w:val="en-US" w:eastAsia="zh-CN"/>
        </w:rPr>
        <w:t>二</w:t>
      </w:r>
      <w:r>
        <w:rPr>
          <w:rFonts w:hint="default" w:ascii="Times New Roman" w:hAnsi="Times New Roman" w:eastAsia="方正仿宋_GBK" w:cs="Times New Roman"/>
          <w:b w:val="0"/>
          <w:bCs w:val="0"/>
          <w:i w:val="0"/>
          <w:iCs w:val="0"/>
          <w:caps w:val="0"/>
          <w:color w:val="333333"/>
          <w:spacing w:val="0"/>
          <w:sz w:val="32"/>
          <w:szCs w:val="32"/>
        </w:rPr>
        <w:t>）早上8:</w:t>
      </w:r>
      <w:r>
        <w:rPr>
          <w:rFonts w:hint="eastAsia" w:ascii="Times New Roman" w:hAnsi="Times New Roman" w:eastAsia="方正仿宋_GBK" w:cs="Times New Roman"/>
          <w:b w:val="0"/>
          <w:bCs w:val="0"/>
          <w:i w:val="0"/>
          <w:iCs w:val="0"/>
          <w:caps w:val="0"/>
          <w:color w:val="333333"/>
          <w:spacing w:val="0"/>
          <w:sz w:val="32"/>
          <w:szCs w:val="32"/>
          <w:lang w:val="en-US" w:eastAsia="zh-CN"/>
        </w:rPr>
        <w:t>0</w:t>
      </w:r>
      <w:r>
        <w:rPr>
          <w:rFonts w:hint="default" w:ascii="Times New Roman" w:hAnsi="Times New Roman" w:eastAsia="方正仿宋_GBK" w:cs="Times New Roman"/>
          <w:b w:val="0"/>
          <w:bCs w:val="0"/>
          <w:i w:val="0"/>
          <w:iCs w:val="0"/>
          <w:caps w:val="0"/>
          <w:color w:val="333333"/>
          <w:spacing w:val="0"/>
          <w:sz w:val="32"/>
          <w:szCs w:val="32"/>
        </w:rPr>
        <w:t>0开始，请考生7:00持身份证、面试确认书在面试地点签到。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right="0" w:firstLine="643" w:firstLineChars="200"/>
        <w:jc w:val="left"/>
        <w:rPr>
          <w:rFonts w:hint="default" w:ascii="Times New Roman" w:hAnsi="Times New Roman" w:eastAsia="方正仿宋_GBK" w:cs="Times New Roman"/>
          <w:b w:val="0"/>
          <w:bCs w:val="0"/>
          <w:color w:val="333333"/>
          <w:sz w:val="32"/>
          <w:szCs w:val="32"/>
          <w:lang w:val="en-US" w:eastAsia="zh-CN"/>
        </w:rPr>
      </w:pPr>
      <w:r>
        <w:rPr>
          <w:rFonts w:hint="default" w:ascii="Times New Roman" w:hAnsi="Times New Roman" w:eastAsia="方正仿宋_GBK" w:cs="Times New Roman"/>
          <w:b/>
          <w:bCs/>
          <w:i w:val="0"/>
          <w:iCs w:val="0"/>
          <w:caps w:val="0"/>
          <w:color w:val="333333"/>
          <w:spacing w:val="0"/>
          <w:sz w:val="32"/>
          <w:szCs w:val="32"/>
        </w:rPr>
        <w:t>面试地点：</w:t>
      </w:r>
      <w:r>
        <w:rPr>
          <w:rFonts w:hint="eastAsia" w:ascii="Times New Roman" w:hAnsi="Times New Roman" w:eastAsia="方正仿宋_GBK" w:cs="Times New Roman"/>
          <w:b w:val="0"/>
          <w:bCs w:val="0"/>
          <w:i w:val="0"/>
          <w:iCs w:val="0"/>
          <w:caps w:val="0"/>
          <w:color w:val="333333"/>
          <w:spacing w:val="0"/>
          <w:sz w:val="32"/>
          <w:szCs w:val="32"/>
          <w:lang w:eastAsia="zh-CN"/>
        </w:rPr>
        <w:t>孟连县</w:t>
      </w:r>
      <w:r>
        <w:rPr>
          <w:rFonts w:hint="eastAsia" w:ascii="Times New Roman" w:hAnsi="Times New Roman" w:eastAsia="方正仿宋_GBK" w:cs="Times New Roman"/>
          <w:b w:val="0"/>
          <w:bCs w:val="0"/>
          <w:i w:val="0"/>
          <w:iCs w:val="0"/>
          <w:caps w:val="0"/>
          <w:color w:val="333333"/>
          <w:spacing w:val="0"/>
          <w:sz w:val="32"/>
          <w:szCs w:val="32"/>
          <w:lang w:val="en-US" w:eastAsia="zh-CN"/>
        </w:rPr>
        <w:t>第一中学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eastAsia" w:ascii="方正黑体_GBK" w:hAnsi="方正黑体_GBK" w:eastAsia="方正黑体_GBK" w:cs="方正黑体_GBK"/>
          <w:b w:val="0"/>
          <w:bCs/>
          <w:color w:val="auto"/>
          <w:sz w:val="32"/>
          <w:szCs w:val="32"/>
          <w:highlight w:val="none"/>
          <w:lang w:eastAsia="zh-CN"/>
        </w:rPr>
      </w:pPr>
      <w:r>
        <w:rPr>
          <w:rStyle w:val="8"/>
          <w:rFonts w:hint="eastAsia" w:ascii="方正黑体_GBK" w:hAnsi="方正黑体_GBK" w:eastAsia="方正黑体_GBK" w:cs="方正黑体_GBK"/>
          <w:b w:val="0"/>
          <w:bCs/>
          <w:color w:val="auto"/>
          <w:sz w:val="32"/>
          <w:szCs w:val="32"/>
          <w:highlight w:val="none"/>
          <w:lang w:val="en-US" w:eastAsia="zh-CN"/>
        </w:rPr>
        <w:t>二</w:t>
      </w:r>
      <w:r>
        <w:rPr>
          <w:rStyle w:val="8"/>
          <w:rFonts w:hint="eastAsia" w:ascii="方正黑体_GBK" w:hAnsi="方正黑体_GBK" w:eastAsia="方正黑体_GBK" w:cs="方正黑体_GBK"/>
          <w:b w:val="0"/>
          <w:bCs/>
          <w:color w:val="auto"/>
          <w:sz w:val="32"/>
          <w:szCs w:val="32"/>
          <w:highlight w:val="none"/>
          <w:lang w:eastAsia="zh-CN"/>
        </w:rPr>
        <w:t>、面试方式</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根据招聘岗位工作特点等因素采用以下面试方式。</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rPr>
          <w:rFonts w:hint="eastAsia" w:ascii="Times New Roman" w:hAnsi="Times New Roman" w:eastAsia="方正仿宋_GBK" w:cs="Times New Roman"/>
          <w:b/>
          <w:bCs/>
          <w:color w:val="auto"/>
          <w:kern w:val="0"/>
          <w:sz w:val="32"/>
          <w:szCs w:val="32"/>
          <w:highlight w:val="none"/>
          <w:shd w:val="clear" w:color="auto" w:fill="FFFFFF"/>
          <w:lang w:eastAsia="zh-CN" w:bidi="ar"/>
        </w:rPr>
      </w:pPr>
      <w:r>
        <w:rPr>
          <w:rFonts w:hint="default" w:ascii="Times New Roman" w:hAnsi="Times New Roman" w:eastAsia="方正仿宋_GBK" w:cs="Times New Roman"/>
          <w:b/>
          <w:bCs/>
          <w:color w:val="auto"/>
          <w:kern w:val="0"/>
          <w:sz w:val="32"/>
          <w:szCs w:val="32"/>
          <w:highlight w:val="none"/>
          <w:shd w:val="clear" w:color="auto" w:fill="FFFFFF"/>
          <w:lang w:bidi="ar"/>
        </w:rPr>
        <w:t>（一）</w:t>
      </w:r>
      <w:r>
        <w:rPr>
          <w:rFonts w:hint="eastAsia" w:ascii="Times New Roman" w:hAnsi="Times New Roman" w:eastAsia="方正仿宋_GBK" w:cs="Times New Roman"/>
          <w:b/>
          <w:bCs/>
          <w:color w:val="auto"/>
          <w:kern w:val="0"/>
          <w:sz w:val="32"/>
          <w:szCs w:val="32"/>
          <w:highlight w:val="none"/>
          <w:shd w:val="clear" w:color="auto" w:fill="FFFFFF"/>
          <w:lang w:val="en-US" w:eastAsia="zh-CN" w:bidi="ar"/>
        </w:rPr>
        <w:t>说课</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66" w:firstLineChars="177"/>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主要包括语文、数学、地理、</w:t>
      </w:r>
      <w:r>
        <w:rPr>
          <w:rFonts w:hint="default" w:ascii="Times New Roman" w:hAnsi="Times New Roman" w:eastAsia="方正仿宋_GBK" w:cs="Times New Roman"/>
          <w:b w:val="0"/>
          <w:color w:val="auto"/>
          <w:sz w:val="32"/>
          <w:szCs w:val="32"/>
          <w:highlight w:val="none"/>
          <w:lang w:val="en-US" w:eastAsia="zh-CN"/>
        </w:rPr>
        <w:t>道德与法治、</w:t>
      </w:r>
      <w:r>
        <w:rPr>
          <w:rFonts w:hint="default" w:ascii="Times New Roman" w:hAnsi="Times New Roman" w:eastAsia="方正仿宋_GBK" w:cs="Times New Roman"/>
          <w:b w:val="0"/>
          <w:color w:val="auto"/>
          <w:sz w:val="32"/>
          <w:szCs w:val="32"/>
          <w:highlight w:val="none"/>
        </w:rPr>
        <w:t>英语</w:t>
      </w:r>
      <w:r>
        <w:rPr>
          <w:rFonts w:hint="default"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lang w:val="en-US" w:eastAsia="zh-CN"/>
        </w:rPr>
        <w:t>科学、心理健康</w:t>
      </w:r>
      <w:r>
        <w:rPr>
          <w:rFonts w:hint="default" w:ascii="Times New Roman" w:hAnsi="Times New Roman" w:eastAsia="方正仿宋_GBK" w:cs="Times New Roman"/>
          <w:b w:val="0"/>
          <w:color w:val="auto"/>
          <w:sz w:val="32"/>
          <w:szCs w:val="32"/>
          <w:highlight w:val="none"/>
        </w:rPr>
        <w:t>教师等招聘岗位。</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rPr>
          <w:rFonts w:hint="default" w:ascii="Times New Roman" w:hAnsi="Times New Roman" w:eastAsia="方正仿宋_GBK" w:cs="Times New Roman"/>
          <w:b/>
          <w:bCs/>
          <w:color w:val="auto"/>
          <w:kern w:val="0"/>
          <w:sz w:val="32"/>
          <w:szCs w:val="32"/>
          <w:highlight w:val="none"/>
          <w:shd w:val="clear" w:color="auto" w:fill="FFFFFF"/>
          <w:lang w:bidi="ar"/>
        </w:rPr>
      </w:pPr>
      <w:r>
        <w:rPr>
          <w:rFonts w:hint="default" w:ascii="Times New Roman" w:hAnsi="Times New Roman" w:eastAsia="方正仿宋_GBK" w:cs="Times New Roman"/>
          <w:b/>
          <w:bCs/>
          <w:color w:val="auto"/>
          <w:kern w:val="0"/>
          <w:sz w:val="32"/>
          <w:szCs w:val="32"/>
          <w:highlight w:val="none"/>
          <w:shd w:val="clear" w:color="auto" w:fill="FFFFFF"/>
          <w:lang w:bidi="ar"/>
        </w:rPr>
        <w:t>（二）专业知识测试（美术教师）</w:t>
      </w:r>
    </w:p>
    <w:p>
      <w:pPr>
        <w:pStyle w:val="2"/>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主要包括美术教师招聘岗位。</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rPr>
          <w:rFonts w:hint="default" w:ascii="Times New Roman" w:hAnsi="Times New Roman" w:eastAsia="方正仿宋_GBK" w:cs="Times New Roman"/>
          <w:b/>
          <w:bCs/>
          <w:color w:val="auto"/>
          <w:kern w:val="0"/>
          <w:sz w:val="32"/>
          <w:szCs w:val="32"/>
          <w:highlight w:val="none"/>
          <w:shd w:val="clear" w:color="auto" w:fill="FFFFFF"/>
          <w:lang w:bidi="ar"/>
        </w:rPr>
      </w:pPr>
      <w:r>
        <w:rPr>
          <w:rFonts w:hint="default" w:ascii="Times New Roman" w:hAnsi="Times New Roman" w:eastAsia="方正仿宋_GBK" w:cs="Times New Roman"/>
          <w:b/>
          <w:bCs/>
          <w:color w:val="auto"/>
          <w:kern w:val="0"/>
          <w:sz w:val="32"/>
          <w:szCs w:val="32"/>
          <w:highlight w:val="none"/>
          <w:shd w:val="clear" w:color="auto" w:fill="FFFFFF"/>
          <w:lang w:bidi="ar"/>
        </w:rPr>
        <w:t>（三）专业知识测试（音乐教师）</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66" w:firstLineChars="177"/>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主要包括音乐舞蹈教师招聘岗位。</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3" w:firstLineChars="200"/>
        <w:rPr>
          <w:rFonts w:hint="default" w:ascii="Times New Roman" w:hAnsi="Times New Roman" w:eastAsia="方正仿宋_GBK" w:cs="Times New Roman"/>
          <w:b/>
          <w:bCs/>
          <w:color w:val="auto"/>
          <w:kern w:val="0"/>
          <w:sz w:val="32"/>
          <w:szCs w:val="32"/>
          <w:highlight w:val="none"/>
          <w:shd w:val="clear" w:color="auto" w:fill="FFFFFF"/>
          <w:lang w:bidi="ar"/>
        </w:rPr>
      </w:pPr>
      <w:r>
        <w:rPr>
          <w:rFonts w:hint="default" w:ascii="Times New Roman" w:hAnsi="Times New Roman" w:eastAsia="方正仿宋_GBK" w:cs="Times New Roman"/>
          <w:b/>
          <w:bCs/>
          <w:color w:val="auto"/>
          <w:kern w:val="0"/>
          <w:sz w:val="32"/>
          <w:szCs w:val="32"/>
          <w:highlight w:val="none"/>
          <w:shd w:val="clear" w:color="auto" w:fill="FFFFFF"/>
          <w:lang w:bidi="ar"/>
        </w:rPr>
        <w:t>（四）专业知识测试（体育教师）</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66" w:firstLineChars="177"/>
        <w:rPr>
          <w:rFonts w:hint="default" w:ascii="Times New Roman" w:hAnsi="Times New Roman" w:eastAsia="方正仿宋_GBK" w:cs="Times New Roman"/>
          <w:b w:val="0"/>
          <w:color w:val="auto"/>
          <w:sz w:val="32"/>
          <w:szCs w:val="32"/>
          <w:highlight w:val="none"/>
          <w:lang w:bidi="ar"/>
        </w:rPr>
      </w:pPr>
      <w:r>
        <w:rPr>
          <w:rFonts w:hint="default" w:ascii="Times New Roman" w:hAnsi="Times New Roman" w:eastAsia="方正仿宋_GBK" w:cs="Times New Roman"/>
          <w:b w:val="0"/>
          <w:color w:val="auto"/>
          <w:sz w:val="32"/>
          <w:szCs w:val="32"/>
          <w:highlight w:val="none"/>
        </w:rPr>
        <w:t>主要包括体育</w:t>
      </w:r>
      <w:r>
        <w:rPr>
          <w:rFonts w:hint="default" w:ascii="Times New Roman" w:hAnsi="Times New Roman" w:eastAsia="方正仿宋_GBK" w:cs="Times New Roman"/>
          <w:b w:val="0"/>
          <w:color w:val="auto"/>
          <w:sz w:val="32"/>
          <w:szCs w:val="32"/>
          <w:highlight w:val="none"/>
          <w:lang w:val="en-US" w:eastAsia="zh-CN"/>
        </w:rPr>
        <w:t>与健康</w:t>
      </w:r>
      <w:r>
        <w:rPr>
          <w:rFonts w:hint="default" w:ascii="Times New Roman" w:hAnsi="Times New Roman" w:eastAsia="方正仿宋_GBK" w:cs="Times New Roman"/>
          <w:b w:val="0"/>
          <w:color w:val="auto"/>
          <w:sz w:val="32"/>
          <w:szCs w:val="32"/>
          <w:highlight w:val="none"/>
        </w:rPr>
        <w:t>教师招聘岗位。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eastAsia" w:ascii="方正黑体_GBK" w:hAnsi="方正黑体_GBK" w:eastAsia="方正黑体_GBK" w:cs="方正黑体_GBK"/>
          <w:b w:val="0"/>
          <w:bCs/>
          <w:color w:val="auto"/>
          <w:sz w:val="32"/>
          <w:szCs w:val="32"/>
          <w:highlight w:val="none"/>
          <w:lang w:eastAsia="zh-CN"/>
        </w:rPr>
      </w:pPr>
      <w:r>
        <w:rPr>
          <w:rStyle w:val="8"/>
          <w:rFonts w:hint="eastAsia" w:ascii="方正黑体_GBK" w:hAnsi="方正黑体_GBK" w:eastAsia="方正黑体_GBK" w:cs="方正黑体_GBK"/>
          <w:b w:val="0"/>
          <w:bCs/>
          <w:color w:val="auto"/>
          <w:sz w:val="32"/>
          <w:szCs w:val="32"/>
          <w:highlight w:val="none"/>
          <w:lang w:val="en-US" w:eastAsia="zh-CN"/>
        </w:rPr>
        <w:t>三</w:t>
      </w:r>
      <w:r>
        <w:rPr>
          <w:rStyle w:val="8"/>
          <w:rFonts w:hint="eastAsia" w:ascii="方正黑体_GBK" w:hAnsi="方正黑体_GBK" w:eastAsia="方正黑体_GBK" w:cs="方正黑体_GBK"/>
          <w:b w:val="0"/>
          <w:bCs/>
          <w:color w:val="auto"/>
          <w:sz w:val="32"/>
          <w:szCs w:val="32"/>
          <w:highlight w:val="none"/>
          <w:lang w:eastAsia="zh-CN"/>
        </w:rPr>
        <w:t>、面试内容</w:t>
      </w:r>
    </w:p>
    <w:p>
      <w:pPr>
        <w:pStyle w:val="10"/>
        <w:keepNext w:val="0"/>
        <w:keepLines w:val="0"/>
        <w:pageBreakBefore w:val="0"/>
        <w:kinsoku/>
        <w:wordWrap/>
        <w:overflowPunct/>
        <w:topLinePunct w:val="0"/>
        <w:autoSpaceDE/>
        <w:autoSpaceDN/>
        <w:bidi w:val="0"/>
        <w:adjustRightInd/>
        <w:snapToGrid/>
        <w:spacing w:beforeAutospacing="0" w:afterAutospacing="0" w:line="600" w:lineRule="exact"/>
        <w:ind w:left="-2" w:leftChars="-1" w:firstLine="711" w:firstLineChars="0"/>
        <w:rPr>
          <w:rFonts w:hint="default" w:ascii="Times New Roman" w:hAnsi="Times New Roman" w:eastAsia="方正仿宋_GBK" w:cs="Times New Roman"/>
          <w:b w:val="0"/>
          <w:color w:val="auto"/>
          <w:sz w:val="32"/>
          <w:szCs w:val="32"/>
          <w:highlight w:val="none"/>
        </w:rPr>
      </w:pPr>
      <w:r>
        <w:rPr>
          <w:rFonts w:hint="eastAsia" w:ascii="Times New Roman" w:hAnsi="Times New Roman" w:eastAsia="方正仿宋_GBK" w:cs="Times New Roman"/>
          <w:b w:val="0"/>
          <w:color w:val="auto"/>
          <w:sz w:val="32"/>
          <w:szCs w:val="32"/>
          <w:highlight w:val="none"/>
          <w:lang w:val="en-US" w:eastAsia="zh-CN"/>
        </w:rPr>
        <w:t>面试教材均为考生所报考学段最高年级教材为准</w:t>
      </w:r>
      <w:r>
        <w:rPr>
          <w:rFonts w:hint="default" w:ascii="Times New Roman" w:hAnsi="Times New Roman" w:eastAsia="方正仿宋_GBK" w:cs="Times New Roman"/>
          <w:b w:val="0"/>
          <w:color w:val="auto"/>
          <w:sz w:val="32"/>
          <w:szCs w:val="32"/>
          <w:highlight w:val="none"/>
        </w:rPr>
        <w:t>。</w:t>
      </w:r>
    </w:p>
    <w:p>
      <w:pPr>
        <w:pStyle w:val="10"/>
        <w:keepNext w:val="0"/>
        <w:keepLines w:val="0"/>
        <w:pageBreakBefore w:val="0"/>
        <w:kinsoku/>
        <w:wordWrap/>
        <w:overflowPunct/>
        <w:topLinePunct w:val="0"/>
        <w:autoSpaceDE/>
        <w:autoSpaceDN/>
        <w:bidi w:val="0"/>
        <w:adjustRightInd/>
        <w:snapToGrid/>
        <w:spacing w:beforeAutospacing="0" w:afterAutospacing="0" w:line="600" w:lineRule="exact"/>
        <w:ind w:left="-2" w:leftChars="-1" w:firstLine="711" w:firstLineChars="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面试题本在面试</w:t>
      </w:r>
      <w:r>
        <w:rPr>
          <w:rFonts w:hint="eastAsia" w:ascii="Times New Roman" w:hAnsi="Times New Roman" w:eastAsia="方正仿宋_GBK" w:cs="Times New Roman"/>
          <w:b w:val="0"/>
          <w:color w:val="auto"/>
          <w:sz w:val="32"/>
          <w:szCs w:val="32"/>
          <w:highlight w:val="none"/>
          <w:lang w:val="en-US" w:eastAsia="zh-CN"/>
        </w:rPr>
        <w:t>前一</w:t>
      </w:r>
      <w:r>
        <w:rPr>
          <w:rFonts w:hint="default" w:ascii="Times New Roman" w:hAnsi="Times New Roman" w:eastAsia="方正仿宋_GBK" w:cs="Times New Roman"/>
          <w:b w:val="0"/>
          <w:color w:val="auto"/>
          <w:sz w:val="32"/>
          <w:szCs w:val="32"/>
          <w:highlight w:val="none"/>
        </w:rPr>
        <w:t>天</w:t>
      </w:r>
      <w:r>
        <w:rPr>
          <w:rFonts w:hint="eastAsia"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rPr>
        <w:t>20</w:t>
      </w:r>
      <w:r>
        <w:rPr>
          <w:rFonts w:hint="eastAsia" w:ascii="Times New Roman" w:hAnsi="Times New Roman" w:eastAsia="方正仿宋_GBK" w:cs="Times New Roman"/>
          <w:b w:val="0"/>
          <w:color w:val="auto"/>
          <w:sz w:val="32"/>
          <w:szCs w:val="32"/>
          <w:highlight w:val="none"/>
          <w:lang w:val="en-US" w:eastAsia="zh-CN"/>
        </w:rPr>
        <w:t>24</w:t>
      </w:r>
      <w:r>
        <w:rPr>
          <w:rFonts w:hint="eastAsia" w:ascii="Times New Roman" w:hAnsi="Times New Roman" w:eastAsia="方正仿宋_GBK" w:cs="Times New Roman"/>
          <w:b w:val="0"/>
          <w:color w:val="auto"/>
          <w:sz w:val="32"/>
          <w:szCs w:val="32"/>
          <w:highlight w:val="none"/>
        </w:rPr>
        <w:t>年</w:t>
      </w:r>
      <w:r>
        <w:rPr>
          <w:rFonts w:hint="eastAsia" w:ascii="Times New Roman" w:hAnsi="Times New Roman" w:eastAsia="方正仿宋_GBK" w:cs="Times New Roman"/>
          <w:b w:val="0"/>
          <w:color w:val="auto"/>
          <w:sz w:val="32"/>
          <w:szCs w:val="32"/>
          <w:highlight w:val="none"/>
          <w:lang w:val="en-US" w:eastAsia="zh-CN"/>
        </w:rPr>
        <w:t>8</w:t>
      </w:r>
      <w:r>
        <w:rPr>
          <w:rFonts w:hint="eastAsia" w:ascii="Times New Roman" w:hAnsi="Times New Roman" w:eastAsia="方正仿宋_GBK" w:cs="Times New Roman"/>
          <w:b w:val="0"/>
          <w:color w:val="auto"/>
          <w:sz w:val="32"/>
          <w:szCs w:val="32"/>
          <w:highlight w:val="none"/>
        </w:rPr>
        <w:t>月</w:t>
      </w:r>
      <w:r>
        <w:rPr>
          <w:rFonts w:hint="eastAsia" w:ascii="Times New Roman" w:hAnsi="Times New Roman" w:eastAsia="方正仿宋_GBK" w:cs="Times New Roman"/>
          <w:b w:val="0"/>
          <w:color w:val="auto"/>
          <w:sz w:val="32"/>
          <w:szCs w:val="32"/>
          <w:highlight w:val="none"/>
          <w:lang w:val="en-US" w:eastAsia="zh-CN"/>
        </w:rPr>
        <w:t>5</w:t>
      </w:r>
      <w:r>
        <w:rPr>
          <w:rFonts w:hint="eastAsia" w:ascii="Times New Roman" w:hAnsi="Times New Roman" w:eastAsia="方正仿宋_GBK" w:cs="Times New Roman"/>
          <w:b w:val="0"/>
          <w:color w:val="auto"/>
          <w:sz w:val="32"/>
          <w:szCs w:val="32"/>
          <w:highlight w:val="none"/>
        </w:rPr>
        <w:t>日</w:t>
      </w:r>
      <w:r>
        <w:rPr>
          <w:rFonts w:hint="eastAsia" w:ascii="Times New Roman" w:hAnsi="Times New Roman" w:eastAsia="方正仿宋_GBK" w:cs="Times New Roman"/>
          <w:b w:val="0"/>
          <w:color w:val="auto"/>
          <w:sz w:val="32"/>
          <w:szCs w:val="32"/>
          <w:highlight w:val="none"/>
          <w:lang w:eastAsia="zh-CN"/>
        </w:rPr>
        <w:t>）</w:t>
      </w:r>
      <w:r>
        <w:rPr>
          <w:rFonts w:hint="eastAsia" w:ascii="Times New Roman" w:hAnsi="Times New Roman" w:eastAsia="方正仿宋_GBK" w:cs="Times New Roman"/>
          <w:b w:val="0"/>
          <w:color w:val="auto"/>
          <w:sz w:val="32"/>
          <w:szCs w:val="32"/>
          <w:highlight w:val="none"/>
          <w:lang w:val="en-US" w:eastAsia="zh-CN"/>
        </w:rPr>
        <w:t>在保密、人大或政协的监督下由县教育研究和培训中心组织</w:t>
      </w:r>
      <w:r>
        <w:rPr>
          <w:rFonts w:hint="default" w:ascii="Times New Roman" w:hAnsi="Times New Roman" w:eastAsia="方正仿宋_GBK" w:cs="Times New Roman"/>
          <w:b w:val="0"/>
          <w:color w:val="auto"/>
          <w:sz w:val="32"/>
          <w:szCs w:val="32"/>
          <w:highlight w:val="none"/>
        </w:rPr>
        <w:t>命题</w:t>
      </w:r>
      <w:r>
        <w:rPr>
          <w:rFonts w:hint="eastAsia" w:ascii="Times New Roman" w:hAnsi="Times New Roman" w:eastAsia="方正仿宋_GBK" w:cs="Times New Roman"/>
          <w:b w:val="0"/>
          <w:color w:val="auto"/>
          <w:sz w:val="32"/>
          <w:szCs w:val="32"/>
          <w:highlight w:val="none"/>
          <w:lang w:eastAsia="zh-CN"/>
        </w:rPr>
        <w:t>（</w:t>
      </w:r>
      <w:r>
        <w:rPr>
          <w:rFonts w:hint="eastAsia" w:ascii="Times New Roman" w:hAnsi="Times New Roman" w:eastAsia="方正仿宋_GBK" w:cs="Times New Roman"/>
          <w:b w:val="0"/>
          <w:color w:val="auto"/>
          <w:sz w:val="32"/>
          <w:szCs w:val="32"/>
          <w:highlight w:val="none"/>
          <w:lang w:val="en-US" w:eastAsia="zh-CN"/>
        </w:rPr>
        <w:t>除体育教师岗位外</w:t>
      </w:r>
      <w:r>
        <w:rPr>
          <w:rFonts w:hint="eastAsia"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rPr>
        <w:t>，每个岗位面试题库共</w:t>
      </w:r>
      <w:r>
        <w:rPr>
          <w:rFonts w:hint="default" w:ascii="Times New Roman" w:hAnsi="Times New Roman" w:eastAsia="方正仿宋_GBK" w:cs="Times New Roman"/>
          <w:b w:val="0"/>
          <w:color w:val="auto"/>
          <w:sz w:val="32"/>
          <w:szCs w:val="32"/>
          <w:highlight w:val="none"/>
          <w:lang w:val="en-US" w:eastAsia="zh-CN"/>
        </w:rPr>
        <w:t>有</w:t>
      </w:r>
      <w:r>
        <w:rPr>
          <w:rFonts w:hint="eastAsia" w:ascii="Times New Roman" w:hAnsi="Times New Roman" w:eastAsia="方正仿宋_GBK" w:cs="Times New Roman"/>
          <w:b w:val="0"/>
          <w:color w:val="auto"/>
          <w:sz w:val="32"/>
          <w:szCs w:val="32"/>
          <w:highlight w:val="none"/>
          <w:lang w:val="en-US" w:eastAsia="zh-CN"/>
        </w:rPr>
        <w:t>2</w:t>
      </w:r>
      <w:r>
        <w:rPr>
          <w:rFonts w:hint="default" w:ascii="Times New Roman" w:hAnsi="Times New Roman" w:eastAsia="方正仿宋_GBK" w:cs="Times New Roman"/>
          <w:b w:val="0"/>
          <w:color w:val="auto"/>
          <w:sz w:val="32"/>
          <w:szCs w:val="32"/>
          <w:highlight w:val="none"/>
          <w:lang w:val="en-US" w:eastAsia="zh-CN"/>
        </w:rPr>
        <w:t>个题本组成，于2024年</w:t>
      </w:r>
      <w:r>
        <w:rPr>
          <w:rFonts w:hint="eastAsia" w:ascii="Times New Roman" w:hAnsi="Times New Roman" w:eastAsia="方正仿宋_GBK" w:cs="Times New Roman"/>
          <w:b w:val="0"/>
          <w:color w:val="auto"/>
          <w:sz w:val="32"/>
          <w:szCs w:val="32"/>
          <w:highlight w:val="none"/>
          <w:lang w:val="en-US" w:eastAsia="zh-CN"/>
        </w:rPr>
        <w:t>8</w:t>
      </w:r>
      <w:r>
        <w:rPr>
          <w:rFonts w:hint="default" w:ascii="Times New Roman" w:hAnsi="Times New Roman" w:eastAsia="方正仿宋_GBK" w:cs="Times New Roman"/>
          <w:b w:val="0"/>
          <w:color w:val="auto"/>
          <w:sz w:val="32"/>
          <w:szCs w:val="32"/>
          <w:highlight w:val="none"/>
          <w:lang w:val="en-US" w:eastAsia="zh-CN"/>
        </w:rPr>
        <w:t>月</w:t>
      </w:r>
      <w:r>
        <w:rPr>
          <w:rFonts w:hint="eastAsia" w:ascii="Times New Roman" w:hAnsi="Times New Roman" w:eastAsia="方正仿宋_GBK" w:cs="Times New Roman"/>
          <w:b w:val="0"/>
          <w:color w:val="auto"/>
          <w:sz w:val="32"/>
          <w:szCs w:val="32"/>
          <w:highlight w:val="none"/>
          <w:lang w:val="en-US" w:eastAsia="zh-CN"/>
        </w:rPr>
        <w:t>5</w:t>
      </w:r>
      <w:r>
        <w:rPr>
          <w:rFonts w:hint="default" w:ascii="Times New Roman" w:hAnsi="Times New Roman" w:eastAsia="方正仿宋_GBK" w:cs="Times New Roman"/>
          <w:b w:val="0"/>
          <w:color w:val="auto"/>
          <w:sz w:val="32"/>
          <w:szCs w:val="32"/>
          <w:highlight w:val="none"/>
          <w:lang w:val="en-US" w:eastAsia="zh-CN"/>
        </w:rPr>
        <w:t>日下午16:00</w:t>
      </w:r>
      <w:r>
        <w:rPr>
          <w:rFonts w:hint="eastAsia" w:ascii="Times New Roman" w:hAnsi="Times New Roman" w:eastAsia="方正仿宋_GBK" w:cs="Times New Roman"/>
          <w:b w:val="0"/>
          <w:color w:val="auto"/>
          <w:sz w:val="32"/>
          <w:szCs w:val="32"/>
          <w:highlight w:val="none"/>
          <w:lang w:val="en-US" w:eastAsia="zh-CN"/>
        </w:rPr>
        <w:t>在</w:t>
      </w:r>
      <w:r>
        <w:rPr>
          <w:rFonts w:hint="default" w:ascii="Times New Roman" w:hAnsi="Times New Roman" w:eastAsia="方正仿宋_GBK" w:cs="Times New Roman"/>
          <w:b w:val="0"/>
          <w:color w:val="auto"/>
          <w:sz w:val="32"/>
          <w:szCs w:val="32"/>
          <w:highlight w:val="none"/>
          <w:lang w:val="en-US" w:eastAsia="zh-CN"/>
        </w:rPr>
        <w:t>纪委、保密</w:t>
      </w:r>
      <w:r>
        <w:rPr>
          <w:rFonts w:hint="eastAsia" w:ascii="Times New Roman" w:hAnsi="Times New Roman" w:eastAsia="方正仿宋_GBK" w:cs="Times New Roman"/>
          <w:b w:val="0"/>
          <w:color w:val="auto"/>
          <w:sz w:val="32"/>
          <w:szCs w:val="32"/>
          <w:highlight w:val="none"/>
          <w:lang w:val="en-US" w:eastAsia="zh-CN"/>
        </w:rPr>
        <w:t>的监督下</w:t>
      </w:r>
      <w:r>
        <w:rPr>
          <w:rFonts w:hint="default" w:ascii="Times New Roman" w:hAnsi="Times New Roman" w:eastAsia="方正仿宋_GBK" w:cs="Times New Roman"/>
          <w:b w:val="0"/>
          <w:color w:val="auto"/>
          <w:sz w:val="32"/>
          <w:szCs w:val="32"/>
          <w:highlight w:val="none"/>
          <w:lang w:val="en-US" w:eastAsia="zh-CN"/>
        </w:rPr>
        <w:t>由</w:t>
      </w:r>
      <w:r>
        <w:rPr>
          <w:rFonts w:hint="eastAsia" w:ascii="Times New Roman" w:hAnsi="Times New Roman" w:eastAsia="方正仿宋_GBK" w:cs="Times New Roman"/>
          <w:b w:val="0"/>
          <w:color w:val="auto"/>
          <w:sz w:val="32"/>
          <w:szCs w:val="32"/>
          <w:highlight w:val="none"/>
          <w:lang w:val="en-US" w:eastAsia="zh-CN"/>
        </w:rPr>
        <w:t>各岗位考生代表</w:t>
      </w:r>
      <w:r>
        <w:rPr>
          <w:rFonts w:hint="default" w:ascii="Times New Roman" w:hAnsi="Times New Roman" w:eastAsia="方正仿宋_GBK" w:cs="Times New Roman"/>
          <w:b w:val="0"/>
          <w:color w:val="auto"/>
          <w:sz w:val="32"/>
          <w:szCs w:val="32"/>
          <w:highlight w:val="none"/>
          <w:lang w:val="en-US" w:eastAsia="zh-CN"/>
        </w:rPr>
        <w:t>采用抽签的方式确定面试内容，并在县教体局公示栏公布，说课时间</w:t>
      </w:r>
      <w:r>
        <w:rPr>
          <w:rFonts w:hint="eastAsia" w:ascii="Times New Roman" w:hAnsi="Times New Roman" w:eastAsia="方正仿宋_GBK" w:cs="Times New Roman"/>
          <w:b w:val="0"/>
          <w:color w:val="auto"/>
          <w:sz w:val="32"/>
          <w:szCs w:val="32"/>
          <w:highlight w:val="none"/>
          <w:lang w:val="en-US" w:eastAsia="zh-CN"/>
        </w:rPr>
        <w:t>20</w:t>
      </w:r>
      <w:r>
        <w:rPr>
          <w:rFonts w:hint="default" w:ascii="Times New Roman" w:hAnsi="Times New Roman" w:eastAsia="方正仿宋_GBK" w:cs="Times New Roman"/>
          <w:b w:val="0"/>
          <w:color w:val="auto"/>
          <w:sz w:val="32"/>
          <w:szCs w:val="32"/>
          <w:highlight w:val="none"/>
          <w:lang w:val="en-US" w:eastAsia="zh-CN"/>
        </w:rPr>
        <w:t>分钟。同一岗位的考生使用同一个题本进行说课</w:t>
      </w:r>
      <w:r>
        <w:rPr>
          <w:rFonts w:hint="default" w:ascii="Times New Roman" w:hAnsi="Times New Roman" w:eastAsia="方正仿宋_GBK" w:cs="Times New Roman"/>
          <w:b w:val="0"/>
          <w:color w:val="auto"/>
          <w:sz w:val="32"/>
          <w:szCs w:val="32"/>
          <w:highlight w:val="none"/>
        </w:rPr>
        <w:t>。</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1"/>
        <w:rPr>
          <w:rFonts w:hint="default" w:ascii="Times New Roman" w:hAnsi="Times New Roman" w:eastAsia="方正仿宋_GBK" w:cs="Times New Roman"/>
          <w:b w:val="0"/>
          <w:bCs/>
          <w:color w:val="auto"/>
          <w:sz w:val="32"/>
          <w:szCs w:val="32"/>
          <w:highlight w:val="none"/>
        </w:rPr>
      </w:pPr>
      <w:r>
        <w:rPr>
          <w:rFonts w:hint="default" w:ascii="Times New Roman" w:hAnsi="Times New Roman" w:eastAsia="方正仿宋_GBK" w:cs="Times New Roman"/>
          <w:b w:val="0"/>
          <w:bCs/>
          <w:color w:val="auto"/>
          <w:sz w:val="32"/>
          <w:szCs w:val="32"/>
          <w:highlight w:val="none"/>
        </w:rPr>
        <w:t>面试题目和测评内容等有关事项具体如下：</w:t>
      </w:r>
    </w:p>
    <w:p>
      <w:pPr>
        <w:pStyle w:val="10"/>
        <w:keepNext w:val="0"/>
        <w:keepLines w:val="0"/>
        <w:pageBreakBefore w:val="0"/>
        <w:kinsoku/>
        <w:wordWrap/>
        <w:overflowPunct/>
        <w:topLinePunct w:val="0"/>
        <w:autoSpaceDE/>
        <w:autoSpaceDN/>
        <w:bidi w:val="0"/>
        <w:adjustRightInd/>
        <w:snapToGrid/>
        <w:spacing w:beforeAutospacing="0" w:afterAutospacing="0" w:line="600" w:lineRule="exact"/>
        <w:ind w:left="-2" w:leftChars="-1" w:firstLine="711" w:firstLineChars="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 xml:space="preserve">1. </w:t>
      </w:r>
      <w:r>
        <w:rPr>
          <w:rFonts w:hint="eastAsia" w:ascii="Times New Roman" w:hAnsi="Times New Roman" w:eastAsia="方正仿宋_GBK" w:cs="Times New Roman"/>
          <w:b w:val="0"/>
          <w:color w:val="auto"/>
          <w:sz w:val="32"/>
          <w:szCs w:val="32"/>
          <w:highlight w:val="none"/>
          <w:lang w:val="en-US" w:eastAsia="zh-CN"/>
        </w:rPr>
        <w:t>说课</w:t>
      </w:r>
      <w:r>
        <w:rPr>
          <w:rFonts w:hint="default" w:ascii="Times New Roman" w:hAnsi="Times New Roman" w:eastAsia="方正仿宋_GBK" w:cs="Times New Roman"/>
          <w:b w:val="0"/>
          <w:color w:val="auto"/>
          <w:sz w:val="32"/>
          <w:szCs w:val="32"/>
          <w:highlight w:val="none"/>
        </w:rPr>
        <w:t>面试岗位的面试题目由面试组织实施单位</w:t>
      </w:r>
      <w:r>
        <w:rPr>
          <w:rFonts w:hint="default" w:ascii="Times New Roman" w:hAnsi="Times New Roman" w:eastAsia="方正仿宋_GBK" w:cs="Times New Roman"/>
          <w:b w:val="0"/>
          <w:color w:val="auto"/>
          <w:sz w:val="32"/>
          <w:szCs w:val="32"/>
          <w:highlight w:val="none"/>
          <w:lang w:eastAsia="zh-CN"/>
        </w:rPr>
        <w:t>提供。</w:t>
      </w:r>
      <w:r>
        <w:rPr>
          <w:rFonts w:hint="default" w:ascii="Times New Roman" w:hAnsi="Times New Roman" w:eastAsia="方正仿宋_GBK" w:cs="Times New Roman"/>
          <w:b w:val="0"/>
          <w:color w:val="auto"/>
          <w:sz w:val="32"/>
          <w:szCs w:val="32"/>
          <w:highlight w:val="none"/>
        </w:rPr>
        <w:t>面试主要围绕教学内容、教学方法、教学过程、教学基本功、教学特色、专业素养、举止仪表等方面进行评价。</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2.专业知识测试（美术教师）面试岗位的背景题目由面试组织实施单位</w:t>
      </w:r>
      <w:r>
        <w:rPr>
          <w:rFonts w:hint="default" w:ascii="Times New Roman" w:hAnsi="Times New Roman" w:eastAsia="方正仿宋_GBK" w:cs="Times New Roman"/>
          <w:b w:val="0"/>
          <w:color w:val="auto"/>
          <w:sz w:val="32"/>
          <w:szCs w:val="32"/>
          <w:highlight w:val="none"/>
          <w:lang w:eastAsia="zh-CN"/>
        </w:rPr>
        <w:t>提供。</w:t>
      </w:r>
      <w:r>
        <w:rPr>
          <w:rFonts w:hint="default" w:ascii="Times New Roman" w:hAnsi="Times New Roman" w:eastAsia="方正仿宋_GBK" w:cs="Times New Roman"/>
          <w:b w:val="0"/>
          <w:color w:val="auto"/>
          <w:sz w:val="32"/>
          <w:szCs w:val="32"/>
          <w:highlight w:val="none"/>
        </w:rPr>
        <w:t>面试主要围绕制作素描、制作速写、制作色彩、美术书法、应变控制能力、语言表达能力、举止仪表等方面进行评价。</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3.专业知识测试（音乐教师）面试岗位的歌曲演唱环节的面试题目由面试组织实施单位提供</w:t>
      </w:r>
      <w:r>
        <w:rPr>
          <w:rFonts w:hint="default"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rPr>
        <w:t>个人发言、舞蹈表演、乐曲演奏、才艺展示环节的面试题目由考生自选自备，面试主要围绕歌曲演唱、舞蹈表演、乐曲演奏、才艺展示、应变控制能力、语言表达能力、举止仪表等方面进行评价。</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4.专业知识测试（体育</w:t>
      </w:r>
      <w:r>
        <w:rPr>
          <w:rFonts w:hint="eastAsia" w:ascii="Times New Roman" w:hAnsi="Times New Roman" w:eastAsia="方正仿宋_GBK" w:cs="Times New Roman"/>
          <w:b w:val="0"/>
          <w:color w:val="auto"/>
          <w:sz w:val="32"/>
          <w:szCs w:val="32"/>
          <w:highlight w:val="none"/>
          <w:lang w:val="en-US" w:eastAsia="zh-CN"/>
        </w:rPr>
        <w:t>与健康</w:t>
      </w:r>
      <w:r>
        <w:rPr>
          <w:rFonts w:hint="default" w:ascii="Times New Roman" w:hAnsi="Times New Roman" w:eastAsia="方正仿宋_GBK" w:cs="Times New Roman"/>
          <w:b w:val="0"/>
          <w:color w:val="auto"/>
          <w:sz w:val="32"/>
          <w:szCs w:val="32"/>
          <w:highlight w:val="none"/>
        </w:rPr>
        <w:t>教师）面试岗位的个人发言环节的面试题目由考生自选自备，其他项目按规定完成测试，面试主要围绕原地推铅球男子5公斤女子4公斤(米)</w:t>
      </w:r>
      <w:r>
        <w:rPr>
          <w:rFonts w:hint="default" w:ascii="Times New Roman" w:hAnsi="Times New Roman" w:eastAsia="方正仿宋_GBK" w:cs="Times New Roman"/>
          <w:b w:val="0"/>
          <w:color w:val="auto"/>
          <w:sz w:val="32"/>
          <w:szCs w:val="32"/>
          <w:highlight w:val="none"/>
        </w:rPr>
        <w:tab/>
      </w:r>
      <w:r>
        <w:rPr>
          <w:rFonts w:hint="default" w:ascii="Times New Roman" w:hAnsi="Times New Roman" w:eastAsia="方正仿宋_GBK" w:cs="Times New Roman"/>
          <w:b w:val="0"/>
          <w:color w:val="auto"/>
          <w:sz w:val="32"/>
          <w:szCs w:val="32"/>
          <w:highlight w:val="none"/>
        </w:rPr>
        <w:t>、纵跳摸高（厘米）、25米×4往返跑（秒）、男子1000米跑女子800米跑（分、秒）、特长展示、应变控制能力、语言表达能力、举止仪表等方面进行评价。</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采用</w:t>
      </w:r>
      <w:r>
        <w:rPr>
          <w:rFonts w:hint="eastAsia" w:ascii="Times New Roman" w:hAnsi="Times New Roman" w:eastAsia="方正仿宋_GBK" w:cs="Times New Roman"/>
          <w:b w:val="0"/>
          <w:color w:val="auto"/>
          <w:sz w:val="32"/>
          <w:szCs w:val="32"/>
          <w:highlight w:val="none"/>
          <w:lang w:val="en-US" w:eastAsia="zh-CN"/>
        </w:rPr>
        <w:t>说课</w:t>
      </w:r>
      <w:r>
        <w:rPr>
          <w:rFonts w:hint="default" w:ascii="Times New Roman" w:hAnsi="Times New Roman" w:eastAsia="方正仿宋_GBK" w:cs="Times New Roman"/>
          <w:b w:val="0"/>
          <w:color w:val="auto"/>
          <w:sz w:val="32"/>
          <w:szCs w:val="32"/>
          <w:highlight w:val="none"/>
        </w:rPr>
        <w:t>、专业知识测试（</w:t>
      </w:r>
      <w:r>
        <w:rPr>
          <w:rFonts w:hint="default" w:ascii="Times New Roman" w:hAnsi="Times New Roman" w:eastAsia="方正仿宋_GBK" w:cs="Times New Roman"/>
          <w:b w:val="0"/>
          <w:color w:val="auto"/>
          <w:sz w:val="32"/>
          <w:szCs w:val="32"/>
          <w:highlight w:val="none"/>
          <w:lang w:val="en-US" w:eastAsia="zh-CN"/>
        </w:rPr>
        <w:t>体育</w:t>
      </w:r>
      <w:r>
        <w:rPr>
          <w:rFonts w:hint="eastAsia" w:ascii="Times New Roman" w:hAnsi="Times New Roman" w:eastAsia="方正仿宋_GBK" w:cs="Times New Roman"/>
          <w:b w:val="0"/>
          <w:color w:val="auto"/>
          <w:sz w:val="32"/>
          <w:szCs w:val="32"/>
          <w:highlight w:val="none"/>
          <w:lang w:val="en-US" w:eastAsia="zh-CN"/>
        </w:rPr>
        <w:t>与健康</w:t>
      </w:r>
      <w:r>
        <w:rPr>
          <w:rFonts w:hint="default" w:ascii="Times New Roman" w:hAnsi="Times New Roman" w:eastAsia="方正仿宋_GBK" w:cs="Times New Roman"/>
          <w:b w:val="0"/>
          <w:color w:val="auto"/>
          <w:sz w:val="32"/>
          <w:szCs w:val="32"/>
          <w:highlight w:val="none"/>
        </w:rPr>
        <w:t>）、专业知识测试（美术）和专业知识测试（音乐舞蹈）方式进行面试岗位的语文、数学、地理、</w:t>
      </w:r>
      <w:r>
        <w:rPr>
          <w:rFonts w:hint="default" w:ascii="Times New Roman" w:hAnsi="Times New Roman" w:eastAsia="方正仿宋_GBK" w:cs="Times New Roman"/>
          <w:b w:val="0"/>
          <w:color w:val="auto"/>
          <w:sz w:val="32"/>
          <w:szCs w:val="32"/>
          <w:highlight w:val="none"/>
          <w:lang w:val="en-US" w:eastAsia="zh-CN"/>
        </w:rPr>
        <w:t>道德与法治、</w:t>
      </w:r>
      <w:r>
        <w:rPr>
          <w:rFonts w:hint="default" w:ascii="Times New Roman" w:hAnsi="Times New Roman" w:eastAsia="方正仿宋_GBK" w:cs="Times New Roman"/>
          <w:b w:val="0"/>
          <w:color w:val="auto"/>
          <w:sz w:val="32"/>
          <w:szCs w:val="32"/>
          <w:highlight w:val="none"/>
        </w:rPr>
        <w:t>英语</w:t>
      </w:r>
      <w:r>
        <w:rPr>
          <w:rFonts w:hint="default"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lang w:val="en-US" w:eastAsia="zh-CN"/>
        </w:rPr>
        <w:t>科学、心理健康</w:t>
      </w:r>
      <w:r>
        <w:rPr>
          <w:rFonts w:hint="default" w:ascii="Times New Roman" w:hAnsi="Times New Roman" w:eastAsia="方正仿宋_GBK" w:cs="Times New Roman"/>
          <w:b w:val="0"/>
          <w:color w:val="auto"/>
          <w:sz w:val="32"/>
          <w:szCs w:val="32"/>
          <w:highlight w:val="none"/>
        </w:rPr>
        <w:t>教师招聘岗位根据招聘岗位学科按照</w:t>
      </w:r>
      <w:r>
        <w:rPr>
          <w:rFonts w:hint="eastAsia" w:ascii="Times New Roman" w:hAnsi="Times New Roman" w:eastAsia="方正仿宋_GBK" w:cs="Times New Roman"/>
          <w:b w:val="0"/>
          <w:color w:val="auto"/>
          <w:sz w:val="32"/>
          <w:szCs w:val="32"/>
          <w:highlight w:val="none"/>
          <w:lang w:val="en-US" w:eastAsia="zh-CN"/>
        </w:rPr>
        <w:t>报考学科高段</w:t>
      </w:r>
      <w:r>
        <w:rPr>
          <w:rFonts w:hint="default" w:ascii="Times New Roman" w:hAnsi="Times New Roman" w:eastAsia="方正仿宋_GBK" w:cs="Times New Roman"/>
          <w:b w:val="0"/>
          <w:color w:val="auto"/>
          <w:sz w:val="32"/>
          <w:szCs w:val="32"/>
          <w:highlight w:val="none"/>
        </w:rPr>
        <w:t>教材标准命题组卷，命题教材使用以出题方命题为准。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eastAsia" w:ascii="方正黑体_GBK" w:hAnsi="方正黑体_GBK" w:eastAsia="方正黑体_GBK" w:cs="方正黑体_GBK"/>
          <w:b w:val="0"/>
          <w:bCs/>
          <w:color w:val="auto"/>
          <w:sz w:val="32"/>
          <w:szCs w:val="32"/>
          <w:highlight w:val="none"/>
          <w:lang w:val="en-US" w:eastAsia="zh-CN"/>
        </w:rPr>
      </w:pPr>
      <w:r>
        <w:rPr>
          <w:rStyle w:val="8"/>
          <w:rFonts w:hint="eastAsia" w:ascii="方正黑体_GBK" w:hAnsi="方正黑体_GBK" w:eastAsia="方正黑体_GBK" w:cs="方正黑体_GBK"/>
          <w:b w:val="0"/>
          <w:bCs/>
          <w:color w:val="auto"/>
          <w:sz w:val="32"/>
          <w:szCs w:val="32"/>
          <w:highlight w:val="none"/>
          <w:lang w:val="en-US" w:eastAsia="zh-CN"/>
        </w:rPr>
        <w:t>四</w:t>
      </w:r>
      <w:r>
        <w:rPr>
          <w:rStyle w:val="8"/>
          <w:rFonts w:hint="eastAsia" w:ascii="方正黑体_GBK" w:hAnsi="方正黑体_GBK" w:eastAsia="方正黑体_GBK" w:cs="方正黑体_GBK"/>
          <w:b w:val="0"/>
          <w:bCs/>
          <w:color w:val="auto"/>
          <w:sz w:val="32"/>
          <w:szCs w:val="32"/>
          <w:highlight w:val="none"/>
          <w:lang w:eastAsia="zh-CN"/>
        </w:rPr>
        <w:t>、面试流程</w:t>
      </w:r>
    </w:p>
    <w:p>
      <w:pPr>
        <w:keepNext w:val="0"/>
        <w:keepLines w:val="0"/>
        <w:pageBreakBefore w:val="0"/>
        <w:kinsoku/>
        <w:wordWrap/>
        <w:overflowPunct/>
        <w:topLinePunct w:val="0"/>
        <w:autoSpaceDE/>
        <w:autoSpaceDN/>
        <w:bidi w:val="0"/>
        <w:adjustRightInd/>
        <w:snapToGrid/>
        <w:spacing w:beforeAutospacing="0" w:line="600" w:lineRule="exact"/>
        <w:ind w:firstLine="643" w:firstLineChars="200"/>
        <w:rPr>
          <w:rFonts w:hint="default" w:ascii="Times New Roman" w:hAnsi="Times New Roman" w:eastAsia="方正仿宋_GBK" w:cs="Times New Roman"/>
          <w:b/>
          <w:color w:val="auto"/>
          <w:sz w:val="32"/>
          <w:szCs w:val="32"/>
          <w:highlight w:val="none"/>
        </w:rPr>
      </w:pPr>
      <w:r>
        <w:rPr>
          <w:rFonts w:hint="default" w:ascii="Times New Roman" w:hAnsi="Times New Roman" w:eastAsia="方正仿宋_GBK" w:cs="Times New Roman"/>
          <w:b/>
          <w:color w:val="auto"/>
          <w:sz w:val="32"/>
          <w:szCs w:val="32"/>
          <w:highlight w:val="none"/>
        </w:rPr>
        <w:t>（一）面试准备</w:t>
      </w:r>
    </w:p>
    <w:p>
      <w:pPr>
        <w:keepNext w:val="0"/>
        <w:keepLines w:val="0"/>
        <w:pageBreakBefore w:val="0"/>
        <w:kinsoku/>
        <w:wordWrap/>
        <w:overflowPunct/>
        <w:topLinePunct w:val="0"/>
        <w:autoSpaceDE/>
        <w:autoSpaceDN/>
        <w:bidi w:val="0"/>
        <w:adjustRightInd/>
        <w:snapToGrid/>
        <w:spacing w:beforeAutospacing="0" w:line="600" w:lineRule="exact"/>
        <w:ind w:firstLine="643" w:firstLineChars="200"/>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
          <w:color w:val="auto"/>
          <w:sz w:val="32"/>
          <w:szCs w:val="32"/>
          <w:highlight w:val="none"/>
        </w:rPr>
        <w:t>1.考场工作人员。</w:t>
      </w:r>
      <w:r>
        <w:rPr>
          <w:rFonts w:hint="default" w:ascii="Times New Roman" w:hAnsi="Times New Roman" w:eastAsia="方正仿宋_GBK" w:cs="Times New Roman"/>
          <w:bCs/>
          <w:color w:val="auto"/>
          <w:sz w:val="32"/>
          <w:szCs w:val="32"/>
          <w:highlight w:val="none"/>
        </w:rPr>
        <w:t>抽调参加当天面试的面试考官、监督人员、计时计分人员、引导人员于7</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bCs/>
          <w:color w:val="auto"/>
          <w:sz w:val="32"/>
          <w:szCs w:val="32"/>
          <w:highlight w:val="none"/>
        </w:rPr>
        <w:t>00之前准时到达考点办</w:t>
      </w:r>
      <w:r>
        <w:rPr>
          <w:rFonts w:hint="eastAsia" w:ascii="Times New Roman" w:hAnsi="Times New Roman" w:eastAsia="方正仿宋_GBK" w:cs="Times New Roman"/>
          <w:bCs/>
          <w:color w:val="auto"/>
          <w:sz w:val="32"/>
          <w:szCs w:val="32"/>
          <w:highlight w:val="none"/>
          <w:lang w:val="en-US" w:eastAsia="zh-CN"/>
        </w:rPr>
        <w:t>并</w:t>
      </w:r>
      <w:r>
        <w:rPr>
          <w:rFonts w:hint="default" w:ascii="Times New Roman" w:hAnsi="Times New Roman" w:eastAsia="方正仿宋_GBK" w:cs="Times New Roman"/>
          <w:bCs/>
          <w:color w:val="auto"/>
          <w:sz w:val="32"/>
          <w:szCs w:val="32"/>
          <w:highlight w:val="none"/>
        </w:rPr>
        <w:t>做好准备工作。主考官召集本考场全部人员及时就位，安排面试相关事宜。</w:t>
      </w:r>
    </w:p>
    <w:p>
      <w:pPr>
        <w:keepNext w:val="0"/>
        <w:keepLines w:val="0"/>
        <w:pageBreakBefore w:val="0"/>
        <w:kinsoku/>
        <w:wordWrap/>
        <w:overflowPunct/>
        <w:topLinePunct w:val="0"/>
        <w:autoSpaceDE/>
        <w:autoSpaceDN/>
        <w:bidi w:val="0"/>
        <w:adjustRightInd/>
        <w:snapToGrid/>
        <w:spacing w:beforeAutospacing="0" w:line="600" w:lineRule="exact"/>
        <w:ind w:firstLine="643"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
          <w:color w:val="auto"/>
          <w:sz w:val="32"/>
          <w:szCs w:val="32"/>
          <w:highlight w:val="none"/>
        </w:rPr>
        <w:t>2.其他工作人员。</w:t>
      </w:r>
      <w:r>
        <w:rPr>
          <w:rFonts w:hint="default" w:ascii="Times New Roman" w:hAnsi="Times New Roman" w:eastAsia="方正仿宋_GBK" w:cs="Times New Roman"/>
          <w:bCs/>
          <w:color w:val="auto"/>
          <w:sz w:val="32"/>
          <w:szCs w:val="32"/>
          <w:highlight w:val="none"/>
        </w:rPr>
        <w:t>抽调参加当天面试的考点办公室、考生候考室、医务、安保等工作人员，必须按规定时间准时就位到岗。</w:t>
      </w:r>
    </w:p>
    <w:p>
      <w:pPr>
        <w:keepNext w:val="0"/>
        <w:keepLines w:val="0"/>
        <w:pageBreakBefore w:val="0"/>
        <w:kinsoku/>
        <w:wordWrap/>
        <w:overflowPunct/>
        <w:topLinePunct w:val="0"/>
        <w:autoSpaceDE/>
        <w:autoSpaceDN/>
        <w:bidi w:val="0"/>
        <w:adjustRightInd/>
        <w:snapToGrid/>
        <w:spacing w:beforeAutospacing="0" w:line="600" w:lineRule="exact"/>
        <w:ind w:firstLine="643" w:firstLineChars="200"/>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
          <w:color w:val="auto"/>
          <w:sz w:val="32"/>
          <w:szCs w:val="32"/>
          <w:highlight w:val="none"/>
        </w:rPr>
        <w:t>3.面试考生。</w:t>
      </w:r>
      <w:r>
        <w:rPr>
          <w:rFonts w:hint="default" w:ascii="Times New Roman" w:hAnsi="Times New Roman" w:eastAsia="方正仿宋_GBK" w:cs="Times New Roman"/>
          <w:color w:val="auto"/>
          <w:sz w:val="32"/>
          <w:szCs w:val="32"/>
          <w:highlight w:val="none"/>
        </w:rPr>
        <w:t>参加当天面试的于7:00之前凭本人有效期内身份证（包括有效期内的二代身份证、有效期内的临时身份证原件</w:t>
      </w:r>
      <w:r>
        <w:rPr>
          <w:rFonts w:hint="default" w:ascii="Times New Roman" w:hAnsi="Times New Roman" w:eastAsia="方正仿宋_GBK" w:cs="Times New Roman"/>
          <w:bCs/>
          <w:color w:val="auto"/>
          <w:sz w:val="32"/>
          <w:szCs w:val="32"/>
          <w:highlight w:val="none"/>
        </w:rPr>
        <w:t>以及公安机关开具的临时身份证明）、</w:t>
      </w:r>
      <w:r>
        <w:rPr>
          <w:rFonts w:hint="default" w:ascii="Times New Roman" w:hAnsi="Times New Roman" w:eastAsia="方正仿宋_GBK" w:cs="Times New Roman"/>
          <w:bCs/>
          <w:color w:val="auto"/>
          <w:sz w:val="32"/>
          <w:szCs w:val="32"/>
          <w:highlight w:val="none"/>
          <w:lang w:val="en-US" w:eastAsia="zh-CN"/>
        </w:rPr>
        <w:t>《面试确认书》</w:t>
      </w:r>
      <w:r>
        <w:rPr>
          <w:rFonts w:hint="default" w:ascii="Times New Roman" w:hAnsi="Times New Roman" w:eastAsia="方正仿宋_GBK" w:cs="Times New Roman"/>
          <w:bCs/>
          <w:color w:val="auto"/>
          <w:sz w:val="32"/>
          <w:szCs w:val="32"/>
          <w:highlight w:val="none"/>
        </w:rPr>
        <w:t>等能</w:t>
      </w:r>
      <w:r>
        <w:rPr>
          <w:rFonts w:hint="default" w:ascii="Times New Roman" w:hAnsi="Times New Roman" w:eastAsia="方正仿宋_GBK" w:cs="Times New Roman"/>
          <w:color w:val="auto"/>
          <w:sz w:val="32"/>
          <w:szCs w:val="32"/>
          <w:highlight w:val="none"/>
        </w:rPr>
        <w:t>够辨别证明本人身份信息的有关资料，</w:t>
      </w:r>
      <w:r>
        <w:rPr>
          <w:rFonts w:hint="default" w:ascii="Times New Roman" w:hAnsi="Times New Roman" w:eastAsia="方正仿宋_GBK" w:cs="Times New Roman"/>
          <w:bCs/>
          <w:color w:val="auto"/>
          <w:sz w:val="32"/>
          <w:szCs w:val="32"/>
          <w:highlight w:val="none"/>
        </w:rPr>
        <w:t>通过安全检查等要求准时进入到候考室，工作人员核对考生的身份证原件等相关信息，宣布面试纪律和其他注意事项。</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候考室内采用人工抽签方式，根据考场设置情况、结合面试方式</w:t>
      </w:r>
      <w:r>
        <w:rPr>
          <w:rFonts w:hint="default" w:ascii="Times New Roman" w:hAnsi="Times New Roman" w:eastAsia="方正仿宋_GBK" w:cs="Times New Roman"/>
          <w:bCs/>
          <w:color w:val="auto"/>
          <w:sz w:val="32"/>
          <w:szCs w:val="32"/>
          <w:highlight w:val="none"/>
        </w:rPr>
        <w:t>、按照随机原则，</w:t>
      </w:r>
      <w:r>
        <w:rPr>
          <w:rFonts w:hint="default" w:ascii="Times New Roman" w:hAnsi="Times New Roman" w:eastAsia="方正仿宋_GBK" w:cs="Times New Roman"/>
          <w:bCs/>
          <w:color w:val="auto"/>
          <w:sz w:val="32"/>
          <w:szCs w:val="32"/>
          <w:highlight w:val="none"/>
        </w:rPr>
        <w:t>工作人员组织考生抽取面试顺序号，将抽取的面试胸牌号等内容填入抽签表相应位置并签名。考生抽签结束后，在候考室等候面试。</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bCs/>
          <w:color w:val="auto"/>
          <w:sz w:val="32"/>
          <w:szCs w:val="32"/>
          <w:highlight w:val="none"/>
        </w:rPr>
      </w:pPr>
      <w:r>
        <w:rPr>
          <w:rFonts w:hint="default" w:ascii="Times New Roman" w:hAnsi="Times New Roman" w:eastAsia="方正仿宋_GBK" w:cs="Times New Roman"/>
          <w:bCs/>
          <w:color w:val="auto"/>
          <w:sz w:val="32"/>
          <w:szCs w:val="32"/>
          <w:highlight w:val="none"/>
        </w:rPr>
        <w:t>面试时间到，接到通知后，按照</w:t>
      </w:r>
      <w:r>
        <w:rPr>
          <w:rFonts w:hint="default" w:ascii="Times New Roman" w:hAnsi="Times New Roman" w:eastAsia="方正仿宋_GBK" w:cs="Times New Roman"/>
          <w:bCs/>
          <w:color w:val="auto"/>
          <w:sz w:val="32"/>
          <w:szCs w:val="32"/>
          <w:highlight w:val="none"/>
        </w:rPr>
        <w:t>面试</w:t>
      </w:r>
      <w:r>
        <w:rPr>
          <w:rFonts w:hint="default" w:ascii="Times New Roman" w:hAnsi="Times New Roman" w:eastAsia="方正仿宋_GBK" w:cs="Times New Roman"/>
          <w:bCs/>
          <w:color w:val="auto"/>
          <w:sz w:val="32"/>
          <w:szCs w:val="32"/>
          <w:highlight w:val="none"/>
        </w:rPr>
        <w:t>抽签顺序</w:t>
      </w:r>
      <w:r>
        <w:rPr>
          <w:rFonts w:hint="default" w:ascii="Times New Roman" w:hAnsi="Times New Roman" w:eastAsia="方正仿宋_GBK" w:cs="Times New Roman"/>
          <w:bCs/>
          <w:color w:val="auto"/>
          <w:sz w:val="32"/>
          <w:szCs w:val="32"/>
          <w:highlight w:val="none"/>
        </w:rPr>
        <w:t>号</w:t>
      </w:r>
      <w:r>
        <w:rPr>
          <w:rFonts w:hint="default" w:ascii="Times New Roman" w:hAnsi="Times New Roman" w:eastAsia="方正仿宋_GBK" w:cs="Times New Roman"/>
          <w:bCs/>
          <w:color w:val="auto"/>
          <w:sz w:val="32"/>
          <w:szCs w:val="32"/>
          <w:highlight w:val="none"/>
        </w:rPr>
        <w:t>，考生佩戴面试胸牌号由引导人员引领至面试考场进行面试。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2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（二）考场面试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3" w:firstLineChars="20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1.</w:t>
      </w:r>
      <w:r>
        <w:rPr>
          <w:rFonts w:hint="eastAsia" w:ascii="Times New Roman" w:hAnsi="Times New Roman" w:eastAsia="方正仿宋_GBK" w:cs="Times New Roman"/>
          <w:b/>
          <w:bCs/>
          <w:color w:val="auto"/>
          <w:kern w:val="2"/>
          <w:sz w:val="32"/>
          <w:szCs w:val="32"/>
          <w:highlight w:val="none"/>
          <w:lang w:val="en-US" w:eastAsia="zh-CN" w:bidi="ar-SA"/>
        </w:rPr>
        <w:t>说课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每个考场每次引导1名考生进入考场面试，面试时间</w:t>
      </w:r>
      <w:r>
        <w:rPr>
          <w:rFonts w:hint="eastAsia" w:ascii="Times New Roman" w:hAnsi="Times New Roman" w:eastAsia="方正仿宋_GBK" w:cs="Times New Roman"/>
          <w:b w:val="0"/>
          <w:color w:val="auto"/>
          <w:kern w:val="2"/>
          <w:sz w:val="32"/>
          <w:szCs w:val="32"/>
          <w:highlight w:val="none"/>
          <w:lang w:val="en-US" w:eastAsia="zh-CN" w:bidi="ar-SA"/>
        </w:rPr>
        <w:t>20</w:t>
      </w:r>
      <w:r>
        <w:rPr>
          <w:rFonts w:hint="default" w:ascii="Times New Roman" w:hAnsi="Times New Roman" w:eastAsia="方正仿宋_GBK" w:cs="Times New Roman"/>
          <w:b w:val="0"/>
          <w:color w:val="auto"/>
          <w:kern w:val="2"/>
          <w:sz w:val="32"/>
          <w:szCs w:val="32"/>
          <w:highlight w:val="none"/>
          <w:lang w:val="en-US" w:eastAsia="zh-CN" w:bidi="ar-SA"/>
        </w:rPr>
        <w:t>分钟。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3" w:firstLineChars="20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2.专业知识测试（美术教师）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每个考场每次引导1名考生进入考场面试，面试时间20分钟。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根据面试组织实施单位提供的背景题目，考生进行专业知识测试，必须独立完成测试项目，考生通过对背景题目的理解和构思，在黑板（或白板）上制作一幅彩色画并命名，还需在本页面内制作1个字及以上的美术书法，考生必须边讲解边绘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3" w:firstLineChars="20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3.专业知识测试（音乐教师）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每个考场每次引导 1 名考生进入考场面试，每名考生面试时间20分钟。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第一阶段是个人发言阶段（时间2分钟）。发言题目由考生自选自备，可采取讲述音乐舞蹈故事、阐述音乐舞蹈的思想观点、分析音乐舞蹈作品、构思教学方案、设计教学计划、发表演讲、解说一项比赛等方式进行，不得携带任何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第二阶段是专业知识测试阶段（时间18分钟）。考生必须独立完成以下专业知识测试项目，考生首先进行歌曲演唱，再自定顺序进行舞蹈表演、乐曲演奏、才艺展示的测试。整个测试过</w:t>
      </w:r>
      <w:r>
        <w:rPr>
          <w:rFonts w:hint="default" w:ascii="Times New Roman" w:hAnsi="Times New Roman" w:eastAsia="方正仿宋_GBK" w:cs="Times New Roman"/>
          <w:b w:val="0"/>
          <w:color w:val="auto"/>
          <w:sz w:val="32"/>
          <w:szCs w:val="32"/>
          <w:highlight w:val="none"/>
        </w:rPr>
        <w:t>程由考生自</w:t>
      </w:r>
      <w:r>
        <w:rPr>
          <w:rFonts w:hint="default" w:ascii="Times New Roman" w:hAnsi="Times New Roman" w:eastAsia="方正仿宋_GBK" w:cs="Times New Roman"/>
          <w:b w:val="0"/>
          <w:color w:val="auto"/>
          <w:kern w:val="2"/>
          <w:sz w:val="32"/>
          <w:szCs w:val="32"/>
          <w:highlight w:val="none"/>
          <w:lang w:val="en-US" w:eastAsia="zh-CN" w:bidi="ar-SA"/>
        </w:rPr>
        <w:t>控进度，测试计时只计总时长。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A.歌曲演唱。考生根据提供的题目现场进行歌曲演唱，简谱视唱（须带合唱指挥手势）、歌词演唱、钢琴弹唱各1遍，此项测试不得使用影响释放考生原声的话筒等工具。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B.舞蹈表演。考生自选自备题目或即兴现场表演一曲舞蹈。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rPr>
          <w:rFonts w:hint="default" w:ascii="Times New Roman" w:hAnsi="Times New Roman" w:eastAsia="方正仿宋_GBK" w:cs="Times New Roman"/>
          <w:b w:val="0"/>
          <w:color w:val="auto"/>
          <w:kern w:val="2"/>
          <w:sz w:val="32"/>
          <w:szCs w:val="32"/>
          <w:highlight w:val="none"/>
          <w:lang w:val="en-US" w:eastAsia="zh-CN" w:bidi="ar-SA"/>
        </w:rPr>
      </w:pPr>
      <w:r>
        <w:rPr>
          <w:rFonts w:hint="default" w:ascii="Times New Roman" w:hAnsi="Times New Roman" w:eastAsia="方正仿宋_GBK" w:cs="Times New Roman"/>
          <w:b w:val="0"/>
          <w:color w:val="auto"/>
          <w:kern w:val="2"/>
          <w:sz w:val="32"/>
          <w:szCs w:val="32"/>
          <w:highlight w:val="none"/>
          <w:lang w:val="en-US" w:eastAsia="zh-CN" w:bidi="ar-SA"/>
        </w:rPr>
        <w:t>C.乐曲演奏。考生自选自备曲目乐器或即兴现场演奏一首乐曲。</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shd w:val="clear" w:color="auto" w:fill="FFFFFF"/>
          <w:lang w:bidi="ar"/>
        </w:rPr>
      </w:pPr>
      <w:r>
        <w:rPr>
          <w:rStyle w:val="8"/>
          <w:rFonts w:hint="default" w:ascii="Times New Roman" w:hAnsi="Times New Roman" w:eastAsia="方正仿宋_GBK" w:cs="Times New Roman"/>
          <w:b w:val="0"/>
          <w:color w:val="auto"/>
          <w:sz w:val="32"/>
          <w:szCs w:val="32"/>
          <w:highlight w:val="none"/>
          <w:shd w:val="clear" w:color="auto" w:fill="FFFFFF"/>
        </w:rPr>
        <w:t>D.</w:t>
      </w:r>
      <w:r>
        <w:rPr>
          <w:rFonts w:hint="default" w:ascii="Times New Roman" w:hAnsi="Times New Roman" w:eastAsia="方正仿宋_GBK" w:cs="Times New Roman"/>
          <w:b w:val="0"/>
          <w:color w:val="auto"/>
          <w:sz w:val="32"/>
          <w:szCs w:val="32"/>
          <w:highlight w:val="none"/>
        </w:rPr>
        <w:t>才艺展示。考生根据自己的才艺特长，自选自备题目或即兴现场进行展示，考生选择的才艺展示题目不得与考生本人进行测试的上述A、B、C项的</w:t>
      </w:r>
      <w:r>
        <w:rPr>
          <w:rFonts w:hint="default" w:ascii="Times New Roman" w:hAnsi="Times New Roman" w:eastAsia="方正仿宋_GBK" w:cs="Times New Roman"/>
          <w:b w:val="0"/>
          <w:color w:val="auto"/>
          <w:sz w:val="32"/>
          <w:szCs w:val="32"/>
          <w:highlight w:val="none"/>
          <w:em w:val="dot"/>
        </w:rPr>
        <w:t>题目</w:t>
      </w:r>
      <w:r>
        <w:rPr>
          <w:rFonts w:hint="default" w:ascii="Times New Roman" w:hAnsi="Times New Roman" w:eastAsia="方正仿宋_GBK" w:cs="Times New Roman"/>
          <w:b w:val="0"/>
          <w:color w:val="auto"/>
          <w:sz w:val="32"/>
          <w:szCs w:val="32"/>
          <w:highlight w:val="none"/>
        </w:rPr>
        <w:t>相同。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3" w:firstLineChars="200"/>
        <w:rPr>
          <w:rFonts w:hint="default" w:ascii="Times New Roman" w:hAnsi="Times New Roman" w:eastAsia="方正仿宋_GBK" w:cs="Times New Roman"/>
          <w:b/>
          <w:bCs/>
          <w:color w:val="auto"/>
          <w:kern w:val="2"/>
          <w:sz w:val="32"/>
          <w:szCs w:val="32"/>
          <w:highlight w:val="none"/>
          <w:lang w:val="en-US" w:eastAsia="zh-CN" w:bidi="ar-SA"/>
        </w:rPr>
      </w:pPr>
      <w:r>
        <w:rPr>
          <w:rFonts w:hint="default" w:ascii="Times New Roman" w:hAnsi="Times New Roman" w:eastAsia="方正仿宋_GBK" w:cs="Times New Roman"/>
          <w:b/>
          <w:bCs/>
          <w:color w:val="auto"/>
          <w:kern w:val="2"/>
          <w:sz w:val="32"/>
          <w:szCs w:val="32"/>
          <w:highlight w:val="none"/>
          <w:lang w:val="en-US" w:eastAsia="zh-CN" w:bidi="ar-SA"/>
        </w:rPr>
        <w:t>4.专业知识测试（体育</w:t>
      </w:r>
      <w:r>
        <w:rPr>
          <w:rFonts w:hint="eastAsia" w:ascii="Times New Roman" w:hAnsi="Times New Roman" w:eastAsia="方正仿宋_GBK" w:cs="Times New Roman"/>
          <w:b/>
          <w:bCs/>
          <w:color w:val="auto"/>
          <w:kern w:val="2"/>
          <w:sz w:val="32"/>
          <w:szCs w:val="32"/>
          <w:highlight w:val="none"/>
          <w:lang w:val="en-US" w:eastAsia="zh-CN" w:bidi="ar-SA"/>
        </w:rPr>
        <w:t>与健康</w:t>
      </w:r>
      <w:r>
        <w:rPr>
          <w:rFonts w:hint="default" w:ascii="Times New Roman" w:hAnsi="Times New Roman" w:eastAsia="方正仿宋_GBK" w:cs="Times New Roman"/>
          <w:b/>
          <w:bCs/>
          <w:color w:val="auto"/>
          <w:kern w:val="2"/>
          <w:sz w:val="32"/>
          <w:szCs w:val="32"/>
          <w:highlight w:val="none"/>
          <w:lang w:val="en-US" w:eastAsia="zh-CN" w:bidi="ar-SA"/>
        </w:rPr>
        <w:t>教师）</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根据面试环节需要每个考场每次引导1名或1批考生进入考场面试。</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第一阶段是个人发言阶段（时间2分钟）。发言题目由考生自选自备，可采取讲述体育故事、阐述体育的思想观点、分析体育项目、构思教学方案、设计教学计划、发表演讲、解说一项比赛等方式进行，不得携带任何资料。</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发言结束后，在指定的考场内或其他区域等待至本场（组、轮）考生全部发言结束后，全部考生同时进行专业知识测试。</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第二阶段是专业知识测试阶段。考生必须独立完成以下专业知识测试项目，考生按主考官确定的顺序进行测试，考场计时只计总时长和特长展示时间。</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A.原地推铅球男子5公斤女子4公斤。每名考生有3次轮流测试机会，以其中最好一次测试有效成绩为最终考试成绩。</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66" w:firstLineChars="177"/>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B.</w:t>
      </w:r>
      <w:r>
        <w:rPr>
          <w:rFonts w:hint="default" w:ascii="Times New Roman" w:hAnsi="Times New Roman" w:eastAsia="方正仿宋_GBK" w:cs="Times New Roman"/>
          <w:b w:val="0"/>
          <w:color w:val="auto"/>
          <w:sz w:val="32"/>
          <w:highlight w:val="none"/>
        </w:rPr>
        <w:t xml:space="preserve"> </w:t>
      </w:r>
      <w:r>
        <w:rPr>
          <w:rFonts w:hint="default" w:ascii="Times New Roman" w:hAnsi="Times New Roman" w:eastAsia="方正仿宋_GBK" w:cs="Times New Roman"/>
          <w:b w:val="0"/>
          <w:color w:val="auto"/>
          <w:sz w:val="32"/>
          <w:szCs w:val="32"/>
          <w:highlight w:val="none"/>
        </w:rPr>
        <w:t>25米×4往返跑。每名考生只有1次测试机会，以一次测试有效成绩为最终考试成绩。</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C. 纵跳摸高。每名考生有3次轮流测试机会，以其中最好一次测试有效成绩为最终考试成绩。</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566" w:firstLineChars="177"/>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highlight w:val="none"/>
        </w:rPr>
        <w:t xml:space="preserve"> </w:t>
      </w:r>
      <w:r>
        <w:rPr>
          <w:rFonts w:hint="default" w:ascii="Times New Roman" w:hAnsi="Times New Roman" w:eastAsia="方正仿宋_GBK" w:cs="Times New Roman"/>
          <w:b w:val="0"/>
          <w:color w:val="auto"/>
          <w:sz w:val="32"/>
          <w:szCs w:val="32"/>
          <w:highlight w:val="none"/>
        </w:rPr>
        <w:t>D.</w:t>
      </w:r>
      <w:r>
        <w:rPr>
          <w:rFonts w:hint="default" w:ascii="Times New Roman" w:hAnsi="Times New Roman" w:eastAsia="方正仿宋_GBK" w:cs="Times New Roman"/>
          <w:b w:val="0"/>
          <w:color w:val="auto"/>
          <w:sz w:val="32"/>
          <w:highlight w:val="none"/>
        </w:rPr>
        <w:t xml:space="preserve"> </w:t>
      </w:r>
      <w:r>
        <w:rPr>
          <w:rFonts w:hint="default" w:ascii="Times New Roman" w:hAnsi="Times New Roman" w:eastAsia="方正仿宋_GBK" w:cs="Times New Roman"/>
          <w:b w:val="0"/>
          <w:color w:val="auto"/>
          <w:sz w:val="32"/>
          <w:szCs w:val="32"/>
          <w:highlight w:val="none"/>
        </w:rPr>
        <w:t>男子1000米跑、女子800米跑（分、秒），每名考生只有1次测试机会，以一次测试有效成绩为最终考试成绩。</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E.体育特长展示。考生根据自己的体育特长，自选自备体育项目现场进行展示，考生选择的特长展示题目不得重选A、B、C、D题，时间6分钟内。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eastAsia" w:ascii="方正黑体_GBK" w:hAnsi="方正黑体_GBK" w:eastAsia="方正黑体_GBK" w:cs="方正黑体_GBK"/>
          <w:b w:val="0"/>
          <w:bCs/>
          <w:color w:val="auto"/>
          <w:sz w:val="32"/>
          <w:szCs w:val="32"/>
          <w:highlight w:val="none"/>
          <w:lang w:eastAsia="zh-CN"/>
        </w:rPr>
      </w:pPr>
      <w:r>
        <w:rPr>
          <w:rStyle w:val="8"/>
          <w:rFonts w:hint="eastAsia" w:ascii="方正黑体_GBK" w:hAnsi="方正黑体_GBK" w:eastAsia="方正黑体_GBK" w:cs="方正黑体_GBK"/>
          <w:b w:val="0"/>
          <w:bCs/>
          <w:color w:val="auto"/>
          <w:sz w:val="32"/>
          <w:szCs w:val="32"/>
          <w:highlight w:val="none"/>
          <w:lang w:val="en-US" w:eastAsia="zh-CN"/>
        </w:rPr>
        <w:t>五</w:t>
      </w:r>
      <w:r>
        <w:rPr>
          <w:rStyle w:val="8"/>
          <w:rFonts w:hint="eastAsia" w:ascii="方正黑体_GBK" w:hAnsi="方正黑体_GBK" w:eastAsia="方正黑体_GBK" w:cs="方正黑体_GBK"/>
          <w:b w:val="0"/>
          <w:bCs/>
          <w:color w:val="auto"/>
          <w:sz w:val="32"/>
          <w:szCs w:val="32"/>
          <w:highlight w:val="none"/>
          <w:lang w:eastAsia="zh-CN"/>
        </w:rPr>
        <w:t>、面试物品</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 xml:space="preserve">根据面试工作需要，考场内配备了面试所需的相应面试物品，考生可合理有效使用。配备情况和有关要求如下： </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4" w:firstLineChars="22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一）面试考点全部面试考场中，面试考场有黑板的配备有A4纸、黑板擦和6色及以上（白、红、橙、黄、青、蓝、紫）粉笔，面试考场有白板的配备有A4纸、白板擦和6色及以上（红、橙、黄、青、蓝、紫）白板笔。</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（二）专业知识测试（美术教师）面试考场配备同上述（一）。</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（三）专业知识测试（音乐舞蹈教师）面试考场配备在上述（一）的基础上增加钢琴、音乐U盘播放设备。</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（四）专业知识测试（体育教师）面试考场配备在上述（一）的基础上增加音乐U盘播放设备、铅球、秒表、滑石粉、纵跳摸高架、折返跑标杆、纵跳摸高架（设备）等工具材料</w:t>
      </w:r>
      <w:r>
        <w:rPr>
          <w:rFonts w:hint="default" w:ascii="Times New Roman" w:hAnsi="Times New Roman" w:eastAsia="方正仿宋_GBK" w:cs="Times New Roman"/>
          <w:b w:val="0"/>
          <w:color w:val="auto"/>
          <w:sz w:val="32"/>
          <w:szCs w:val="32"/>
          <w:highlight w:val="none"/>
          <w:lang w:eastAsia="zh-CN"/>
        </w:rPr>
        <w:t>；</w:t>
      </w:r>
      <w:r>
        <w:rPr>
          <w:rFonts w:hint="default" w:ascii="Times New Roman" w:hAnsi="Times New Roman" w:eastAsia="方正仿宋_GBK" w:cs="Times New Roman"/>
          <w:b w:val="0"/>
          <w:color w:val="auto"/>
          <w:sz w:val="32"/>
          <w:szCs w:val="32"/>
          <w:highlight w:val="none"/>
        </w:rPr>
        <w:t>特长展示项目限面试考点体育场馆可完成的项目。</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（五）如果考生专业知识涉及制作手工或绘画创作类作品项目，必须在考场内现场制作创作，不得携带半成品、成品进入考场直接使用或加工使用。</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（六）音乐U盘。对按规定考生可携带进入考场使用的音乐U盘的建议：音乐U盘质量相对较好，为防止音乐U盘出故障，应做好备份；音乐U盘里面只装面试需要的文件，不装其他文件。</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音乐U盘格式和歌曲格式符合音乐播放设备播放要求，考生准备的音乐U盘可于6月21日16:00-17:30在孟连县第一中学测试能否正常使用，以免出现非音乐播放设备故障，为防止U盘出故障，建议考生做好备份；如考生未准备自选自备题目或工具、非音乐播放设备故障考生自备音乐U盘无法播放，责任自负。</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600" w:lineRule="exact"/>
        <w:ind w:firstLine="707" w:firstLineChars="221"/>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除规定可带入考场的物品外，考生不得携带任何其他物品进入考场，具体明确如下；</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1.剪刀、小刀、裁纸刀等具有锐利特性的工具，由面试考场内提供，考生不得携带。</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2.要求考生携带或考生自选自备或才艺（特长）展示的题目、项目、曲目和相应所需的音乐U盘、乐器、服装道具、铅笔、毛笔、钢笔、碳素笔、彩色笔、橡皮、画板、画夹、画纸（尺寸自选）、彩纸、胶水</w:t>
      </w:r>
      <w:r>
        <w:rPr>
          <w:rFonts w:hint="default" w:ascii="Times New Roman" w:hAnsi="Times New Roman" w:eastAsia="方正仿宋_GBK" w:cs="Times New Roman"/>
          <w:b w:val="0"/>
          <w:color w:val="auto"/>
          <w:sz w:val="32"/>
          <w:szCs w:val="32"/>
          <w:highlight w:val="none"/>
        </w:rPr>
        <w:t>、体育用品</w:t>
      </w:r>
      <w:bookmarkStart w:id="0" w:name="_GoBack"/>
      <w:bookmarkEnd w:id="0"/>
      <w:r>
        <w:rPr>
          <w:rFonts w:hint="default" w:ascii="Times New Roman" w:hAnsi="Times New Roman" w:eastAsia="方正仿宋_GBK" w:cs="Times New Roman"/>
          <w:b w:val="0"/>
          <w:color w:val="auto"/>
          <w:sz w:val="32"/>
          <w:szCs w:val="32"/>
          <w:highlight w:val="none"/>
        </w:rPr>
        <w:t>等物品，必须由考生自备自带，如未携带，责任自负。</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default" w:ascii="Times New Roman" w:hAnsi="Times New Roman" w:eastAsia="方正仿宋_GBK" w:cs="Times New Roman"/>
          <w:b w:val="0"/>
          <w:color w:val="auto"/>
          <w:sz w:val="32"/>
          <w:szCs w:val="32"/>
          <w:highlight w:val="none"/>
        </w:rPr>
        <w:t>（八）考生不得自带教具进入考场，如需画图等操作，不得借助教具；考生不得在考场内做物理、化学等实验。</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eastAsia" w:ascii="方正黑体_GBK" w:hAnsi="方正黑体_GBK" w:eastAsia="方正黑体_GBK" w:cs="方正黑体_GBK"/>
          <w:b w:val="0"/>
          <w:bCs/>
          <w:color w:val="auto"/>
          <w:sz w:val="32"/>
          <w:szCs w:val="32"/>
          <w:highlight w:val="none"/>
        </w:rPr>
      </w:pPr>
      <w:r>
        <w:rPr>
          <w:rFonts w:hint="eastAsia" w:ascii="方正黑体_GBK" w:hAnsi="方正黑体_GBK" w:eastAsia="方正黑体_GBK" w:cs="方正黑体_GBK"/>
          <w:b w:val="0"/>
          <w:bCs/>
          <w:color w:val="auto"/>
          <w:sz w:val="32"/>
          <w:szCs w:val="32"/>
          <w:highlight w:val="none"/>
          <w:lang w:val="en-US" w:eastAsia="zh-CN"/>
        </w:rPr>
        <w:t>六</w:t>
      </w:r>
      <w:r>
        <w:rPr>
          <w:rFonts w:hint="eastAsia" w:ascii="方正黑体_GBK" w:hAnsi="方正黑体_GBK" w:eastAsia="方正黑体_GBK" w:cs="方正黑体_GBK"/>
          <w:b w:val="0"/>
          <w:bCs/>
          <w:color w:val="auto"/>
          <w:sz w:val="32"/>
          <w:szCs w:val="32"/>
          <w:highlight w:val="none"/>
          <w:lang w:eastAsia="zh-CN"/>
        </w:rPr>
        <w:t>、</w:t>
      </w:r>
      <w:r>
        <w:rPr>
          <w:rFonts w:hint="eastAsia" w:ascii="方正黑体_GBK" w:hAnsi="方正黑体_GBK" w:eastAsia="方正黑体_GBK" w:cs="方正黑体_GBK"/>
          <w:b w:val="0"/>
          <w:bCs/>
          <w:color w:val="auto"/>
          <w:sz w:val="32"/>
          <w:szCs w:val="32"/>
          <w:highlight w:val="none"/>
        </w:rPr>
        <w:t>面试成绩</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面试总分100分，每个要素去掉一个最高分和一个最低分后取平均值乘以权重除以10计算出每个要素得分（四舍五入保留两位小数），各要素得分相加后计算出面试成绩等信息，成绩经监督人员等相关人员签字确认后生效。</w:t>
      </w:r>
      <w:r>
        <w:rPr>
          <w:rFonts w:hint="default" w:ascii="Times New Roman" w:hAnsi="Times New Roman" w:eastAsia="方正仿宋_GBK" w:cs="Times New Roman"/>
          <w:color w:val="auto"/>
          <w:sz w:val="32"/>
          <w:szCs w:val="32"/>
          <w:highlight w:val="none"/>
        </w:rPr>
        <w:t>面试成绩</w:t>
      </w:r>
      <w:r>
        <w:rPr>
          <w:rFonts w:hint="eastAsia" w:ascii="Times New Roman" w:hAnsi="Times New Roman" w:eastAsia="方正仿宋_GBK" w:cs="Times New Roman"/>
          <w:color w:val="auto"/>
          <w:sz w:val="32"/>
          <w:szCs w:val="32"/>
          <w:highlight w:val="none"/>
          <w:lang w:val="en-US" w:eastAsia="zh-CN"/>
        </w:rPr>
        <w:t>将</w:t>
      </w:r>
      <w:r>
        <w:rPr>
          <w:rFonts w:hint="default" w:ascii="Times New Roman" w:hAnsi="Times New Roman" w:eastAsia="方正仿宋_GBK" w:cs="Times New Roman"/>
          <w:color w:val="auto"/>
          <w:sz w:val="32"/>
          <w:szCs w:val="32"/>
          <w:highlight w:val="none"/>
        </w:rPr>
        <w:t>在所有面试结束后现场张贴公布。</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招聘岗位资格复审合格确认参加面试人数与招聘人数比例达到或高于2：1的岗位的面试成绩最低合格分数线为60分，低于2：1的岗位的面试成绩最低合格分数线为70分，面试成绩未达最低合格分数线的，不得参加面试后续招考程序。在面试成绩最低合格分数线及以上人员中，根据综合成绩从高到低的顺序，按照招聘人数与进入后续招考程序人数1:1的比例确定参加体检考察等后续程序的人员。</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b w:val="0"/>
          <w:color w:val="auto"/>
          <w:sz w:val="32"/>
          <w:szCs w:val="32"/>
          <w:highlight w:val="none"/>
        </w:rPr>
      </w:pPr>
      <w:r>
        <w:rPr>
          <w:rFonts w:hint="eastAsia" w:ascii="Times New Roman" w:hAnsi="Times New Roman" w:eastAsia="方正仿宋_GBK" w:cs="Times New Roman"/>
          <w:b w:val="0"/>
          <w:color w:val="auto"/>
          <w:sz w:val="32"/>
          <w:szCs w:val="32"/>
          <w:highlight w:val="none"/>
          <w:lang w:val="en-US" w:eastAsia="zh-CN"/>
        </w:rPr>
        <w:t>综合</w:t>
      </w:r>
      <w:r>
        <w:rPr>
          <w:rFonts w:hint="default" w:ascii="Times New Roman" w:hAnsi="Times New Roman" w:eastAsia="方正仿宋_GBK" w:cs="Times New Roman"/>
          <w:b w:val="0"/>
          <w:color w:val="auto"/>
          <w:sz w:val="32"/>
          <w:szCs w:val="32"/>
          <w:highlight w:val="none"/>
          <w:lang w:eastAsia="zh-CN"/>
        </w:rPr>
        <w:t>总成绩=（笔试成绩×50%）+（面试成绩×50%）。面试成绩在当天面试结束现场粘贴公</w:t>
      </w:r>
      <w:r>
        <w:rPr>
          <w:rFonts w:hint="default" w:ascii="Times New Roman" w:hAnsi="Times New Roman" w:eastAsia="方正仿宋_GBK" w:cs="Times New Roman"/>
          <w:b w:val="0"/>
          <w:color w:val="auto"/>
          <w:sz w:val="32"/>
          <w:szCs w:val="32"/>
          <w:highlight w:val="none"/>
          <w:lang w:eastAsia="zh-CN"/>
        </w:rPr>
        <w:t>布</w:t>
      </w:r>
      <w:r>
        <w:rPr>
          <w:rFonts w:hint="default" w:ascii="Times New Roman" w:hAnsi="Times New Roman" w:eastAsia="方正仿宋_GBK" w:cs="Times New Roman"/>
          <w:b w:val="0"/>
          <w:color w:val="auto"/>
          <w:sz w:val="32"/>
          <w:szCs w:val="32"/>
          <w:highlight w:val="none"/>
        </w:rPr>
        <w:t>，</w:t>
      </w:r>
      <w:r>
        <w:rPr>
          <w:rFonts w:hint="default" w:ascii="Times New Roman" w:hAnsi="Times New Roman" w:eastAsia="方正仿宋_GBK" w:cs="Times New Roman"/>
          <w:b w:val="0"/>
          <w:color w:val="auto"/>
          <w:sz w:val="32"/>
          <w:szCs w:val="32"/>
          <w:highlight w:val="none"/>
          <w:lang w:eastAsia="zh-CN"/>
        </w:rPr>
        <w:t>综合成绩在全部面试结束</w:t>
      </w:r>
      <w:r>
        <w:rPr>
          <w:rFonts w:hint="default" w:ascii="Times New Roman" w:hAnsi="Times New Roman" w:eastAsia="方正仿宋_GBK" w:cs="Times New Roman"/>
          <w:b w:val="0"/>
          <w:color w:val="auto"/>
          <w:sz w:val="32"/>
          <w:szCs w:val="32"/>
          <w:highlight w:val="none"/>
          <w:lang w:val="en-US" w:eastAsia="zh-CN"/>
        </w:rPr>
        <w:t>2日内在</w:t>
      </w:r>
      <w:r>
        <w:rPr>
          <w:rFonts w:hint="default" w:ascii="Times New Roman" w:hAnsi="Times New Roman" w:eastAsia="方正仿宋_GBK" w:cs="Times New Roman"/>
          <w:b w:val="0"/>
          <w:color w:val="auto"/>
          <w:sz w:val="32"/>
          <w:szCs w:val="32"/>
          <w:highlight w:val="none"/>
        </w:rPr>
        <w:t>孟连县人民政府网站（http://www.menglian.gov.cn/）公布。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rPr>
          <w:rStyle w:val="8"/>
          <w:rFonts w:hint="eastAsia" w:ascii="方正黑体_GBK" w:hAnsi="方正黑体_GBK" w:eastAsia="方正黑体_GBK" w:cs="方正黑体_GBK"/>
          <w:b w:val="0"/>
          <w:bCs/>
          <w:color w:val="auto"/>
          <w:sz w:val="32"/>
          <w:szCs w:val="32"/>
          <w:highlight w:val="none"/>
          <w:lang w:eastAsia="zh-CN"/>
        </w:rPr>
      </w:pPr>
      <w:r>
        <w:rPr>
          <w:rStyle w:val="8"/>
          <w:rFonts w:hint="eastAsia" w:ascii="方正黑体_GBK" w:hAnsi="方正黑体_GBK" w:eastAsia="方正黑体_GBK" w:cs="方正黑体_GBK"/>
          <w:b w:val="0"/>
          <w:bCs/>
          <w:color w:val="auto"/>
          <w:sz w:val="32"/>
          <w:szCs w:val="32"/>
          <w:highlight w:val="none"/>
          <w:lang w:val="en-US" w:eastAsia="zh-CN"/>
        </w:rPr>
        <w:t>七</w:t>
      </w:r>
      <w:r>
        <w:rPr>
          <w:rStyle w:val="8"/>
          <w:rFonts w:hint="eastAsia" w:ascii="方正黑体_GBK" w:hAnsi="方正黑体_GBK" w:eastAsia="方正黑体_GBK" w:cs="方正黑体_GBK"/>
          <w:b w:val="0"/>
          <w:bCs/>
          <w:color w:val="auto"/>
          <w:sz w:val="32"/>
          <w:szCs w:val="32"/>
          <w:highlight w:val="none"/>
          <w:lang w:eastAsia="zh-CN"/>
        </w:rPr>
        <w:t>、注意事项</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一</w:t>
      </w:r>
      <w:r>
        <w:rPr>
          <w:rFonts w:hint="default" w:ascii="Times New Roman" w:hAnsi="Times New Roman" w:eastAsia="方正仿宋_GBK" w:cs="Times New Roman"/>
          <w:color w:val="auto"/>
          <w:sz w:val="32"/>
          <w:szCs w:val="32"/>
          <w:highlight w:val="none"/>
        </w:rPr>
        <w:t>）考生携带的通讯工具（必须关闭电源和闹钟）等各类物品，不得带入候考室，按照指定位置统一存放、集中保管，待面试结束后领取。考生携带到考点的各类物品必须符合面试安全和公共安全等要求，如果违反，责任自负。</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候考室实行全封闭管理，除候考室内工作人员和面试考生以外的其他人员不得进入，不准考生对外联系，不准外面向内联系考生；考生必须遵守纪律，服从管理，不得吵闹喧哗，不得吸烟，不得擅自离开或随意出入，上卫生间必须有工作人员陪同。</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二</w:t>
      </w:r>
      <w:r>
        <w:rPr>
          <w:rFonts w:hint="default" w:ascii="Times New Roman" w:hAnsi="Times New Roman" w:eastAsia="方正仿宋_GBK" w:cs="Times New Roman"/>
          <w:color w:val="auto"/>
          <w:sz w:val="32"/>
          <w:szCs w:val="32"/>
          <w:highlight w:val="none"/>
        </w:rPr>
        <w:t>）面试顺序号是考生的唯一标识，考生不得穿着有行业特征的制式服装参加面试，考生不得以任何方式向考官透露本人及父母姓名、工作单位等能够识别考生个人身份的信息，否则，考官将酌情扣分。</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三</w:t>
      </w:r>
      <w:r>
        <w:rPr>
          <w:rFonts w:hint="default" w:ascii="Times New Roman" w:hAnsi="Times New Roman" w:eastAsia="方正仿宋_GBK" w:cs="Times New Roman"/>
          <w:color w:val="auto"/>
          <w:sz w:val="32"/>
          <w:szCs w:val="32"/>
          <w:highlight w:val="none"/>
        </w:rPr>
        <w:t>）临时缺考或不按时到场参加面试人员界定为:当天上午或者下午，如已有面试考生被引导出候考室，此时仍未到达侯考室的考生，视为自动弃权，取消面试资格，按规定予以处理。</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四</w:t>
      </w:r>
      <w:r>
        <w:rPr>
          <w:rFonts w:hint="default" w:ascii="Times New Roman" w:hAnsi="Times New Roman" w:eastAsia="方正仿宋_GBK" w:cs="Times New Roman"/>
          <w:color w:val="auto"/>
          <w:sz w:val="32"/>
          <w:szCs w:val="32"/>
          <w:highlight w:val="none"/>
        </w:rPr>
        <w:t>）如果面试考官、监督人员、计时计分人员、引导人员之间以及与考生之间构成《事业单位人事管理回避规定》第六条规定回避关系的，考场内构成回避关系的非考生人员必须回避。</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五</w:t>
      </w:r>
      <w:r>
        <w:rPr>
          <w:rFonts w:hint="default" w:ascii="Times New Roman" w:hAnsi="Times New Roman" w:eastAsia="方正仿宋_GBK" w:cs="Times New Roman"/>
          <w:color w:val="auto"/>
          <w:sz w:val="32"/>
          <w:szCs w:val="32"/>
          <w:highlight w:val="none"/>
        </w:rPr>
        <w:t>）严格保密制度，参与面试的所有人员不得泄露面试内容、评分标准、个人信息等有关内容，不得抄录或记录面试题目，不得将面试题本等资料带出面试考场。</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六</w:t>
      </w:r>
      <w:r>
        <w:rPr>
          <w:rFonts w:hint="default" w:ascii="Times New Roman" w:hAnsi="Times New Roman" w:eastAsia="方正仿宋_GBK" w:cs="Times New Roman"/>
          <w:color w:val="auto"/>
          <w:sz w:val="32"/>
          <w:szCs w:val="32"/>
          <w:highlight w:val="none"/>
        </w:rPr>
        <w:t>）参加面试的所有人员面试过程中必须讲普通话。</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七</w:t>
      </w:r>
      <w:r>
        <w:rPr>
          <w:rFonts w:hint="default" w:ascii="Times New Roman" w:hAnsi="Times New Roman" w:eastAsia="方正仿宋_GBK" w:cs="Times New Roman"/>
          <w:color w:val="auto"/>
          <w:sz w:val="32"/>
          <w:szCs w:val="32"/>
          <w:highlight w:val="none"/>
        </w:rPr>
        <w:t>）面试工作接受纪检监察、人大、政协、考生、家长以及社会各界的监督。</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八</w:t>
      </w:r>
      <w:r>
        <w:rPr>
          <w:rFonts w:hint="default" w:ascii="Times New Roman" w:hAnsi="Times New Roman" w:eastAsia="方正仿宋_GBK" w:cs="Times New Roman"/>
          <w:color w:val="auto"/>
          <w:sz w:val="32"/>
          <w:szCs w:val="32"/>
          <w:highlight w:val="none"/>
        </w:rPr>
        <w:t>）考生参加面试穿着打扮得体大方，整洁干净不邋遢即可，提倡厉行节约，反对铺张浪费，应尽量减轻经济负担。</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707" w:firstLineChars="221"/>
        <w:rPr>
          <w:rFonts w:hint="eastAsia" w:ascii="方正黑体_GBK" w:hAnsi="方正黑体_GBK" w:eastAsia="方正黑体_GBK" w:cs="方正黑体_GBK"/>
          <w:b w:val="0"/>
          <w:bCs/>
          <w:color w:val="auto"/>
          <w:sz w:val="32"/>
          <w:szCs w:val="32"/>
          <w:highlight w:val="none"/>
          <w:lang w:eastAsia="zh-CN"/>
        </w:rPr>
      </w:pPr>
      <w:r>
        <w:rPr>
          <w:rFonts w:hint="eastAsia" w:ascii="方正黑体_GBK" w:hAnsi="方正黑体_GBK" w:eastAsia="方正黑体_GBK" w:cs="方正黑体_GBK"/>
          <w:b w:val="0"/>
          <w:bCs/>
          <w:color w:val="auto"/>
          <w:sz w:val="32"/>
          <w:szCs w:val="32"/>
          <w:highlight w:val="none"/>
          <w:lang w:val="en-US" w:eastAsia="zh-CN"/>
        </w:rPr>
        <w:t>八</w:t>
      </w:r>
      <w:r>
        <w:rPr>
          <w:rFonts w:hint="eastAsia" w:ascii="方正黑体_GBK" w:hAnsi="方正黑体_GBK" w:eastAsia="方正黑体_GBK" w:cs="方正黑体_GBK"/>
          <w:b w:val="0"/>
          <w:bCs/>
          <w:color w:val="auto"/>
          <w:sz w:val="32"/>
          <w:szCs w:val="32"/>
          <w:highlight w:val="none"/>
          <w:lang w:eastAsia="zh-CN"/>
        </w:rPr>
        <w:t>、温馨提示</w:t>
      </w:r>
    </w:p>
    <w:p>
      <w:pPr>
        <w:keepNext w:val="0"/>
        <w:keepLines w:val="0"/>
        <w:pageBreakBefore w:val="0"/>
        <w:kinsoku/>
        <w:wordWrap/>
        <w:overflowPunct/>
        <w:topLinePunct w:val="0"/>
        <w:autoSpaceDE/>
        <w:autoSpaceDN/>
        <w:bidi w:val="0"/>
        <w:adjustRightInd/>
        <w:snapToGrid/>
        <w:spacing w:beforeAutospacing="0" w:line="600" w:lineRule="exact"/>
        <w:ind w:firstLine="64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孟连县</w:t>
      </w:r>
      <w:r>
        <w:rPr>
          <w:rFonts w:hint="eastAsia" w:ascii="Times New Roman" w:hAnsi="Times New Roman" w:eastAsia="方正仿宋_GBK" w:cs="Times New Roman"/>
          <w:color w:val="auto"/>
          <w:sz w:val="32"/>
          <w:szCs w:val="32"/>
          <w:highlight w:val="none"/>
          <w:lang w:val="en-US" w:eastAsia="zh-CN"/>
        </w:rPr>
        <w:t>特岗教师</w:t>
      </w:r>
      <w:r>
        <w:rPr>
          <w:rFonts w:hint="default" w:ascii="Times New Roman" w:hAnsi="Times New Roman" w:eastAsia="方正仿宋_GBK" w:cs="Times New Roman"/>
          <w:color w:val="auto"/>
          <w:sz w:val="32"/>
          <w:szCs w:val="32"/>
          <w:highlight w:val="none"/>
        </w:rPr>
        <w:t>招聘主管部门不举办、也不委托任何单位或个人举办任何形式的面试培训班、辅导班，不销售、也不委托任何单位或个人销售任何教材。请面试考生加强自我防护，注意交通和食宿等方面的安全。</w:t>
      </w:r>
    </w:p>
    <w:p>
      <w:pPr>
        <w:pStyle w:val="2"/>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firstLine="640" w:firstLineChars="200"/>
        <w:rPr>
          <w:rFonts w:hint="default" w:ascii="Times New Roman" w:hAnsi="Times New Roman" w:eastAsia="方正仿宋_GBK" w:cs="Times New Roman"/>
          <w:b w:val="0"/>
          <w:color w:val="auto"/>
          <w:sz w:val="32"/>
          <w:szCs w:val="32"/>
          <w:highlight w:val="none"/>
          <w:lang w:val="en-US" w:eastAsia="zh-CN"/>
        </w:rPr>
      </w:pPr>
      <w:r>
        <w:rPr>
          <w:rFonts w:hint="default" w:ascii="Times New Roman" w:hAnsi="Times New Roman" w:eastAsia="方正仿宋_GBK" w:cs="Times New Roman"/>
          <w:b w:val="0"/>
          <w:color w:val="auto"/>
          <w:kern w:val="0"/>
          <w:sz w:val="32"/>
          <w:szCs w:val="32"/>
          <w:highlight w:val="none"/>
          <w:lang w:val="en-US" w:eastAsia="zh-CN" w:bidi="ar-SA"/>
        </w:rPr>
        <w:t>联系电话：孟连县</w:t>
      </w:r>
      <w:r>
        <w:rPr>
          <w:rFonts w:hint="default" w:ascii="Times New Roman" w:hAnsi="Times New Roman" w:eastAsia="方正仿宋_GBK" w:cs="Times New Roman"/>
          <w:b w:val="0"/>
          <w:color w:val="auto"/>
          <w:kern w:val="0"/>
          <w:sz w:val="32"/>
          <w:szCs w:val="32"/>
          <w:highlight w:val="none"/>
          <w:lang w:val="en-US" w:eastAsia="zh-CN" w:bidi="ar-SA"/>
        </w:rPr>
        <w:t>教育体育局</w:t>
      </w:r>
      <w:r>
        <w:rPr>
          <w:rFonts w:hint="default" w:ascii="Times New Roman" w:hAnsi="Times New Roman" w:eastAsia="方正仿宋_GBK" w:cs="Times New Roman"/>
          <w:b w:val="0"/>
          <w:color w:val="auto"/>
          <w:kern w:val="0"/>
          <w:sz w:val="32"/>
          <w:szCs w:val="32"/>
          <w:highlight w:val="none"/>
          <w:lang w:val="en-US" w:eastAsia="zh-CN" w:bidi="ar-SA"/>
        </w:rPr>
        <w:t>：0879—</w:t>
      </w:r>
      <w:r>
        <w:rPr>
          <w:rFonts w:hint="default" w:ascii="Times New Roman" w:hAnsi="Times New Roman" w:eastAsia="方正仿宋_GBK" w:cs="Times New Roman"/>
          <w:b w:val="0"/>
          <w:color w:val="auto"/>
          <w:kern w:val="0"/>
          <w:sz w:val="32"/>
          <w:szCs w:val="32"/>
          <w:highlight w:val="none"/>
          <w:lang w:val="en-US" w:eastAsia="zh-CN" w:bidi="ar-SA"/>
        </w:rPr>
        <w:t>8723910</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87D36E"/>
    <w:multiLevelType w:val="singleLevel"/>
    <w:tmpl w:val="5987D36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jODk0YmVhNWYwYWYxODczMDk2N2NlMmQ0MDUwYmIifQ=="/>
  </w:docVars>
  <w:rsids>
    <w:rsidRoot w:val="4A460AE5"/>
    <w:rsid w:val="1E912CB0"/>
    <w:rsid w:val="203F7A85"/>
    <w:rsid w:val="23BE554F"/>
    <w:rsid w:val="2A171413"/>
    <w:rsid w:val="2D2E0DB1"/>
    <w:rsid w:val="34586051"/>
    <w:rsid w:val="356C74FF"/>
    <w:rsid w:val="371C03A8"/>
    <w:rsid w:val="426D77CB"/>
    <w:rsid w:val="45CA0D1F"/>
    <w:rsid w:val="45E64E0A"/>
    <w:rsid w:val="4A460AE5"/>
    <w:rsid w:val="4BA4035B"/>
    <w:rsid w:val="4BB0793C"/>
    <w:rsid w:val="522818A6"/>
    <w:rsid w:val="5F1119B5"/>
    <w:rsid w:val="67113D3D"/>
    <w:rsid w:val="6AC03E4D"/>
    <w:rsid w:val="6D431AED"/>
    <w:rsid w:val="74D45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before="100" w:beforeAutospacing="1" w:after="120" w:line="365" w:lineRule="atLeast"/>
      <w:ind w:left="1"/>
      <w:textAlignment w:val="bottom"/>
    </w:pPr>
    <w:rPr>
      <w:rFonts w:ascii="Times New Roman" w:hAnsi="Times New Roman"/>
      <w:kern w:val="0"/>
      <w:sz w:val="2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普洱市孟连县党政机关单位</Company>
  <Pages>12</Pages>
  <Words>4775</Words>
  <Characters>4968</Characters>
  <Lines>0</Lines>
  <Paragraphs>0</Paragraphs>
  <TotalTime>5</TotalTime>
  <ScaleCrop>false</ScaleCrop>
  <LinksUpToDate>false</LinksUpToDate>
  <CharactersWithSpaces>4993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2024-06-07T03:06:00Z</dcterms:created>
  <dc:creator>Administrator</dc:creator>
  <cp:lastModifiedBy>村头杠把子</cp:lastModifiedBy>
  <dcterms:modified xsi:type="dcterms:W3CDTF">2024-07-28T13:40:31Z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1ABA2145CCD649A98230C4D4B413428D_12</vt:lpwstr>
  </property>
</Properties>
</file>