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EF4602F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</w:t>
      </w:r>
      <w:bookmarkStart w:id="0" w:name="_GoBack"/>
      <w:bookmarkEnd w:id="0"/>
    </w:p>
    <w:p w14:paraId="52D4C1B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720" w:lineRule="exact"/>
        <w:ind w:left="1958" w:leftChars="304" w:hanging="1320" w:hangingChars="3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江西赣州技师学院2024年面向社会公开招聘合同制教师岗位表</w:t>
      </w:r>
    </w:p>
    <w:p w14:paraId="19C6E5A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958" w:leftChars="304" w:hanging="1320" w:hangingChars="300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2"/>
        <w:tblW w:w="12737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9"/>
        <w:gridCol w:w="2782"/>
        <w:gridCol w:w="1470"/>
        <w:gridCol w:w="1770"/>
        <w:gridCol w:w="4005"/>
        <w:gridCol w:w="1005"/>
        <w:gridCol w:w="926"/>
      </w:tblGrid>
      <w:tr w14:paraId="13F53E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</w:trPr>
        <w:tc>
          <w:tcPr>
            <w:tcW w:w="0" w:type="auto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48F5F19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序号</w:t>
            </w:r>
          </w:p>
        </w:tc>
        <w:tc>
          <w:tcPr>
            <w:tcW w:w="2782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6560B9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招聘岗位名称</w:t>
            </w:r>
          </w:p>
        </w:tc>
        <w:tc>
          <w:tcPr>
            <w:tcW w:w="147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0BA7F55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最低学历</w:t>
            </w:r>
          </w:p>
          <w:p w14:paraId="5267B9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要求</w:t>
            </w:r>
          </w:p>
        </w:tc>
        <w:tc>
          <w:tcPr>
            <w:tcW w:w="1770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057F9239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年龄</w:t>
            </w:r>
          </w:p>
        </w:tc>
        <w:tc>
          <w:tcPr>
            <w:tcW w:w="400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51898B8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其他要求</w:t>
            </w:r>
          </w:p>
        </w:tc>
        <w:tc>
          <w:tcPr>
            <w:tcW w:w="1005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6A42342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招聘人数</w:t>
            </w:r>
          </w:p>
        </w:tc>
        <w:tc>
          <w:tcPr>
            <w:tcW w:w="926" w:type="dxa"/>
            <w:tcBorders>
              <w:top w:val="single" w:color="000000" w:sz="8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/>
            <w:vAlign w:val="center"/>
          </w:tcPr>
          <w:p w14:paraId="503F95C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center"/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default" w:ascii="方正仿宋_GB2312" w:hAnsi="方正仿宋_GB2312" w:eastAsia="方正仿宋_GB2312" w:cs="方正仿宋_GB2312"/>
                <w:b/>
                <w:bCs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备注</w:t>
            </w:r>
          </w:p>
        </w:tc>
      </w:tr>
      <w:tr w14:paraId="00AD71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1640D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2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D0E7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J01 语文教师</w:t>
            </w:r>
          </w:p>
        </w:tc>
        <w:tc>
          <w:tcPr>
            <w:tcW w:w="14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FCA7D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7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81E10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AD7E8E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有两年以上该专业教育工作经验。</w:t>
            </w:r>
          </w:p>
        </w:tc>
        <w:tc>
          <w:tcPr>
            <w:tcW w:w="10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C929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694878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CFD03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2D7C13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2782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54593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J02 英语教师</w:t>
            </w:r>
          </w:p>
        </w:tc>
        <w:tc>
          <w:tcPr>
            <w:tcW w:w="14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0BECA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770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1A223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3AA944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有两年以上该专业教育工作经验，CET4及以上。</w:t>
            </w:r>
          </w:p>
        </w:tc>
        <w:tc>
          <w:tcPr>
            <w:tcW w:w="1005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E0F4F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26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673E1E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080B1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20A83D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401E4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J03 数学教师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C5CC9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25F5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7EC6C7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有两年以上该专业教育工作经验。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9E211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33203E94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03E4C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E07DC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325DCD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J04 体育教师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6F733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D4D0B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7F09CF0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有两年以上该专业教育工作经验。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F189C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15631E88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12467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BF26CC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037D884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J05舞蹈教师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D1F56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6BA4F92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2803201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有两年以上该专业职业教育工作经验。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1F3A6E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59BA9C13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68FEC7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4DA69FA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1CD6C4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J06计算机网络维护教师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54A807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03BE775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428B972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有两年以上该专业教育工作经验。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5116C29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2F3D57CC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63E3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6" w:hRule="atLeast"/>
        </w:trPr>
        <w:tc>
          <w:tcPr>
            <w:tcW w:w="0" w:type="auto"/>
            <w:tcBorders>
              <w:top w:val="nil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6647D20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2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 w14:paraId="70E5CE5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J07 历史教师</w:t>
            </w:r>
          </w:p>
        </w:tc>
        <w:tc>
          <w:tcPr>
            <w:tcW w:w="1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25006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本科</w:t>
            </w:r>
          </w:p>
        </w:tc>
        <w:tc>
          <w:tcPr>
            <w:tcW w:w="17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28E97A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35周岁及以下</w:t>
            </w:r>
          </w:p>
        </w:tc>
        <w:tc>
          <w:tcPr>
            <w:tcW w:w="4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1E01771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有两年以上该专业教育工作经验。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 w14:paraId="390FD01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8" w:space="0"/>
            </w:tcBorders>
            <w:noWrap/>
            <w:vAlign w:val="center"/>
          </w:tcPr>
          <w:p w14:paraId="4641298A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23A11C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1" w:hRule="atLeast"/>
        </w:trPr>
        <w:tc>
          <w:tcPr>
            <w:tcW w:w="10806" w:type="dxa"/>
            <w:gridSpan w:val="5"/>
            <w:tcBorders>
              <w:top w:val="single" w:color="000000" w:sz="4" w:space="0"/>
              <w:left w:val="single" w:color="000000" w:sz="8" w:space="0"/>
              <w:bottom w:val="single" w:color="000000" w:sz="8" w:space="0"/>
              <w:right w:val="single" w:color="000000" w:sz="4" w:space="0"/>
            </w:tcBorders>
            <w:noWrap/>
            <w:vAlign w:val="center"/>
          </w:tcPr>
          <w:p w14:paraId="1742269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合计</w:t>
            </w:r>
          </w:p>
        </w:tc>
        <w:tc>
          <w:tcPr>
            <w:tcW w:w="1005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4" w:space="0"/>
            </w:tcBorders>
            <w:noWrap w:val="0"/>
            <w:vAlign w:val="center"/>
          </w:tcPr>
          <w:p w14:paraId="6B7304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926" w:type="dxa"/>
            <w:tcBorders>
              <w:top w:val="single" w:color="000000" w:sz="4" w:space="0"/>
              <w:left w:val="single" w:color="000000" w:sz="4" w:space="0"/>
              <w:bottom w:val="single" w:color="000000" w:sz="8" w:space="0"/>
              <w:right w:val="single" w:color="000000" w:sz="8" w:space="0"/>
            </w:tcBorders>
            <w:noWrap w:val="0"/>
            <w:vAlign w:val="center"/>
          </w:tcPr>
          <w:p w14:paraId="54FAD702">
            <w:pPr>
              <w:jc w:val="center"/>
              <w:rPr>
                <w:rFonts w:hint="eastAsia" w:ascii="仿宋_GB2312" w:hAnsi="宋体" w:eastAsia="仿宋_GB2312" w:cs="仿宋_GB2312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</w:tbl>
    <w:p w14:paraId="764C9B9A"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仿宋_GB2312">
    <w:altName w:val="仿宋"/>
    <w:panose1 w:val="00000000000000000000"/>
    <w:charset w:val="00"/>
    <w:family w:val="auto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EwNTM5NzYwMDRjMzkwZTVkZjY2ODkwMGIxNGU0OTUifQ=="/>
  </w:docVars>
  <w:rsids>
    <w:rsidRoot w:val="00000000"/>
    <w:rsid w:val="584574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2024-09-06T12:17:04Z</dcterms:created>
  <dc:creator>22170</dc:creator>
  <cp:lastModifiedBy>佳</cp:lastModifiedBy>
  <dcterms:modified xsi:type="dcterms:W3CDTF">2024-09-06T12:17:51Z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56910516CF4E45E1BF50BE6A8EFDBC80_12</vt:lpwstr>
  </property>
</Properties>
</file>