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0ED38D">
      <w:pPr>
        <w:spacing w:line="520" w:lineRule="exact"/>
        <w:rPr>
          <w:rFonts w:hint="eastAsia" w:ascii="黑体" w:eastAsia="黑体"/>
          <w:sz w:val="32"/>
          <w:szCs w:val="32"/>
          <w:lang w:eastAsia="zh-CN"/>
        </w:rPr>
      </w:pPr>
      <w:r>
        <w:rPr>
          <w:rFonts w:hint="eastAsia" w:ascii="黑体" w:eastAsia="黑体"/>
          <w:sz w:val="32"/>
          <w:szCs w:val="32"/>
        </w:rPr>
        <w:t>附件</w:t>
      </w:r>
      <w:r>
        <w:rPr>
          <w:rFonts w:hint="eastAsia" w:ascii="黑体" w:eastAsia="黑体"/>
          <w:sz w:val="32"/>
          <w:szCs w:val="32"/>
          <w:lang w:val="en-US" w:eastAsia="zh-CN"/>
        </w:rPr>
        <w:t>1</w:t>
      </w:r>
    </w:p>
    <w:p w14:paraId="420F75F7"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0" w:right="0"/>
        <w:jc w:val="center"/>
        <w:rPr>
          <w:rFonts w:hint="default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  <w:t>弋阳县</w:t>
      </w:r>
      <w:r>
        <w:rPr>
          <w:rFonts w:hint="default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  <w:t>中小学教师资格定期注册</w:t>
      </w:r>
    </w:p>
    <w:p w14:paraId="226F8A7A"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0" w:right="0"/>
        <w:jc w:val="center"/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  <w:t>教育教学及聘用情况证明</w:t>
      </w:r>
    </w:p>
    <w:p w14:paraId="52BC5F57"/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462"/>
        <w:gridCol w:w="1523"/>
        <w:gridCol w:w="709"/>
        <w:gridCol w:w="1134"/>
        <w:gridCol w:w="141"/>
        <w:gridCol w:w="1985"/>
        <w:gridCol w:w="1326"/>
      </w:tblGrid>
      <w:tr w14:paraId="1AD66A9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242" w:type="dxa"/>
            <w:tcBorders>
              <w:right w:val="single" w:color="auto" w:sz="4" w:space="0"/>
            </w:tcBorders>
          </w:tcPr>
          <w:p w14:paraId="5808B1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姓名</w:t>
            </w:r>
          </w:p>
        </w:tc>
        <w:tc>
          <w:tcPr>
            <w:tcW w:w="1985" w:type="dxa"/>
            <w:gridSpan w:val="2"/>
            <w:tcBorders>
              <w:left w:val="single" w:color="auto" w:sz="4" w:space="0"/>
              <w:right w:val="single" w:color="auto" w:sz="4" w:space="0"/>
            </w:tcBorders>
          </w:tcPr>
          <w:p w14:paraId="608B53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sz w:val="30"/>
                <w:szCs w:val="30"/>
              </w:rPr>
            </w:pPr>
          </w:p>
        </w:tc>
        <w:tc>
          <w:tcPr>
            <w:tcW w:w="1843" w:type="dxa"/>
            <w:gridSpan w:val="2"/>
            <w:tcBorders>
              <w:left w:val="single" w:color="auto" w:sz="4" w:space="0"/>
              <w:right w:val="single" w:color="auto" w:sz="4" w:space="0"/>
            </w:tcBorders>
          </w:tcPr>
          <w:p w14:paraId="17C9F9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现工作单位</w:t>
            </w:r>
          </w:p>
        </w:tc>
        <w:tc>
          <w:tcPr>
            <w:tcW w:w="3452" w:type="dxa"/>
            <w:gridSpan w:val="3"/>
            <w:tcBorders>
              <w:left w:val="single" w:color="auto" w:sz="4" w:space="0"/>
            </w:tcBorders>
          </w:tcPr>
          <w:p w14:paraId="2BD9C9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sz w:val="30"/>
                <w:szCs w:val="30"/>
              </w:rPr>
            </w:pPr>
          </w:p>
        </w:tc>
      </w:tr>
      <w:tr w14:paraId="62A314E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7" w:hRule="atLeast"/>
        </w:trPr>
        <w:tc>
          <w:tcPr>
            <w:tcW w:w="8522" w:type="dxa"/>
            <w:gridSpan w:val="8"/>
          </w:tcPr>
          <w:p w14:paraId="75A1C3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166" w:leftChars="69" w:right="0" w:firstLine="2100" w:firstLineChars="700"/>
              <w:rPr>
                <w:rFonts w:hint="default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同志，系我校在编在岗教师，（已或未）签订聘用合同，现从事       学段           学科教学工作。从教以来能很好地履行本岗位工作职责要求，能教育胜任教育教学工作。</w:t>
            </w:r>
          </w:p>
          <w:p w14:paraId="4A906F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750" w:firstLineChars="250"/>
              <w:rPr>
                <w:rFonts w:hint="default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情况属实，特此证明</w:t>
            </w:r>
          </w:p>
          <w:p w14:paraId="406325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750" w:firstLineChars="250"/>
              <w:rPr>
                <w:rFonts w:hint="default"/>
                <w:sz w:val="30"/>
                <w:szCs w:val="30"/>
              </w:rPr>
            </w:pPr>
          </w:p>
          <w:p w14:paraId="0ED2A7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sz w:val="30"/>
                <w:szCs w:val="30"/>
              </w:rPr>
            </w:pPr>
            <w:r>
              <w:rPr>
                <w:rFonts w:hint="default"/>
                <w:sz w:val="30"/>
                <w:szCs w:val="30"/>
              </w:rPr>
              <w:t>负责人签字：</w:t>
            </w:r>
            <w:r>
              <w:rPr>
                <w:rFonts w:hint="eastAsia"/>
                <w:sz w:val="30"/>
                <w:szCs w:val="30"/>
              </w:rPr>
              <w:t xml:space="preserve">                           </w:t>
            </w:r>
            <w:r>
              <w:rPr>
                <w:rFonts w:hint="default"/>
                <w:sz w:val="30"/>
                <w:szCs w:val="30"/>
              </w:rPr>
              <w:t>公章</w:t>
            </w:r>
          </w:p>
          <w:p w14:paraId="4518C3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550" w:firstLineChars="1850"/>
              <w:rPr>
                <w:rFonts w:hint="default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年     月     日</w:t>
            </w:r>
          </w:p>
        </w:tc>
      </w:tr>
      <w:tr w14:paraId="6A7049A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8"/>
          </w:tcPr>
          <w:p w14:paraId="0473D6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30"/>
                <w:szCs w:val="30"/>
              </w:rPr>
            </w:pPr>
            <w:r>
              <w:rPr>
                <w:rFonts w:hint="default"/>
                <w:sz w:val="30"/>
                <w:szCs w:val="30"/>
              </w:rPr>
              <w:t>从教工作经历</w:t>
            </w:r>
          </w:p>
        </w:tc>
      </w:tr>
      <w:tr w14:paraId="626C309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gridSpan w:val="2"/>
          </w:tcPr>
          <w:p w14:paraId="00904A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30"/>
                <w:szCs w:val="30"/>
              </w:rPr>
            </w:pPr>
            <w:r>
              <w:rPr>
                <w:rFonts w:hint="default"/>
                <w:sz w:val="30"/>
                <w:szCs w:val="30"/>
              </w:rPr>
              <w:t>起止时间</w:t>
            </w:r>
          </w:p>
        </w:tc>
        <w:tc>
          <w:tcPr>
            <w:tcW w:w="2232" w:type="dxa"/>
            <w:gridSpan w:val="2"/>
          </w:tcPr>
          <w:p w14:paraId="58D703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30"/>
                <w:szCs w:val="30"/>
              </w:rPr>
            </w:pPr>
            <w:r>
              <w:rPr>
                <w:rFonts w:hint="default"/>
                <w:sz w:val="30"/>
                <w:szCs w:val="30"/>
              </w:rPr>
              <w:t>单位</w:t>
            </w:r>
          </w:p>
        </w:tc>
        <w:tc>
          <w:tcPr>
            <w:tcW w:w="1275" w:type="dxa"/>
            <w:gridSpan w:val="2"/>
          </w:tcPr>
          <w:p w14:paraId="48D03A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30"/>
                <w:szCs w:val="30"/>
              </w:rPr>
            </w:pPr>
            <w:r>
              <w:rPr>
                <w:rFonts w:hint="default"/>
                <w:sz w:val="30"/>
                <w:szCs w:val="30"/>
              </w:rPr>
              <w:t>职务</w:t>
            </w:r>
          </w:p>
        </w:tc>
        <w:tc>
          <w:tcPr>
            <w:tcW w:w="1985" w:type="dxa"/>
          </w:tcPr>
          <w:p w14:paraId="6BD280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30"/>
                <w:szCs w:val="30"/>
              </w:rPr>
            </w:pPr>
            <w:r>
              <w:rPr>
                <w:rFonts w:hint="default"/>
                <w:sz w:val="30"/>
                <w:szCs w:val="30"/>
              </w:rPr>
              <w:t>从事何工作</w:t>
            </w:r>
          </w:p>
        </w:tc>
        <w:tc>
          <w:tcPr>
            <w:tcW w:w="1326" w:type="dxa"/>
          </w:tcPr>
          <w:p w14:paraId="472497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30"/>
                <w:szCs w:val="30"/>
              </w:rPr>
            </w:pPr>
            <w:r>
              <w:rPr>
                <w:rFonts w:hint="default"/>
                <w:sz w:val="30"/>
                <w:szCs w:val="30"/>
              </w:rPr>
              <w:t>证明人</w:t>
            </w:r>
          </w:p>
        </w:tc>
      </w:tr>
      <w:tr w14:paraId="02B4494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gridSpan w:val="2"/>
          </w:tcPr>
          <w:p w14:paraId="04DE0E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30"/>
                <w:szCs w:val="30"/>
              </w:rPr>
            </w:pPr>
          </w:p>
        </w:tc>
        <w:tc>
          <w:tcPr>
            <w:tcW w:w="2232" w:type="dxa"/>
            <w:gridSpan w:val="2"/>
          </w:tcPr>
          <w:p w14:paraId="017E77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30"/>
                <w:szCs w:val="30"/>
              </w:rPr>
            </w:pPr>
          </w:p>
        </w:tc>
        <w:tc>
          <w:tcPr>
            <w:tcW w:w="1275" w:type="dxa"/>
            <w:gridSpan w:val="2"/>
          </w:tcPr>
          <w:p w14:paraId="1B713A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30"/>
                <w:szCs w:val="30"/>
              </w:rPr>
            </w:pPr>
          </w:p>
        </w:tc>
        <w:tc>
          <w:tcPr>
            <w:tcW w:w="1985" w:type="dxa"/>
          </w:tcPr>
          <w:p w14:paraId="55F844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30"/>
                <w:szCs w:val="30"/>
              </w:rPr>
            </w:pPr>
          </w:p>
        </w:tc>
        <w:tc>
          <w:tcPr>
            <w:tcW w:w="1326" w:type="dxa"/>
          </w:tcPr>
          <w:p w14:paraId="70DB04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30"/>
                <w:szCs w:val="30"/>
              </w:rPr>
            </w:pPr>
          </w:p>
        </w:tc>
      </w:tr>
      <w:tr w14:paraId="7A0AE19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gridSpan w:val="2"/>
          </w:tcPr>
          <w:p w14:paraId="71DF9B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30"/>
                <w:szCs w:val="30"/>
              </w:rPr>
            </w:pPr>
          </w:p>
        </w:tc>
        <w:tc>
          <w:tcPr>
            <w:tcW w:w="2232" w:type="dxa"/>
            <w:gridSpan w:val="2"/>
          </w:tcPr>
          <w:p w14:paraId="4AF7C4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30"/>
                <w:szCs w:val="30"/>
              </w:rPr>
            </w:pPr>
          </w:p>
        </w:tc>
        <w:tc>
          <w:tcPr>
            <w:tcW w:w="1275" w:type="dxa"/>
            <w:gridSpan w:val="2"/>
          </w:tcPr>
          <w:p w14:paraId="498D5A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30"/>
                <w:szCs w:val="30"/>
              </w:rPr>
            </w:pPr>
          </w:p>
        </w:tc>
        <w:tc>
          <w:tcPr>
            <w:tcW w:w="1985" w:type="dxa"/>
          </w:tcPr>
          <w:p w14:paraId="1B24F5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30"/>
                <w:szCs w:val="30"/>
              </w:rPr>
            </w:pPr>
          </w:p>
        </w:tc>
        <w:tc>
          <w:tcPr>
            <w:tcW w:w="1326" w:type="dxa"/>
          </w:tcPr>
          <w:p w14:paraId="4FB4D1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30"/>
                <w:szCs w:val="30"/>
              </w:rPr>
            </w:pPr>
          </w:p>
        </w:tc>
      </w:tr>
      <w:tr w14:paraId="7857618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gridSpan w:val="2"/>
          </w:tcPr>
          <w:p w14:paraId="614EB4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30"/>
                <w:szCs w:val="30"/>
              </w:rPr>
            </w:pPr>
          </w:p>
        </w:tc>
        <w:tc>
          <w:tcPr>
            <w:tcW w:w="2232" w:type="dxa"/>
            <w:gridSpan w:val="2"/>
          </w:tcPr>
          <w:p w14:paraId="4172F9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30"/>
                <w:szCs w:val="30"/>
              </w:rPr>
            </w:pPr>
          </w:p>
        </w:tc>
        <w:tc>
          <w:tcPr>
            <w:tcW w:w="1275" w:type="dxa"/>
            <w:gridSpan w:val="2"/>
          </w:tcPr>
          <w:p w14:paraId="573641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30"/>
                <w:szCs w:val="30"/>
              </w:rPr>
            </w:pPr>
          </w:p>
        </w:tc>
        <w:tc>
          <w:tcPr>
            <w:tcW w:w="1985" w:type="dxa"/>
          </w:tcPr>
          <w:p w14:paraId="573162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30"/>
                <w:szCs w:val="30"/>
              </w:rPr>
            </w:pPr>
          </w:p>
        </w:tc>
        <w:tc>
          <w:tcPr>
            <w:tcW w:w="1326" w:type="dxa"/>
          </w:tcPr>
          <w:p w14:paraId="754145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30"/>
                <w:szCs w:val="30"/>
              </w:rPr>
            </w:pPr>
          </w:p>
        </w:tc>
      </w:tr>
      <w:tr w14:paraId="0C9AD38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gridSpan w:val="2"/>
          </w:tcPr>
          <w:p w14:paraId="4E57DE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30"/>
                <w:szCs w:val="30"/>
              </w:rPr>
            </w:pPr>
          </w:p>
        </w:tc>
        <w:tc>
          <w:tcPr>
            <w:tcW w:w="2232" w:type="dxa"/>
            <w:gridSpan w:val="2"/>
          </w:tcPr>
          <w:p w14:paraId="68C9FF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30"/>
                <w:szCs w:val="30"/>
              </w:rPr>
            </w:pPr>
          </w:p>
        </w:tc>
        <w:tc>
          <w:tcPr>
            <w:tcW w:w="1275" w:type="dxa"/>
            <w:gridSpan w:val="2"/>
          </w:tcPr>
          <w:p w14:paraId="0BAD6A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30"/>
                <w:szCs w:val="30"/>
              </w:rPr>
            </w:pPr>
          </w:p>
        </w:tc>
        <w:tc>
          <w:tcPr>
            <w:tcW w:w="1985" w:type="dxa"/>
          </w:tcPr>
          <w:p w14:paraId="373EC5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30"/>
                <w:szCs w:val="30"/>
              </w:rPr>
            </w:pPr>
          </w:p>
        </w:tc>
        <w:tc>
          <w:tcPr>
            <w:tcW w:w="1326" w:type="dxa"/>
          </w:tcPr>
          <w:p w14:paraId="2CBCE2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30"/>
                <w:szCs w:val="30"/>
              </w:rPr>
            </w:pPr>
          </w:p>
        </w:tc>
      </w:tr>
      <w:tr w14:paraId="330EF42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gridSpan w:val="2"/>
          </w:tcPr>
          <w:p w14:paraId="661338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30"/>
                <w:szCs w:val="30"/>
              </w:rPr>
            </w:pPr>
          </w:p>
        </w:tc>
        <w:tc>
          <w:tcPr>
            <w:tcW w:w="2232" w:type="dxa"/>
            <w:gridSpan w:val="2"/>
          </w:tcPr>
          <w:p w14:paraId="084BA7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30"/>
                <w:szCs w:val="30"/>
              </w:rPr>
            </w:pPr>
          </w:p>
        </w:tc>
        <w:tc>
          <w:tcPr>
            <w:tcW w:w="1275" w:type="dxa"/>
            <w:gridSpan w:val="2"/>
          </w:tcPr>
          <w:p w14:paraId="1B5AC4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30"/>
                <w:szCs w:val="30"/>
              </w:rPr>
            </w:pPr>
          </w:p>
        </w:tc>
        <w:tc>
          <w:tcPr>
            <w:tcW w:w="1985" w:type="dxa"/>
          </w:tcPr>
          <w:p w14:paraId="0C8891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30"/>
                <w:szCs w:val="30"/>
              </w:rPr>
            </w:pPr>
          </w:p>
        </w:tc>
        <w:tc>
          <w:tcPr>
            <w:tcW w:w="1326" w:type="dxa"/>
          </w:tcPr>
          <w:p w14:paraId="423D43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30"/>
                <w:szCs w:val="30"/>
              </w:rPr>
            </w:pPr>
          </w:p>
        </w:tc>
      </w:tr>
      <w:tr w14:paraId="65F4E0C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c>
          <w:tcPr>
            <w:tcW w:w="1704" w:type="dxa"/>
            <w:gridSpan w:val="2"/>
          </w:tcPr>
          <w:p w14:paraId="115574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30"/>
                <w:szCs w:val="30"/>
              </w:rPr>
            </w:pPr>
          </w:p>
        </w:tc>
        <w:tc>
          <w:tcPr>
            <w:tcW w:w="2232" w:type="dxa"/>
            <w:gridSpan w:val="2"/>
          </w:tcPr>
          <w:p w14:paraId="1704A4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30"/>
                <w:szCs w:val="30"/>
              </w:rPr>
            </w:pPr>
          </w:p>
        </w:tc>
        <w:tc>
          <w:tcPr>
            <w:tcW w:w="1275" w:type="dxa"/>
            <w:gridSpan w:val="2"/>
          </w:tcPr>
          <w:p w14:paraId="023FC6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30"/>
                <w:szCs w:val="30"/>
              </w:rPr>
            </w:pPr>
          </w:p>
        </w:tc>
        <w:tc>
          <w:tcPr>
            <w:tcW w:w="1985" w:type="dxa"/>
          </w:tcPr>
          <w:p w14:paraId="08B5DC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30"/>
                <w:szCs w:val="30"/>
              </w:rPr>
            </w:pPr>
          </w:p>
        </w:tc>
        <w:tc>
          <w:tcPr>
            <w:tcW w:w="1326" w:type="dxa"/>
          </w:tcPr>
          <w:p w14:paraId="6A0AF1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30"/>
                <w:szCs w:val="30"/>
              </w:rPr>
            </w:pPr>
          </w:p>
        </w:tc>
      </w:tr>
    </w:tbl>
    <w:p w14:paraId="43DCEDD9">
      <w:pPr>
        <w:tabs>
          <w:tab w:val="left" w:pos="930"/>
        </w:tabs>
        <w:rPr>
          <w:rFonts w:ascii="仿宋_GB2312" w:eastAsia="仿宋_GB2312"/>
          <w:sz w:val="28"/>
          <w:szCs w:val="28"/>
        </w:rPr>
        <w:sectPr>
          <w:headerReference r:id="rId3" w:type="default"/>
          <w:footerReference r:id="rId4" w:type="default"/>
          <w:footerReference r:id="rId5" w:type="even"/>
          <w:pgSz w:w="11906" w:h="16838"/>
          <w:pgMar w:top="2098" w:right="1587" w:bottom="1871" w:left="1587" w:header="851" w:footer="992" w:gutter="0"/>
          <w:cols w:space="425" w:num="1"/>
          <w:docGrid w:type="lines" w:linePitch="312" w:charSpace="0"/>
        </w:sectPr>
      </w:pPr>
    </w:p>
    <w:p w14:paraId="6A0BE4F4"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0" w:right="0"/>
        <w:jc w:val="both"/>
        <w:rPr>
          <w:rFonts w:hint="eastAsia" w:ascii="黑体" w:hAnsi="宋体" w:eastAsia="黑体" w:cs="Times New Roman"/>
          <w:kern w:val="2"/>
          <w:sz w:val="32"/>
          <w:szCs w:val="32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附件</w:t>
      </w:r>
      <w:r>
        <w:rPr>
          <w:rFonts w:hint="eastAsia" w:ascii="黑体" w:hAnsi="宋体" w:eastAsia="黑体" w:cs="Times New Roman"/>
          <w:kern w:val="2"/>
          <w:sz w:val="32"/>
          <w:szCs w:val="32"/>
          <w:lang w:val="en-US" w:eastAsia="zh-CN" w:bidi="ar"/>
        </w:rPr>
        <w:t>2</w:t>
      </w:r>
    </w:p>
    <w:p w14:paraId="47AAD1B4"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0" w:right="0"/>
        <w:jc w:val="center"/>
        <w:rPr>
          <w:rFonts w:hint="default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  <w:t>弋阳县</w:t>
      </w:r>
      <w:r>
        <w:rPr>
          <w:rFonts w:hint="default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  <w:t>中小学教师资格定期注册</w:t>
      </w:r>
    </w:p>
    <w:p w14:paraId="33C4871B"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0" w:right="0"/>
        <w:jc w:val="center"/>
        <w:rPr>
          <w:rFonts w:hint="default" w:ascii="方正小标宋简体" w:hAnsi="Times New Roman" w:eastAsia="方正小标宋简体" w:cs="Times New Roman"/>
          <w:kern w:val="2"/>
          <w:sz w:val="44"/>
          <w:szCs w:val="44"/>
        </w:rPr>
      </w:pPr>
      <w:r>
        <w:rPr>
          <w:rFonts w:hint="default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  <w:t>教师有关情况证明</w:t>
      </w:r>
    </w:p>
    <w:p w14:paraId="65283487">
      <w:pPr>
        <w:spacing w:line="520" w:lineRule="exact"/>
        <w:rPr>
          <w:rFonts w:ascii="仿宋_GB2312" w:eastAsia="仿宋_GB2312"/>
          <w:sz w:val="32"/>
          <w:szCs w:val="32"/>
        </w:rPr>
      </w:pPr>
      <w:r>
        <w:rPr>
          <w:rFonts w:hint="default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单位：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2"/>
        <w:gridCol w:w="992"/>
        <w:gridCol w:w="263"/>
        <w:gridCol w:w="1045"/>
        <w:gridCol w:w="423"/>
        <w:gridCol w:w="884"/>
        <w:gridCol w:w="1308"/>
        <w:gridCol w:w="1307"/>
        <w:gridCol w:w="1308"/>
      </w:tblGrid>
      <w:tr w14:paraId="2FB64D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992" w:type="dxa"/>
            <w:vAlign w:val="center"/>
          </w:tcPr>
          <w:p w14:paraId="7D892C1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华文仿宋" w:hAnsi="华文仿宋" w:eastAsia="华文仿宋"/>
                <w:sz w:val="24"/>
              </w:rPr>
            </w:pPr>
            <w:r>
              <w:rPr>
                <w:rFonts w:hint="eastAsia" w:ascii="华文仿宋" w:hAnsi="华文仿宋" w:eastAsia="华文仿宋"/>
                <w:sz w:val="24"/>
              </w:rPr>
              <w:t>姓  名</w:t>
            </w:r>
          </w:p>
        </w:tc>
        <w:tc>
          <w:tcPr>
            <w:tcW w:w="2300" w:type="dxa"/>
            <w:gridSpan w:val="3"/>
            <w:vAlign w:val="center"/>
          </w:tcPr>
          <w:p w14:paraId="066ADFF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华文仿宋" w:hAnsi="华文仿宋" w:eastAsia="华文仿宋"/>
                <w:sz w:val="24"/>
              </w:rPr>
            </w:pPr>
          </w:p>
        </w:tc>
        <w:tc>
          <w:tcPr>
            <w:tcW w:w="1307" w:type="dxa"/>
            <w:gridSpan w:val="2"/>
            <w:vAlign w:val="center"/>
          </w:tcPr>
          <w:p w14:paraId="4A3B372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华文仿宋" w:hAnsi="华文仿宋" w:eastAsia="华文仿宋"/>
                <w:sz w:val="24"/>
              </w:rPr>
            </w:pPr>
            <w:r>
              <w:rPr>
                <w:rFonts w:hint="eastAsia" w:ascii="华文仿宋" w:hAnsi="华文仿宋" w:eastAsia="华文仿宋"/>
                <w:sz w:val="24"/>
              </w:rPr>
              <w:t>确认点</w:t>
            </w:r>
          </w:p>
        </w:tc>
        <w:tc>
          <w:tcPr>
            <w:tcW w:w="3923" w:type="dxa"/>
            <w:gridSpan w:val="3"/>
            <w:vAlign w:val="center"/>
          </w:tcPr>
          <w:p w14:paraId="18B6891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华文仿宋" w:hAnsi="华文仿宋" w:eastAsia="华文仿宋"/>
                <w:sz w:val="24"/>
              </w:rPr>
            </w:pPr>
          </w:p>
        </w:tc>
      </w:tr>
      <w:tr w14:paraId="7D9DFD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992" w:type="dxa"/>
            <w:vMerge w:val="restart"/>
            <w:vAlign w:val="center"/>
          </w:tcPr>
          <w:p w14:paraId="7DAD2F7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华文仿宋" w:hAnsi="华文仿宋" w:eastAsia="华文仿宋"/>
                <w:sz w:val="24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sz w:val="24"/>
                <w:lang w:val="en-US" w:eastAsia="zh-CN"/>
              </w:rPr>
              <w:t>资格证及任教情况</w:t>
            </w:r>
          </w:p>
        </w:tc>
        <w:tc>
          <w:tcPr>
            <w:tcW w:w="2723" w:type="dxa"/>
            <w:gridSpan w:val="4"/>
            <w:vAlign w:val="center"/>
          </w:tcPr>
          <w:p w14:paraId="2C54DF6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leftChars="0" w:right="0" w:rightChars="0"/>
              <w:jc w:val="center"/>
              <w:rPr>
                <w:rFonts w:hint="default" w:ascii="华文仿宋" w:hAnsi="华文仿宋" w:eastAsia="华文仿宋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华文仿宋" w:hAnsi="华文仿宋" w:eastAsia="华文仿宋" w:cstheme="minorBidi"/>
                <w:kern w:val="0"/>
                <w:sz w:val="24"/>
                <w:szCs w:val="24"/>
                <w:lang w:val="en-US" w:eastAsia="zh-CN" w:bidi="ar"/>
              </w:rPr>
              <w:t>注册资格证层次及学科</w:t>
            </w:r>
          </w:p>
        </w:tc>
        <w:tc>
          <w:tcPr>
            <w:tcW w:w="4807" w:type="dxa"/>
            <w:gridSpan w:val="4"/>
            <w:vAlign w:val="center"/>
          </w:tcPr>
          <w:p w14:paraId="47E06FF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leftChars="0" w:right="0" w:rightChars="0"/>
              <w:jc w:val="center"/>
              <w:rPr>
                <w:rFonts w:hint="default" w:ascii="华文仿宋" w:hAnsi="华文仿宋" w:eastAsia="华文仿宋" w:cstheme="minorBidi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57BA2F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992" w:type="dxa"/>
            <w:vMerge w:val="continue"/>
            <w:vAlign w:val="center"/>
          </w:tcPr>
          <w:p w14:paraId="5EA5A0C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华文仿宋" w:hAnsi="华文仿宋" w:eastAsia="华文仿宋"/>
                <w:sz w:val="24"/>
              </w:rPr>
            </w:pPr>
          </w:p>
        </w:tc>
        <w:tc>
          <w:tcPr>
            <w:tcW w:w="2723" w:type="dxa"/>
            <w:gridSpan w:val="4"/>
            <w:vAlign w:val="center"/>
          </w:tcPr>
          <w:p w14:paraId="168CCAE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华文仿宋" w:hAnsi="华文仿宋" w:eastAsia="华文仿宋"/>
                <w:sz w:val="24"/>
                <w:lang w:val="en-US"/>
              </w:rPr>
            </w:pPr>
            <w:r>
              <w:rPr>
                <w:rFonts w:hint="eastAsia" w:ascii="华文仿宋" w:hAnsi="华文仿宋" w:eastAsia="华文仿宋"/>
                <w:sz w:val="24"/>
                <w:lang w:val="en-US" w:eastAsia="zh-CN"/>
              </w:rPr>
              <w:t>现任教学段及学科</w:t>
            </w:r>
          </w:p>
        </w:tc>
        <w:tc>
          <w:tcPr>
            <w:tcW w:w="4807" w:type="dxa"/>
            <w:gridSpan w:val="4"/>
            <w:vAlign w:val="center"/>
          </w:tcPr>
          <w:p w14:paraId="7998DDC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华文仿宋" w:hAnsi="华文仿宋" w:eastAsia="华文仿宋"/>
                <w:sz w:val="24"/>
              </w:rPr>
            </w:pPr>
          </w:p>
        </w:tc>
      </w:tr>
      <w:tr w14:paraId="258DD7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992" w:type="dxa"/>
            <w:vAlign w:val="center"/>
          </w:tcPr>
          <w:p w14:paraId="21DD309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华文仿宋" w:hAnsi="华文仿宋" w:eastAsia="华文仿宋"/>
                <w:sz w:val="24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sz w:val="24"/>
                <w:lang w:val="en-US" w:eastAsia="zh-CN"/>
              </w:rPr>
              <w:t>入编途径</w:t>
            </w:r>
          </w:p>
        </w:tc>
        <w:tc>
          <w:tcPr>
            <w:tcW w:w="7530" w:type="dxa"/>
            <w:gridSpan w:val="8"/>
            <w:vAlign w:val="center"/>
          </w:tcPr>
          <w:p w14:paraId="2A0DEBF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华文仿宋" w:hAnsi="华文仿宋" w:eastAsia="华文仿宋"/>
                <w:sz w:val="24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sz w:val="24"/>
                <w:lang w:val="en-US" w:eastAsia="zh-CN"/>
              </w:rPr>
              <w:sym w:font="Wingdings 2" w:char="00A3"/>
            </w:r>
            <w:r>
              <w:rPr>
                <w:rFonts w:hint="eastAsia" w:ascii="华文仿宋" w:hAnsi="华文仿宋" w:eastAsia="华文仿宋"/>
                <w:sz w:val="24"/>
                <w:lang w:val="en-US" w:eastAsia="zh-CN"/>
              </w:rPr>
              <w:t xml:space="preserve">毕业分配 </w:t>
            </w:r>
            <w:r>
              <w:rPr>
                <w:rFonts w:hint="eastAsia" w:ascii="华文仿宋" w:hAnsi="华文仿宋" w:eastAsia="华文仿宋"/>
                <w:sz w:val="24"/>
                <w:lang w:val="en-US" w:eastAsia="zh-CN"/>
              </w:rPr>
              <w:sym w:font="Wingdings 2" w:char="00A3"/>
            </w:r>
            <w:r>
              <w:rPr>
                <w:rFonts w:hint="eastAsia" w:ascii="华文仿宋" w:hAnsi="华文仿宋" w:eastAsia="华文仿宋"/>
                <w:sz w:val="24"/>
                <w:lang w:val="en-US" w:eastAsia="zh-CN"/>
              </w:rPr>
              <w:t xml:space="preserve">定向师范生 </w:t>
            </w:r>
            <w:r>
              <w:rPr>
                <w:rFonts w:hint="eastAsia" w:ascii="华文仿宋" w:hAnsi="华文仿宋" w:eastAsia="华文仿宋"/>
                <w:sz w:val="24"/>
                <w:lang w:val="en-US" w:eastAsia="zh-CN"/>
              </w:rPr>
              <w:sym w:font="Wingdings 2" w:char="00A3"/>
            </w:r>
            <w:r>
              <w:rPr>
                <w:rFonts w:hint="eastAsia" w:ascii="华文仿宋" w:hAnsi="华文仿宋" w:eastAsia="华文仿宋"/>
                <w:sz w:val="24"/>
                <w:lang w:val="en-US" w:eastAsia="zh-CN"/>
              </w:rPr>
              <w:t xml:space="preserve">公费师范生  </w:t>
            </w:r>
            <w:r>
              <w:rPr>
                <w:rFonts w:hint="eastAsia" w:ascii="华文仿宋" w:hAnsi="华文仿宋" w:eastAsia="华文仿宋"/>
                <w:sz w:val="24"/>
                <w:lang w:val="en-US" w:eastAsia="zh-CN"/>
              </w:rPr>
              <w:sym w:font="Wingdings 2" w:char="00A3"/>
            </w:r>
            <w:r>
              <w:rPr>
                <w:rFonts w:hint="eastAsia" w:ascii="华文仿宋" w:hAnsi="华文仿宋" w:eastAsia="华文仿宋"/>
                <w:sz w:val="24"/>
                <w:lang w:val="en-US" w:eastAsia="zh-CN"/>
              </w:rPr>
              <w:t xml:space="preserve">省招  </w:t>
            </w:r>
          </w:p>
          <w:p w14:paraId="71B69D7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华文仿宋" w:hAnsi="华文仿宋" w:eastAsia="华文仿宋"/>
                <w:sz w:val="24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sz w:val="24"/>
                <w:lang w:val="en-US" w:eastAsia="zh-CN"/>
              </w:rPr>
              <w:sym w:font="Wingdings 2" w:char="00A3"/>
            </w:r>
            <w:r>
              <w:rPr>
                <w:rFonts w:hint="eastAsia" w:ascii="华文仿宋" w:hAnsi="华文仿宋" w:eastAsia="华文仿宋"/>
                <w:sz w:val="24"/>
                <w:lang w:val="en-US" w:eastAsia="zh-CN"/>
              </w:rPr>
              <w:t>特岗、</w:t>
            </w:r>
            <w:r>
              <w:rPr>
                <w:rFonts w:hint="eastAsia" w:ascii="华文仿宋" w:hAnsi="华文仿宋" w:eastAsia="华文仿宋"/>
                <w:sz w:val="24"/>
                <w:lang w:val="en-US" w:eastAsia="zh-CN"/>
              </w:rPr>
              <w:sym w:font="Wingdings 2" w:char="00A3"/>
            </w:r>
            <w:r>
              <w:rPr>
                <w:rFonts w:hint="eastAsia" w:ascii="华文仿宋" w:hAnsi="华文仿宋" w:eastAsia="华文仿宋"/>
                <w:sz w:val="24"/>
                <w:lang w:val="en-US" w:eastAsia="zh-CN"/>
              </w:rPr>
              <w:t>三支一扶、</w:t>
            </w:r>
            <w:r>
              <w:rPr>
                <w:rFonts w:hint="eastAsia" w:ascii="华文仿宋" w:hAnsi="华文仿宋" w:eastAsia="华文仿宋"/>
                <w:sz w:val="24"/>
                <w:lang w:val="en-US" w:eastAsia="zh-CN"/>
              </w:rPr>
              <w:sym w:font="Wingdings 2" w:char="00A3"/>
            </w:r>
            <w:r>
              <w:rPr>
                <w:rFonts w:hint="eastAsia" w:ascii="华文仿宋" w:hAnsi="华文仿宋" w:eastAsia="华文仿宋"/>
                <w:sz w:val="24"/>
                <w:lang w:val="en-US" w:eastAsia="zh-CN"/>
              </w:rPr>
              <w:t>人才引进、</w:t>
            </w:r>
            <w:r>
              <w:rPr>
                <w:rFonts w:hint="eastAsia" w:ascii="华文仿宋" w:hAnsi="华文仿宋" w:eastAsia="华文仿宋"/>
                <w:sz w:val="24"/>
                <w:lang w:val="en-US" w:eastAsia="zh-CN"/>
              </w:rPr>
              <w:sym w:font="Wingdings 2" w:char="00A3"/>
            </w:r>
            <w:r>
              <w:rPr>
                <w:rFonts w:hint="eastAsia" w:ascii="华文仿宋" w:hAnsi="华文仿宋" w:eastAsia="华文仿宋"/>
                <w:sz w:val="24"/>
                <w:lang w:val="en-US" w:eastAsia="zh-CN"/>
              </w:rPr>
              <w:t>其他</w:t>
            </w:r>
          </w:p>
        </w:tc>
      </w:tr>
      <w:tr w14:paraId="38F932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992" w:type="dxa"/>
            <w:vMerge w:val="restart"/>
            <w:vAlign w:val="center"/>
          </w:tcPr>
          <w:p w14:paraId="7CBF3AA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leftChars="0" w:right="0" w:rightChars="0"/>
              <w:jc w:val="center"/>
              <w:rPr>
                <w:rFonts w:hint="eastAsia" w:ascii="华文仿宋" w:hAnsi="华文仿宋" w:eastAsia="华文仿宋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华文仿宋" w:hAnsi="华文仿宋" w:eastAsia="华文仿宋"/>
                <w:sz w:val="24"/>
              </w:rPr>
              <w:t>师德师风情况</w:t>
            </w:r>
          </w:p>
        </w:tc>
        <w:tc>
          <w:tcPr>
            <w:tcW w:w="992" w:type="dxa"/>
            <w:vAlign w:val="center"/>
          </w:tcPr>
          <w:p w14:paraId="05CE696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leftChars="0" w:right="0" w:rightChars="0"/>
              <w:jc w:val="center"/>
              <w:rPr>
                <w:rFonts w:hint="eastAsia" w:ascii="华文仿宋" w:hAnsi="华文仿宋" w:eastAsia="华文仿宋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华文仿宋" w:hAnsi="华文仿宋" w:eastAsia="华文仿宋"/>
                <w:sz w:val="24"/>
              </w:rPr>
              <w:t>年份</w:t>
            </w:r>
          </w:p>
        </w:tc>
        <w:tc>
          <w:tcPr>
            <w:tcW w:w="1308" w:type="dxa"/>
            <w:gridSpan w:val="2"/>
            <w:shd w:val="clear" w:color="auto" w:fill="auto"/>
            <w:vAlign w:val="center"/>
          </w:tcPr>
          <w:p w14:paraId="0F980E3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leftChars="0" w:right="0" w:rightChars="0"/>
              <w:jc w:val="center"/>
              <w:rPr>
                <w:rFonts w:hint="eastAsia" w:ascii="华文仿宋" w:hAnsi="华文仿宋" w:eastAsia="华文仿宋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华文仿宋" w:hAnsi="华文仿宋" w:eastAsia="华文仿宋"/>
                <w:sz w:val="24"/>
                <w:lang w:val="en-US" w:eastAsia="zh-CN"/>
              </w:rPr>
              <w:t>2019-2020</w:t>
            </w:r>
          </w:p>
        </w:tc>
        <w:tc>
          <w:tcPr>
            <w:tcW w:w="1307" w:type="dxa"/>
            <w:gridSpan w:val="2"/>
            <w:shd w:val="clear" w:color="auto" w:fill="auto"/>
            <w:vAlign w:val="center"/>
          </w:tcPr>
          <w:p w14:paraId="1BF6C2C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leftChars="0" w:right="0" w:rightChars="0"/>
              <w:jc w:val="center"/>
              <w:rPr>
                <w:rFonts w:hint="eastAsia" w:ascii="华文仿宋" w:hAnsi="华文仿宋" w:eastAsia="华文仿宋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华文仿宋" w:hAnsi="华文仿宋" w:eastAsia="华文仿宋"/>
                <w:sz w:val="24"/>
                <w:lang w:val="en-US" w:eastAsia="zh-CN"/>
              </w:rPr>
              <w:t>2020-2021</w:t>
            </w:r>
          </w:p>
        </w:tc>
        <w:tc>
          <w:tcPr>
            <w:tcW w:w="1308" w:type="dxa"/>
            <w:shd w:val="clear" w:color="auto" w:fill="auto"/>
            <w:vAlign w:val="center"/>
          </w:tcPr>
          <w:p w14:paraId="03EA106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leftChars="0" w:right="0" w:rightChars="0"/>
              <w:jc w:val="center"/>
              <w:rPr>
                <w:rFonts w:hint="eastAsia" w:ascii="华文仿宋" w:hAnsi="华文仿宋" w:eastAsia="华文仿宋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华文仿宋" w:hAnsi="华文仿宋" w:eastAsia="华文仿宋"/>
                <w:sz w:val="24"/>
                <w:lang w:val="en-US" w:eastAsia="zh-CN"/>
              </w:rPr>
              <w:t>2021-2022</w:t>
            </w:r>
          </w:p>
        </w:tc>
        <w:tc>
          <w:tcPr>
            <w:tcW w:w="1307" w:type="dxa"/>
            <w:shd w:val="clear" w:color="auto" w:fill="auto"/>
            <w:vAlign w:val="center"/>
          </w:tcPr>
          <w:p w14:paraId="34C6576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leftChars="0" w:right="0" w:rightChars="0"/>
              <w:jc w:val="center"/>
              <w:rPr>
                <w:rFonts w:hint="eastAsia" w:ascii="华文仿宋" w:hAnsi="华文仿宋" w:eastAsia="华文仿宋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华文仿宋" w:hAnsi="华文仿宋" w:eastAsia="华文仿宋"/>
                <w:sz w:val="24"/>
                <w:lang w:val="en-US" w:eastAsia="zh-CN"/>
              </w:rPr>
              <w:t>2022-2023</w:t>
            </w:r>
          </w:p>
        </w:tc>
        <w:tc>
          <w:tcPr>
            <w:tcW w:w="1308" w:type="dxa"/>
            <w:vAlign w:val="center"/>
          </w:tcPr>
          <w:p w14:paraId="1E1A562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leftChars="0" w:right="0" w:rightChars="0"/>
              <w:jc w:val="center"/>
              <w:rPr>
                <w:rFonts w:hint="default" w:ascii="华文仿宋" w:hAnsi="华文仿宋" w:eastAsia="华文仿宋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华文仿宋" w:hAnsi="华文仿宋" w:eastAsia="华文仿宋" w:cstheme="minorBidi"/>
                <w:kern w:val="0"/>
                <w:sz w:val="24"/>
                <w:szCs w:val="24"/>
                <w:lang w:val="en-US" w:eastAsia="zh-CN" w:bidi="ar"/>
              </w:rPr>
              <w:t>2023-2024</w:t>
            </w:r>
          </w:p>
        </w:tc>
      </w:tr>
      <w:tr w14:paraId="64587A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992" w:type="dxa"/>
            <w:vMerge w:val="continue"/>
            <w:vAlign w:val="center"/>
          </w:tcPr>
          <w:p w14:paraId="51927F9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华文仿宋" w:hAnsi="华文仿宋" w:eastAsia="华文仿宋"/>
                <w:sz w:val="24"/>
              </w:rPr>
            </w:pPr>
          </w:p>
        </w:tc>
        <w:tc>
          <w:tcPr>
            <w:tcW w:w="992" w:type="dxa"/>
            <w:vAlign w:val="center"/>
          </w:tcPr>
          <w:p w14:paraId="53D7424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leftChars="0" w:right="0" w:rightChars="0"/>
              <w:jc w:val="center"/>
              <w:rPr>
                <w:rFonts w:hint="eastAsia" w:ascii="华文仿宋" w:hAnsi="华文仿宋" w:eastAsia="华文仿宋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华文仿宋" w:hAnsi="华文仿宋" w:eastAsia="华文仿宋"/>
                <w:sz w:val="24"/>
              </w:rPr>
              <w:t>等级</w:t>
            </w:r>
          </w:p>
        </w:tc>
        <w:tc>
          <w:tcPr>
            <w:tcW w:w="1308" w:type="dxa"/>
            <w:gridSpan w:val="2"/>
            <w:vAlign w:val="center"/>
          </w:tcPr>
          <w:p w14:paraId="6B77A52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leftChars="0" w:right="0" w:rightChars="0"/>
              <w:jc w:val="center"/>
              <w:rPr>
                <w:rFonts w:hint="eastAsia" w:ascii="华文仿宋" w:hAnsi="华文仿宋" w:eastAsia="华文仿宋" w:cstheme="minorBidi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307" w:type="dxa"/>
            <w:gridSpan w:val="2"/>
            <w:vAlign w:val="center"/>
          </w:tcPr>
          <w:p w14:paraId="5C548DF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leftChars="0" w:right="0" w:rightChars="0"/>
              <w:jc w:val="center"/>
              <w:rPr>
                <w:rFonts w:hint="eastAsia" w:ascii="华文仿宋" w:hAnsi="华文仿宋" w:eastAsia="华文仿宋" w:cstheme="minorBidi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308" w:type="dxa"/>
            <w:vAlign w:val="center"/>
          </w:tcPr>
          <w:p w14:paraId="361C5B9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leftChars="0" w:right="0" w:rightChars="0"/>
              <w:jc w:val="center"/>
              <w:rPr>
                <w:rFonts w:hint="eastAsia" w:ascii="华文仿宋" w:hAnsi="华文仿宋" w:eastAsia="华文仿宋" w:cstheme="minorBidi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307" w:type="dxa"/>
            <w:vAlign w:val="center"/>
          </w:tcPr>
          <w:p w14:paraId="173ABFC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leftChars="0" w:right="0" w:rightChars="0"/>
              <w:jc w:val="center"/>
              <w:rPr>
                <w:rFonts w:hint="eastAsia" w:ascii="华文仿宋" w:hAnsi="华文仿宋" w:eastAsia="华文仿宋" w:cstheme="minorBidi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308" w:type="dxa"/>
            <w:vAlign w:val="center"/>
          </w:tcPr>
          <w:p w14:paraId="447C7BD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leftChars="0" w:right="0" w:rightChars="0"/>
              <w:jc w:val="center"/>
              <w:rPr>
                <w:rFonts w:hint="eastAsia" w:ascii="华文仿宋" w:hAnsi="华文仿宋" w:eastAsia="华文仿宋" w:cstheme="minorBidi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43A76A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992" w:type="dxa"/>
            <w:vMerge w:val="restart"/>
            <w:vAlign w:val="center"/>
          </w:tcPr>
          <w:p w14:paraId="24F3524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华文仿宋" w:hAnsi="华文仿宋" w:eastAsia="华文仿宋"/>
                <w:sz w:val="24"/>
              </w:rPr>
            </w:pPr>
            <w:r>
              <w:rPr>
                <w:rFonts w:hint="eastAsia" w:ascii="华文仿宋" w:hAnsi="华文仿宋" w:eastAsia="华文仿宋"/>
                <w:sz w:val="24"/>
              </w:rPr>
              <w:t>年度考核情况</w:t>
            </w:r>
          </w:p>
        </w:tc>
        <w:tc>
          <w:tcPr>
            <w:tcW w:w="992" w:type="dxa"/>
            <w:vAlign w:val="center"/>
          </w:tcPr>
          <w:p w14:paraId="4B9CAB2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华文仿宋" w:hAnsi="华文仿宋" w:eastAsia="华文仿宋"/>
                <w:sz w:val="24"/>
              </w:rPr>
            </w:pPr>
            <w:r>
              <w:rPr>
                <w:rFonts w:hint="eastAsia" w:ascii="华文仿宋" w:hAnsi="华文仿宋" w:eastAsia="华文仿宋"/>
                <w:sz w:val="24"/>
              </w:rPr>
              <w:t>年份</w:t>
            </w:r>
          </w:p>
        </w:tc>
        <w:tc>
          <w:tcPr>
            <w:tcW w:w="1308" w:type="dxa"/>
            <w:gridSpan w:val="2"/>
            <w:shd w:val="clear" w:color="auto" w:fill="auto"/>
            <w:vAlign w:val="center"/>
          </w:tcPr>
          <w:p w14:paraId="6922FB2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leftChars="0" w:right="0" w:rightChars="0"/>
              <w:jc w:val="center"/>
              <w:rPr>
                <w:rFonts w:hint="default" w:ascii="华文仿宋" w:hAnsi="华文仿宋" w:eastAsia="华文仿宋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华文仿宋" w:hAnsi="华文仿宋" w:eastAsia="华文仿宋"/>
                <w:sz w:val="24"/>
                <w:lang w:val="en-US" w:eastAsia="zh-CN"/>
              </w:rPr>
              <w:t>2019</w:t>
            </w:r>
          </w:p>
        </w:tc>
        <w:tc>
          <w:tcPr>
            <w:tcW w:w="1307" w:type="dxa"/>
            <w:gridSpan w:val="2"/>
            <w:shd w:val="clear" w:color="auto" w:fill="auto"/>
            <w:vAlign w:val="center"/>
          </w:tcPr>
          <w:p w14:paraId="0139D52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leftChars="0" w:right="0" w:rightChars="0"/>
              <w:jc w:val="center"/>
              <w:rPr>
                <w:rFonts w:hint="default" w:ascii="华文仿宋" w:hAnsi="华文仿宋" w:eastAsia="华文仿宋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华文仿宋" w:hAnsi="华文仿宋" w:eastAsia="华文仿宋"/>
                <w:sz w:val="24"/>
                <w:lang w:val="en-US" w:eastAsia="zh-CN"/>
              </w:rPr>
              <w:t>2020</w:t>
            </w:r>
          </w:p>
        </w:tc>
        <w:tc>
          <w:tcPr>
            <w:tcW w:w="1308" w:type="dxa"/>
            <w:shd w:val="clear" w:color="auto" w:fill="auto"/>
            <w:vAlign w:val="center"/>
          </w:tcPr>
          <w:p w14:paraId="4AA7133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leftChars="0" w:right="0" w:rightChars="0"/>
              <w:jc w:val="center"/>
              <w:rPr>
                <w:rFonts w:hint="default" w:ascii="华文仿宋" w:hAnsi="华文仿宋" w:eastAsia="华文仿宋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华文仿宋" w:hAnsi="华文仿宋" w:eastAsia="华文仿宋"/>
                <w:sz w:val="24"/>
                <w:lang w:val="en-US" w:eastAsia="zh-CN"/>
              </w:rPr>
              <w:t>2021</w:t>
            </w:r>
          </w:p>
        </w:tc>
        <w:tc>
          <w:tcPr>
            <w:tcW w:w="1307" w:type="dxa"/>
            <w:shd w:val="clear" w:color="auto" w:fill="auto"/>
            <w:vAlign w:val="center"/>
          </w:tcPr>
          <w:p w14:paraId="55559A0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leftChars="0" w:right="0" w:rightChars="0"/>
              <w:jc w:val="center"/>
              <w:rPr>
                <w:rFonts w:hint="default" w:ascii="华文仿宋" w:hAnsi="华文仿宋" w:eastAsia="华文仿宋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华文仿宋" w:hAnsi="华文仿宋" w:eastAsia="华文仿宋"/>
                <w:sz w:val="24"/>
                <w:lang w:val="en-US" w:eastAsia="zh-CN"/>
              </w:rPr>
              <w:t>2022</w:t>
            </w:r>
          </w:p>
        </w:tc>
        <w:tc>
          <w:tcPr>
            <w:tcW w:w="1308" w:type="dxa"/>
            <w:vAlign w:val="center"/>
          </w:tcPr>
          <w:p w14:paraId="01C6A07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leftChars="0" w:right="0" w:rightChars="0"/>
              <w:jc w:val="center"/>
              <w:rPr>
                <w:rFonts w:hint="default" w:ascii="华文仿宋" w:hAnsi="华文仿宋" w:eastAsia="华文仿宋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华文仿宋" w:hAnsi="华文仿宋" w:eastAsia="华文仿宋" w:cstheme="minorBidi"/>
                <w:kern w:val="0"/>
                <w:sz w:val="24"/>
                <w:szCs w:val="24"/>
                <w:lang w:val="en-US" w:eastAsia="zh-CN" w:bidi="ar"/>
              </w:rPr>
              <w:t>2023</w:t>
            </w:r>
          </w:p>
        </w:tc>
      </w:tr>
      <w:tr w14:paraId="3FE5EE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992" w:type="dxa"/>
            <w:vMerge w:val="continue"/>
            <w:vAlign w:val="center"/>
          </w:tcPr>
          <w:p w14:paraId="456EC45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华文仿宋" w:hAnsi="华文仿宋" w:eastAsia="华文仿宋"/>
                <w:sz w:val="24"/>
              </w:rPr>
            </w:pPr>
          </w:p>
        </w:tc>
        <w:tc>
          <w:tcPr>
            <w:tcW w:w="992" w:type="dxa"/>
            <w:vAlign w:val="center"/>
          </w:tcPr>
          <w:p w14:paraId="505E0D7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华文仿宋" w:hAnsi="华文仿宋" w:eastAsia="华文仿宋"/>
                <w:sz w:val="24"/>
              </w:rPr>
            </w:pPr>
            <w:r>
              <w:rPr>
                <w:rFonts w:hint="eastAsia" w:ascii="华文仿宋" w:hAnsi="华文仿宋" w:eastAsia="华文仿宋"/>
                <w:sz w:val="24"/>
              </w:rPr>
              <w:t>等级</w:t>
            </w:r>
          </w:p>
        </w:tc>
        <w:tc>
          <w:tcPr>
            <w:tcW w:w="1308" w:type="dxa"/>
            <w:gridSpan w:val="2"/>
            <w:vAlign w:val="center"/>
          </w:tcPr>
          <w:p w14:paraId="063E215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华文仿宋" w:hAnsi="华文仿宋" w:eastAsia="华文仿宋"/>
                <w:sz w:val="24"/>
              </w:rPr>
            </w:pPr>
          </w:p>
        </w:tc>
        <w:tc>
          <w:tcPr>
            <w:tcW w:w="1307" w:type="dxa"/>
            <w:gridSpan w:val="2"/>
            <w:vAlign w:val="center"/>
          </w:tcPr>
          <w:p w14:paraId="728D8F2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华文仿宋" w:hAnsi="华文仿宋" w:eastAsia="华文仿宋"/>
                <w:sz w:val="24"/>
              </w:rPr>
            </w:pPr>
          </w:p>
        </w:tc>
        <w:tc>
          <w:tcPr>
            <w:tcW w:w="1308" w:type="dxa"/>
            <w:vAlign w:val="center"/>
          </w:tcPr>
          <w:p w14:paraId="590D357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华文仿宋" w:hAnsi="华文仿宋" w:eastAsia="华文仿宋"/>
                <w:sz w:val="24"/>
              </w:rPr>
            </w:pPr>
          </w:p>
        </w:tc>
        <w:tc>
          <w:tcPr>
            <w:tcW w:w="1307" w:type="dxa"/>
            <w:vAlign w:val="center"/>
          </w:tcPr>
          <w:p w14:paraId="5EB42A7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华文仿宋" w:hAnsi="华文仿宋" w:eastAsia="华文仿宋"/>
                <w:sz w:val="24"/>
              </w:rPr>
            </w:pPr>
          </w:p>
        </w:tc>
        <w:tc>
          <w:tcPr>
            <w:tcW w:w="1308" w:type="dxa"/>
            <w:vAlign w:val="center"/>
          </w:tcPr>
          <w:p w14:paraId="76C778A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华文仿宋" w:hAnsi="华文仿宋" w:eastAsia="华文仿宋"/>
                <w:sz w:val="24"/>
              </w:rPr>
            </w:pPr>
          </w:p>
        </w:tc>
      </w:tr>
      <w:tr w14:paraId="351F53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77" w:hRule="atLeast"/>
          <w:jc w:val="center"/>
        </w:trPr>
        <w:tc>
          <w:tcPr>
            <w:tcW w:w="992" w:type="dxa"/>
            <w:vMerge w:val="restart"/>
            <w:vAlign w:val="center"/>
          </w:tcPr>
          <w:p w14:paraId="06FDEB2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华文仿宋" w:hAnsi="华文仿宋" w:eastAsia="华文仿宋"/>
                <w:sz w:val="24"/>
              </w:rPr>
            </w:pPr>
            <w:r>
              <w:rPr>
                <w:rFonts w:hint="eastAsia" w:ascii="华文仿宋" w:hAnsi="华文仿宋" w:eastAsia="华文仿宋"/>
                <w:sz w:val="24"/>
              </w:rPr>
              <w:t>继续教育情况</w:t>
            </w:r>
          </w:p>
        </w:tc>
        <w:tc>
          <w:tcPr>
            <w:tcW w:w="992" w:type="dxa"/>
            <w:vAlign w:val="center"/>
          </w:tcPr>
          <w:p w14:paraId="5346F5C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华文仿宋" w:hAnsi="华文仿宋" w:eastAsia="华文仿宋"/>
                <w:sz w:val="24"/>
              </w:rPr>
            </w:pPr>
            <w:r>
              <w:rPr>
                <w:rFonts w:hint="eastAsia" w:ascii="华文仿宋" w:hAnsi="华文仿宋" w:eastAsia="华文仿宋"/>
                <w:sz w:val="24"/>
              </w:rPr>
              <w:t>年份</w:t>
            </w:r>
          </w:p>
        </w:tc>
        <w:tc>
          <w:tcPr>
            <w:tcW w:w="1308" w:type="dxa"/>
            <w:gridSpan w:val="2"/>
            <w:shd w:val="clear" w:color="auto" w:fill="auto"/>
            <w:vAlign w:val="center"/>
          </w:tcPr>
          <w:p w14:paraId="424959F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leftChars="0" w:right="0" w:rightChars="0"/>
              <w:jc w:val="center"/>
              <w:rPr>
                <w:rFonts w:hint="default" w:ascii="华文仿宋" w:hAnsi="华文仿宋" w:eastAsia="华文仿宋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华文仿宋" w:hAnsi="华文仿宋" w:eastAsia="华文仿宋"/>
                <w:sz w:val="24"/>
                <w:lang w:val="en-US" w:eastAsia="zh-CN"/>
              </w:rPr>
              <w:t>2019-2020</w:t>
            </w:r>
          </w:p>
        </w:tc>
        <w:tc>
          <w:tcPr>
            <w:tcW w:w="1307" w:type="dxa"/>
            <w:gridSpan w:val="2"/>
            <w:shd w:val="clear" w:color="auto" w:fill="auto"/>
            <w:vAlign w:val="center"/>
          </w:tcPr>
          <w:p w14:paraId="41A1D03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leftChars="0" w:right="0" w:rightChars="0"/>
              <w:jc w:val="center"/>
              <w:rPr>
                <w:rFonts w:hint="default" w:ascii="华文仿宋" w:hAnsi="华文仿宋" w:eastAsia="华文仿宋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华文仿宋" w:hAnsi="华文仿宋" w:eastAsia="华文仿宋"/>
                <w:sz w:val="24"/>
                <w:lang w:val="en-US" w:eastAsia="zh-CN"/>
              </w:rPr>
              <w:t>2020-2021</w:t>
            </w:r>
          </w:p>
        </w:tc>
        <w:tc>
          <w:tcPr>
            <w:tcW w:w="1308" w:type="dxa"/>
            <w:shd w:val="clear" w:color="auto" w:fill="auto"/>
            <w:vAlign w:val="center"/>
          </w:tcPr>
          <w:p w14:paraId="122CE91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leftChars="0" w:right="0" w:rightChars="0"/>
              <w:jc w:val="center"/>
              <w:rPr>
                <w:rFonts w:hint="default" w:ascii="华文仿宋" w:hAnsi="华文仿宋" w:eastAsia="华文仿宋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华文仿宋" w:hAnsi="华文仿宋" w:eastAsia="华文仿宋"/>
                <w:sz w:val="24"/>
                <w:lang w:val="en-US" w:eastAsia="zh-CN"/>
              </w:rPr>
              <w:t>2021-2022</w:t>
            </w:r>
          </w:p>
        </w:tc>
        <w:tc>
          <w:tcPr>
            <w:tcW w:w="1307" w:type="dxa"/>
            <w:shd w:val="clear" w:color="auto" w:fill="auto"/>
            <w:vAlign w:val="center"/>
          </w:tcPr>
          <w:p w14:paraId="360C783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leftChars="0" w:right="0" w:rightChars="0"/>
              <w:jc w:val="center"/>
              <w:rPr>
                <w:rFonts w:hint="default" w:ascii="华文仿宋" w:hAnsi="华文仿宋" w:eastAsia="华文仿宋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华文仿宋" w:hAnsi="华文仿宋" w:eastAsia="华文仿宋"/>
                <w:sz w:val="24"/>
                <w:lang w:val="en-US" w:eastAsia="zh-CN"/>
              </w:rPr>
              <w:t>2022-2023</w:t>
            </w:r>
          </w:p>
        </w:tc>
        <w:tc>
          <w:tcPr>
            <w:tcW w:w="1308" w:type="dxa"/>
            <w:vAlign w:val="center"/>
          </w:tcPr>
          <w:p w14:paraId="45FA9B3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leftChars="0" w:right="0" w:rightChars="0"/>
              <w:jc w:val="center"/>
              <w:rPr>
                <w:rFonts w:hint="default" w:ascii="华文仿宋" w:hAnsi="华文仿宋" w:eastAsia="华文仿宋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华文仿宋" w:hAnsi="华文仿宋" w:eastAsia="华文仿宋" w:cstheme="minorBidi"/>
                <w:kern w:val="0"/>
                <w:sz w:val="24"/>
                <w:szCs w:val="24"/>
                <w:lang w:val="en-US" w:eastAsia="zh-CN" w:bidi="ar"/>
              </w:rPr>
              <w:t>2023-2024</w:t>
            </w:r>
          </w:p>
        </w:tc>
      </w:tr>
      <w:tr w14:paraId="63C4BB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992" w:type="dxa"/>
            <w:vMerge w:val="continue"/>
            <w:vAlign w:val="center"/>
          </w:tcPr>
          <w:p w14:paraId="232E0CD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华文仿宋" w:hAnsi="华文仿宋" w:eastAsia="华文仿宋"/>
                <w:sz w:val="24"/>
              </w:rPr>
            </w:pPr>
          </w:p>
        </w:tc>
        <w:tc>
          <w:tcPr>
            <w:tcW w:w="992" w:type="dxa"/>
            <w:vAlign w:val="center"/>
          </w:tcPr>
          <w:p w14:paraId="7EADF91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华文仿宋" w:hAnsi="华文仿宋" w:eastAsia="华文仿宋"/>
                <w:sz w:val="24"/>
                <w:lang w:eastAsia="zh-CN"/>
              </w:rPr>
            </w:pPr>
            <w:r>
              <w:rPr>
                <w:rFonts w:hint="eastAsia" w:ascii="华文仿宋" w:hAnsi="华文仿宋" w:eastAsia="华文仿宋"/>
                <w:sz w:val="24"/>
                <w:lang w:val="en-US" w:eastAsia="zh-CN"/>
              </w:rPr>
              <w:t>学分</w:t>
            </w:r>
          </w:p>
        </w:tc>
        <w:tc>
          <w:tcPr>
            <w:tcW w:w="1308" w:type="dxa"/>
            <w:gridSpan w:val="2"/>
            <w:vAlign w:val="center"/>
          </w:tcPr>
          <w:p w14:paraId="6B4639A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华文仿宋" w:hAnsi="华文仿宋" w:eastAsia="华文仿宋"/>
                <w:sz w:val="24"/>
              </w:rPr>
            </w:pPr>
          </w:p>
        </w:tc>
        <w:tc>
          <w:tcPr>
            <w:tcW w:w="1307" w:type="dxa"/>
            <w:gridSpan w:val="2"/>
            <w:vAlign w:val="center"/>
          </w:tcPr>
          <w:p w14:paraId="76DE8A5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华文仿宋" w:hAnsi="华文仿宋" w:eastAsia="华文仿宋"/>
                <w:sz w:val="24"/>
              </w:rPr>
            </w:pPr>
          </w:p>
        </w:tc>
        <w:tc>
          <w:tcPr>
            <w:tcW w:w="1308" w:type="dxa"/>
            <w:vAlign w:val="center"/>
          </w:tcPr>
          <w:p w14:paraId="4BC206D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华文仿宋" w:hAnsi="华文仿宋" w:eastAsia="华文仿宋"/>
                <w:sz w:val="24"/>
              </w:rPr>
            </w:pPr>
          </w:p>
        </w:tc>
        <w:tc>
          <w:tcPr>
            <w:tcW w:w="1307" w:type="dxa"/>
            <w:vAlign w:val="center"/>
          </w:tcPr>
          <w:p w14:paraId="7BBAB63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华文仿宋" w:hAnsi="华文仿宋" w:eastAsia="华文仿宋"/>
                <w:sz w:val="24"/>
              </w:rPr>
            </w:pPr>
          </w:p>
        </w:tc>
        <w:tc>
          <w:tcPr>
            <w:tcW w:w="1308" w:type="dxa"/>
            <w:vAlign w:val="center"/>
          </w:tcPr>
          <w:p w14:paraId="7F6AD81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华文仿宋" w:hAnsi="华文仿宋" w:eastAsia="华文仿宋"/>
                <w:sz w:val="24"/>
              </w:rPr>
            </w:pPr>
          </w:p>
        </w:tc>
      </w:tr>
      <w:tr w14:paraId="3EF895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5" w:hRule="atLeast"/>
          <w:jc w:val="center"/>
        </w:trPr>
        <w:tc>
          <w:tcPr>
            <w:tcW w:w="8522" w:type="dxa"/>
            <w:gridSpan w:val="9"/>
            <w:vAlign w:val="center"/>
          </w:tcPr>
          <w:p w14:paraId="3F4A2AB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 w:firstLine="480" w:firstLineChars="200"/>
              <w:rPr>
                <w:rFonts w:hint="default" w:ascii="华文仿宋" w:hAnsi="华文仿宋" w:eastAsia="华文仿宋"/>
                <w:sz w:val="24"/>
              </w:rPr>
            </w:pPr>
          </w:p>
          <w:p w14:paraId="6B76C1F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rPr>
                <w:rFonts w:hint="default" w:ascii="华文仿宋" w:hAnsi="华文仿宋" w:eastAsia="华文仿宋"/>
                <w:sz w:val="24"/>
              </w:rPr>
            </w:pPr>
            <w:r>
              <w:rPr>
                <w:rFonts w:hint="eastAsia" w:ascii="华文仿宋" w:hAnsi="华文仿宋" w:eastAsia="华文仿宋"/>
                <w:sz w:val="24"/>
              </w:rPr>
              <w:t>经办人（签名）：</w:t>
            </w:r>
          </w:p>
          <w:p w14:paraId="0D7F1EB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default" w:ascii="华文仿宋" w:hAnsi="华文仿宋" w:eastAsia="华文仿宋"/>
                <w:sz w:val="24"/>
              </w:rPr>
            </w:pPr>
            <w:r>
              <w:rPr>
                <w:rFonts w:hint="eastAsia" w:ascii="华文仿宋" w:hAnsi="华文仿宋" w:eastAsia="华文仿宋"/>
                <w:sz w:val="24"/>
              </w:rPr>
              <w:t xml:space="preserve">                                  </w:t>
            </w:r>
            <w:r>
              <w:rPr>
                <w:rFonts w:hint="eastAsia" w:ascii="华文仿宋" w:hAnsi="华文仿宋" w:eastAsia="华文仿宋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华文仿宋" w:hAnsi="华文仿宋" w:eastAsia="华文仿宋"/>
                <w:sz w:val="24"/>
              </w:rPr>
              <w:t xml:space="preserve">  年   月   日</w:t>
            </w:r>
          </w:p>
        </w:tc>
      </w:tr>
      <w:tr w14:paraId="5FD591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2" w:hRule="atLeast"/>
          <w:jc w:val="center"/>
        </w:trPr>
        <w:tc>
          <w:tcPr>
            <w:tcW w:w="2247" w:type="dxa"/>
            <w:gridSpan w:val="3"/>
            <w:vAlign w:val="center"/>
          </w:tcPr>
          <w:p w14:paraId="6750BFA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华文仿宋" w:hAnsi="华文仿宋" w:eastAsia="华文仿宋"/>
                <w:sz w:val="24"/>
              </w:rPr>
            </w:pPr>
            <w:r>
              <w:rPr>
                <w:rFonts w:hint="eastAsia" w:ascii="华文仿宋" w:hAnsi="华文仿宋" w:eastAsia="华文仿宋"/>
                <w:sz w:val="24"/>
              </w:rPr>
              <w:t>学校审核意见</w:t>
            </w:r>
          </w:p>
        </w:tc>
        <w:tc>
          <w:tcPr>
            <w:tcW w:w="6275" w:type="dxa"/>
            <w:gridSpan w:val="6"/>
            <w:vAlign w:val="center"/>
          </w:tcPr>
          <w:p w14:paraId="7E062AB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default" w:ascii="华文仿宋" w:hAnsi="华文仿宋" w:eastAsia="华文仿宋"/>
                <w:sz w:val="24"/>
              </w:rPr>
            </w:pPr>
          </w:p>
          <w:p w14:paraId="2769B7B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default" w:ascii="华文仿宋" w:hAnsi="华文仿宋" w:eastAsia="华文仿宋"/>
                <w:sz w:val="24"/>
              </w:rPr>
            </w:pPr>
            <w:r>
              <w:rPr>
                <w:rFonts w:hint="eastAsia" w:ascii="华文仿宋" w:hAnsi="华文仿宋" w:eastAsia="华文仿宋"/>
                <w:sz w:val="24"/>
              </w:rPr>
              <w:t>经审核，以上情况属实。</w:t>
            </w:r>
          </w:p>
          <w:p w14:paraId="73215EE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rPr>
                <w:rFonts w:hint="default" w:ascii="华文仿宋" w:hAnsi="华文仿宋" w:eastAsia="华文仿宋"/>
                <w:sz w:val="24"/>
              </w:rPr>
            </w:pPr>
          </w:p>
          <w:p w14:paraId="6217382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rPr>
                <w:rFonts w:hint="default" w:ascii="华文仿宋" w:hAnsi="华文仿宋" w:eastAsia="华文仿宋"/>
                <w:sz w:val="24"/>
              </w:rPr>
            </w:pPr>
            <w:r>
              <w:rPr>
                <w:rFonts w:hint="eastAsia" w:ascii="华文仿宋" w:hAnsi="华文仿宋" w:eastAsia="华文仿宋"/>
                <w:sz w:val="24"/>
              </w:rPr>
              <w:t>校长（签名）：</w:t>
            </w:r>
          </w:p>
          <w:p w14:paraId="6BD1B8B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 w:firstLine="2400" w:firstLineChars="1000"/>
              <w:rPr>
                <w:rFonts w:hint="default" w:ascii="华文仿宋" w:hAnsi="华文仿宋" w:eastAsia="华文仿宋"/>
                <w:sz w:val="24"/>
              </w:rPr>
            </w:pPr>
            <w:r>
              <w:rPr>
                <w:rFonts w:hint="eastAsia" w:ascii="华文仿宋" w:hAnsi="华文仿宋" w:eastAsia="华文仿宋"/>
                <w:sz w:val="24"/>
              </w:rPr>
              <w:t>（学校盖章）</w:t>
            </w:r>
          </w:p>
          <w:p w14:paraId="1198289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 w:firstLine="4560" w:firstLineChars="1900"/>
              <w:rPr>
                <w:rFonts w:hint="default" w:ascii="华文仿宋" w:hAnsi="华文仿宋" w:eastAsia="华文仿宋"/>
                <w:sz w:val="24"/>
              </w:rPr>
            </w:pPr>
            <w:r>
              <w:rPr>
                <w:rFonts w:hint="eastAsia" w:ascii="华文仿宋" w:hAnsi="华文仿宋" w:eastAsia="华文仿宋"/>
                <w:sz w:val="24"/>
              </w:rPr>
              <w:t>年   月  日</w:t>
            </w:r>
          </w:p>
        </w:tc>
      </w:tr>
    </w:tbl>
    <w:p w14:paraId="5940D32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380663">
    <w:pPr>
      <w:pStyle w:val="2"/>
      <w:ind w:right="360" w:firstLine="360"/>
      <w:jc w:val="right"/>
      <w:rPr>
        <w:sz w:val="28"/>
        <w:szCs w:val="28"/>
      </w:rPr>
    </w:pPr>
    <w:r>
      <w:rPr>
        <w:rFonts w:hint="eastAsia"/>
        <w:sz w:val="28"/>
        <w:szCs w:val="28"/>
      </w:rPr>
      <w:t xml:space="preserve">— </w:t>
    </w:r>
    <w:r>
      <w:rPr>
        <w:rStyle w:val="7"/>
        <w:sz w:val="28"/>
        <w:szCs w:val="28"/>
      </w:rPr>
      <w:fldChar w:fldCharType="begin"/>
    </w:r>
    <w:r>
      <w:rPr>
        <w:rStyle w:val="7"/>
        <w:sz w:val="28"/>
        <w:szCs w:val="28"/>
      </w:rPr>
      <w:instrText xml:space="preserve"> PAGE </w:instrText>
    </w:r>
    <w:r>
      <w:rPr>
        <w:rStyle w:val="7"/>
        <w:sz w:val="28"/>
        <w:szCs w:val="28"/>
      </w:rPr>
      <w:fldChar w:fldCharType="separate"/>
    </w:r>
    <w:r>
      <w:rPr>
        <w:rStyle w:val="7"/>
        <w:sz w:val="28"/>
        <w:szCs w:val="28"/>
      </w:rPr>
      <w:t>4</w:t>
    </w:r>
    <w:r>
      <w:rPr>
        <w:rStyle w:val="7"/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3366A2">
    <w:pPr>
      <w:pStyle w:val="2"/>
      <w:ind w:right="360" w:firstLine="360"/>
      <w:rPr>
        <w:sz w:val="28"/>
        <w:szCs w:val="28"/>
      </w:rPr>
    </w:pPr>
    <w:r>
      <w:rPr>
        <w:rFonts w:hint="eastAsia"/>
        <w:sz w:val="28"/>
        <w:szCs w:val="28"/>
      </w:rPr>
      <w:t xml:space="preserve">— </w:t>
    </w:r>
    <w:r>
      <w:rPr>
        <w:rStyle w:val="7"/>
        <w:sz w:val="28"/>
        <w:szCs w:val="28"/>
      </w:rPr>
      <w:fldChar w:fldCharType="begin"/>
    </w:r>
    <w:r>
      <w:rPr>
        <w:rStyle w:val="7"/>
        <w:sz w:val="28"/>
        <w:szCs w:val="28"/>
      </w:rPr>
      <w:instrText xml:space="preserve"> PAGE </w:instrText>
    </w:r>
    <w:r>
      <w:rPr>
        <w:rStyle w:val="7"/>
        <w:sz w:val="28"/>
        <w:szCs w:val="28"/>
      </w:rPr>
      <w:fldChar w:fldCharType="separate"/>
    </w:r>
    <w:r>
      <w:rPr>
        <w:rStyle w:val="7"/>
        <w:sz w:val="28"/>
        <w:szCs w:val="28"/>
      </w:rPr>
      <w:t>10</w:t>
    </w:r>
    <w:r>
      <w:rPr>
        <w:rStyle w:val="7"/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2A4EB3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mUxOGVkY2VlMjQ4MWRlZDM0OWY5NzU1NDE3NDAifQ=="/>
  </w:docVars>
  <w:rsids>
    <w:rsidRoot w:val="00000000"/>
    <w:rsid w:val="4AA56774"/>
    <w:rsid w:val="7B991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2024-09-06T00:51:00Z</dcterms:created>
  <dc:creator>GXXW15</dc:creator>
  <cp:lastModifiedBy>九</cp:lastModifiedBy>
  <dcterms:modified xsi:type="dcterms:W3CDTF">2024-09-23T06:49:46Z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10F714B986A34FD8BB43558CB4502A79_12</vt:lpwstr>
  </property>
</Properties>
</file>